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D61" w:rsidRDefault="00115D61" w:rsidP="00115D61">
      <w:pPr>
        <w:ind w:right="-1276"/>
      </w:pPr>
      <w:r>
        <w:rPr>
          <w:noProof/>
          <w:lang w:eastAsia="fr-FR"/>
        </w:rPr>
        <w:drawing>
          <wp:anchor distT="0" distB="0" distL="114300" distR="114300" simplePos="0" relativeHeight="251663360" behindDoc="0" locked="0" layoutInCell="1" allowOverlap="1">
            <wp:simplePos x="0" y="0"/>
            <wp:positionH relativeFrom="column">
              <wp:posOffset>-366395</wp:posOffset>
            </wp:positionH>
            <wp:positionV relativeFrom="paragraph">
              <wp:posOffset>-97790</wp:posOffset>
            </wp:positionV>
            <wp:extent cx="2105025" cy="1114425"/>
            <wp:effectExtent l="19050" t="0" r="952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a:extLst>
                        <a:ext uri="{28A0092B-C50C-407E-A947-70E740481C1C}">
                          <a14:useLocalDpi xmlns:a14="http://schemas.microsoft.com/office/drawing/2010/main" val="0"/>
                        </a:ext>
                      </a:extLst>
                    </a:blip>
                    <a:srcRect l="24503" t="47961" r="28311" b="27754"/>
                    <a:stretch>
                      <a:fillRect/>
                    </a:stretch>
                  </pic:blipFill>
                  <pic:spPr bwMode="auto">
                    <a:xfrm>
                      <a:off x="0" y="0"/>
                      <a:ext cx="2105025" cy="1114425"/>
                    </a:xfrm>
                    <a:prstGeom prst="rect">
                      <a:avLst/>
                    </a:prstGeom>
                    <a:noFill/>
                    <a:ln>
                      <a:noFill/>
                    </a:ln>
                  </pic:spPr>
                </pic:pic>
              </a:graphicData>
            </a:graphic>
          </wp:anchor>
        </w:drawing>
      </w:r>
      <w:r>
        <w:rPr>
          <w:noProof/>
          <w:lang w:eastAsia="fr-FR"/>
        </w:rPr>
        <w:t xml:space="preserve">                 </w:t>
      </w:r>
      <w:r w:rsidRPr="00370BE2">
        <w:rPr>
          <w:noProof/>
          <w:lang w:eastAsia="fr-FR"/>
        </w:rPr>
        <w:drawing>
          <wp:inline distT="0" distB="0" distL="0" distR="0">
            <wp:extent cx="1485900" cy="923925"/>
            <wp:effectExtent l="19050" t="0" r="0" b="0"/>
            <wp:docPr id="4" name="Image 7" descr="http://thumb10.shutterstock.com/thumb_large/875032/134882783/stock-vector-justice-icon-over-gray-background-vector-illustration-134882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mb10.shutterstock.com/thumb_large/875032/134882783/stock-vector-justice-icon-over-gray-background-vector-illustration-134882783.jpg"/>
                    <pic:cNvPicPr>
                      <a:picLocks noChangeAspect="1" noChangeArrowheads="1"/>
                    </pic:cNvPicPr>
                  </pic:nvPicPr>
                  <pic:blipFill>
                    <a:blip r:embed="rId10"/>
                    <a:srcRect/>
                    <a:stretch>
                      <a:fillRect/>
                    </a:stretch>
                  </pic:blipFill>
                  <pic:spPr bwMode="auto">
                    <a:xfrm>
                      <a:off x="0" y="0"/>
                      <a:ext cx="1485900" cy="923925"/>
                    </a:xfrm>
                    <a:prstGeom prst="rect">
                      <a:avLst/>
                    </a:prstGeom>
                    <a:noFill/>
                    <a:ln w="9525">
                      <a:noFill/>
                      <a:miter lim="800000"/>
                      <a:headEnd/>
                      <a:tailEnd/>
                    </a:ln>
                  </pic:spPr>
                </pic:pic>
              </a:graphicData>
            </a:graphic>
          </wp:inline>
        </w:drawing>
      </w:r>
      <w:r>
        <w:rPr>
          <w:noProof/>
          <w:lang w:eastAsia="fr-FR"/>
        </w:rPr>
        <w:t xml:space="preserve">                             </w:t>
      </w:r>
      <w:r w:rsidRPr="00370BE2">
        <w:rPr>
          <w:noProof/>
          <w:lang w:eastAsia="fr-FR"/>
        </w:rPr>
        <w:drawing>
          <wp:inline distT="0" distB="0" distL="0" distR="0">
            <wp:extent cx="1209675" cy="923925"/>
            <wp:effectExtent l="19050" t="0" r="9525" b="0"/>
            <wp:docPr id="2" name="Image 16" descr="Drapeau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rapeau du Sénégal"/>
                    <pic:cNvPicPr>
                      <a:picLocks noChangeAspect="1" noChangeArrowheads="1"/>
                    </pic:cNvPicPr>
                  </pic:nvPicPr>
                  <pic:blipFill>
                    <a:blip r:embed="rId11"/>
                    <a:srcRect/>
                    <a:stretch>
                      <a:fillRect/>
                    </a:stretch>
                  </pic:blipFill>
                  <pic:spPr bwMode="auto">
                    <a:xfrm flipH="1">
                      <a:off x="0" y="0"/>
                      <a:ext cx="1209675" cy="923925"/>
                    </a:xfrm>
                    <a:prstGeom prst="rect">
                      <a:avLst/>
                    </a:prstGeom>
                    <a:noFill/>
                    <a:ln w="9525">
                      <a:noFill/>
                      <a:miter lim="800000"/>
                      <a:headEnd/>
                      <a:tailEnd/>
                    </a:ln>
                  </pic:spPr>
                </pic:pic>
              </a:graphicData>
            </a:graphic>
          </wp:inline>
        </w:drawing>
      </w:r>
      <w:r>
        <w:rPr>
          <w:noProof/>
          <w:lang w:eastAsia="fr-FR"/>
        </w:rPr>
        <w:t xml:space="preserve"> </w:t>
      </w:r>
    </w:p>
    <w:p w:rsidR="00115D61" w:rsidRPr="00B16CDC" w:rsidRDefault="00115D61" w:rsidP="00115D61">
      <w:pPr>
        <w:ind w:left="-1134" w:right="-993"/>
        <w:jc w:val="center"/>
        <w:rPr>
          <w:rFonts w:ascii="Arial Black" w:hAnsi="Arial Black"/>
          <w:b/>
          <w:sz w:val="28"/>
          <w:szCs w:val="28"/>
        </w:rPr>
      </w:pPr>
      <w:r w:rsidRPr="00B16CDC">
        <w:rPr>
          <w:rFonts w:ascii="Arial Black" w:hAnsi="Arial Black"/>
          <w:b/>
          <w:sz w:val="28"/>
          <w:szCs w:val="28"/>
        </w:rPr>
        <w:t>REPUBLIQUE  DU  SENEGAL</w:t>
      </w:r>
    </w:p>
    <w:p w:rsidR="00115D61" w:rsidRPr="00B16CDC" w:rsidRDefault="00115D61" w:rsidP="00115D61">
      <w:pPr>
        <w:ind w:left="-1134" w:right="-993"/>
        <w:jc w:val="center"/>
        <w:rPr>
          <w:b/>
          <w:sz w:val="16"/>
          <w:szCs w:val="16"/>
        </w:rPr>
      </w:pPr>
      <w:r w:rsidRPr="00B16CDC">
        <w:rPr>
          <w:b/>
          <w:sz w:val="16"/>
          <w:szCs w:val="16"/>
        </w:rPr>
        <w:t>Un Peuple – Un But – Une Foi</w:t>
      </w:r>
    </w:p>
    <w:p w:rsidR="00115D61" w:rsidRPr="00B16CDC" w:rsidRDefault="00115D61" w:rsidP="00115D61">
      <w:pPr>
        <w:ind w:left="-1134" w:right="-993"/>
        <w:jc w:val="center"/>
        <w:rPr>
          <w:b/>
          <w:sz w:val="16"/>
          <w:szCs w:val="16"/>
        </w:rPr>
      </w:pPr>
      <w:r w:rsidRPr="00B16CDC">
        <w:rPr>
          <w:b/>
          <w:sz w:val="16"/>
          <w:szCs w:val="16"/>
        </w:rPr>
        <w:t>-------------------</w:t>
      </w:r>
    </w:p>
    <w:p w:rsidR="00115D61" w:rsidRPr="00813BB1" w:rsidRDefault="00115D61" w:rsidP="00115D61">
      <w:pPr>
        <w:spacing w:after="0" w:line="240" w:lineRule="auto"/>
        <w:ind w:left="-1134" w:right="-993"/>
        <w:jc w:val="center"/>
        <w:rPr>
          <w:rFonts w:asciiTheme="majorHAnsi" w:hAnsiTheme="majorHAnsi"/>
          <w:b/>
          <w:sz w:val="48"/>
          <w:szCs w:val="48"/>
        </w:rPr>
      </w:pPr>
      <w:r w:rsidRPr="00813BB1">
        <w:rPr>
          <w:rFonts w:asciiTheme="majorHAnsi" w:hAnsiTheme="majorHAnsi"/>
          <w:b/>
          <w:sz w:val="48"/>
          <w:szCs w:val="48"/>
        </w:rPr>
        <w:t>MINISTERE  DE  LA  JUSTICE</w:t>
      </w:r>
    </w:p>
    <w:p w:rsidR="00115D61" w:rsidRDefault="00115D61" w:rsidP="00115D61">
      <w:pPr>
        <w:spacing w:after="240" w:line="240" w:lineRule="auto"/>
        <w:ind w:left="-1134" w:right="-993"/>
        <w:jc w:val="center"/>
        <w:rPr>
          <w:rFonts w:asciiTheme="majorHAnsi" w:hAnsiTheme="majorHAnsi"/>
          <w:b/>
          <w:sz w:val="48"/>
          <w:szCs w:val="48"/>
        </w:rPr>
      </w:pPr>
      <w:r w:rsidRPr="00813BB1">
        <w:rPr>
          <w:rFonts w:asciiTheme="majorHAnsi" w:hAnsiTheme="majorHAnsi"/>
          <w:b/>
          <w:sz w:val="48"/>
          <w:szCs w:val="48"/>
        </w:rPr>
        <w:t xml:space="preserve">CENTRE  DE  FORMATION </w:t>
      </w:r>
      <w:r w:rsidRPr="00B16CDC">
        <w:rPr>
          <w:rFonts w:asciiTheme="majorHAnsi" w:hAnsiTheme="majorHAnsi"/>
          <w:b/>
          <w:sz w:val="40"/>
          <w:szCs w:val="40"/>
        </w:rPr>
        <w:t>JUDICIAIRE</w:t>
      </w:r>
    </w:p>
    <w:p w:rsidR="00115D61" w:rsidRPr="009D0A7A" w:rsidRDefault="00115D61" w:rsidP="00115D61">
      <w:pPr>
        <w:spacing w:after="0" w:line="240" w:lineRule="auto"/>
        <w:ind w:left="-1134" w:right="-993"/>
        <w:jc w:val="center"/>
        <w:rPr>
          <w:rFonts w:asciiTheme="majorHAnsi" w:hAnsiTheme="majorHAnsi"/>
          <w:b/>
          <w:sz w:val="28"/>
          <w:szCs w:val="28"/>
        </w:rPr>
      </w:pPr>
    </w:p>
    <w:p w:rsidR="00115D61" w:rsidRPr="00B16CDC" w:rsidRDefault="00115D61" w:rsidP="00115D61">
      <w:pPr>
        <w:spacing w:after="0" w:line="240" w:lineRule="auto"/>
        <w:ind w:left="-1134" w:right="-993"/>
        <w:jc w:val="center"/>
        <w:rPr>
          <w:rFonts w:asciiTheme="majorHAnsi" w:hAnsiTheme="majorHAnsi"/>
          <w:b/>
          <w:sz w:val="40"/>
          <w:szCs w:val="40"/>
        </w:rPr>
      </w:pPr>
      <w:r w:rsidRPr="00B16CDC">
        <w:rPr>
          <w:rFonts w:asciiTheme="majorHAnsi" w:hAnsiTheme="majorHAnsi"/>
          <w:b/>
          <w:sz w:val="40"/>
          <w:szCs w:val="40"/>
        </w:rPr>
        <w:t>SECTION :</w:t>
      </w:r>
    </w:p>
    <w:p w:rsidR="00115D61" w:rsidRPr="00B16CDC" w:rsidRDefault="00115D61" w:rsidP="00115D61">
      <w:pPr>
        <w:ind w:left="-1134" w:right="-993"/>
        <w:jc w:val="center"/>
        <w:rPr>
          <w:rFonts w:asciiTheme="majorHAnsi" w:hAnsiTheme="majorHAnsi"/>
          <w:b/>
          <w:sz w:val="40"/>
          <w:szCs w:val="40"/>
        </w:rPr>
      </w:pPr>
      <w:r w:rsidRPr="00B16CDC">
        <w:rPr>
          <w:rFonts w:asciiTheme="majorHAnsi" w:hAnsiTheme="majorHAnsi"/>
          <w:b/>
          <w:sz w:val="40"/>
          <w:szCs w:val="40"/>
        </w:rPr>
        <w:t>ADMINISTRATEURS  DES  GREFFES</w:t>
      </w:r>
    </w:p>
    <w:p w:rsidR="00115D61" w:rsidRPr="00436BE9" w:rsidRDefault="00115D61" w:rsidP="00115D61">
      <w:pPr>
        <w:spacing w:line="360" w:lineRule="auto"/>
        <w:ind w:left="-1134" w:right="-993"/>
        <w:jc w:val="center"/>
        <w:rPr>
          <w:rFonts w:asciiTheme="majorHAnsi" w:hAnsiTheme="majorHAnsi"/>
          <w:b/>
          <w:sz w:val="16"/>
          <w:szCs w:val="16"/>
        </w:rPr>
      </w:pPr>
    </w:p>
    <w:p w:rsidR="00115D61" w:rsidRPr="00436BE9" w:rsidRDefault="00115D61" w:rsidP="00115D61">
      <w:pPr>
        <w:spacing w:after="0" w:line="240" w:lineRule="auto"/>
        <w:ind w:left="-1134" w:right="-993"/>
        <w:jc w:val="center"/>
        <w:rPr>
          <w:rFonts w:asciiTheme="majorHAnsi" w:hAnsiTheme="majorHAnsi"/>
          <w:sz w:val="56"/>
          <w:szCs w:val="56"/>
        </w:rPr>
      </w:pPr>
      <w:r w:rsidRPr="00436BE9">
        <w:rPr>
          <w:rFonts w:asciiTheme="majorHAnsi" w:hAnsiTheme="majorHAnsi"/>
          <w:sz w:val="56"/>
          <w:szCs w:val="56"/>
        </w:rPr>
        <w:t>MEMOIRE DE FIN DE FORMATION</w:t>
      </w:r>
    </w:p>
    <w:p w:rsidR="00115D61" w:rsidRPr="00436BE9" w:rsidRDefault="00EB1A7C" w:rsidP="00115D61">
      <w:pPr>
        <w:ind w:left="-1134" w:right="-993"/>
        <w:jc w:val="center"/>
        <w:rPr>
          <w:rFonts w:asciiTheme="majorHAnsi" w:hAnsiTheme="majorHAnsi"/>
          <w:sz w:val="56"/>
          <w:szCs w:val="56"/>
        </w:rPr>
      </w:pPr>
      <w:r>
        <w:rPr>
          <w:rFonts w:asciiTheme="majorHAnsi" w:hAnsiTheme="majorHAnsi"/>
          <w:b/>
          <w:noProof/>
          <w:sz w:val="56"/>
          <w:szCs w:val="56"/>
          <w:lang w:eastAsia="fr-FR"/>
        </w:rPr>
        <mc:AlternateContent>
          <mc:Choice Requires="wps">
            <w:drawing>
              <wp:anchor distT="0" distB="0" distL="114300" distR="114300" simplePos="0" relativeHeight="251665408" behindDoc="0" locked="0" layoutInCell="1" allowOverlap="1">
                <wp:simplePos x="0" y="0"/>
                <wp:positionH relativeFrom="column">
                  <wp:posOffset>805180</wp:posOffset>
                </wp:positionH>
                <wp:positionV relativeFrom="paragraph">
                  <wp:posOffset>243205</wp:posOffset>
                </wp:positionV>
                <wp:extent cx="4686300" cy="2552700"/>
                <wp:effectExtent l="0" t="0" r="19050" b="19050"/>
                <wp:wrapNone/>
                <wp:docPr id="6" name="Parchemin horizont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2552700"/>
                        </a:xfrm>
                        <a:prstGeom prst="horizontalScroll">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115D61" w:rsidRPr="005A14A2" w:rsidRDefault="00115D61" w:rsidP="00115D61">
                            <w:pPr>
                              <w:spacing w:after="0" w:line="240" w:lineRule="auto"/>
                              <w:jc w:val="center"/>
                              <w:rPr>
                                <w:sz w:val="48"/>
                                <w:szCs w:val="48"/>
                              </w:rPr>
                            </w:pPr>
                            <w:r w:rsidRPr="005A14A2">
                              <w:rPr>
                                <w:sz w:val="48"/>
                                <w:szCs w:val="48"/>
                              </w:rPr>
                              <w:t>L’</w:t>
                            </w:r>
                            <w:r>
                              <w:rPr>
                                <w:sz w:val="48"/>
                                <w:szCs w:val="48"/>
                              </w:rPr>
                              <w:t>OFFICE DU GREFFE DANS LA SECURISATION DE L’ETAT CIVIL : LA GESTION DES DOUBLES DES REGISTRES DE L’ETAT CIVIL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 o:spid="_x0000_s1026" type="#_x0000_t98" style="position:absolute;left:0;text-align:left;margin-left:63.4pt;margin-top:19.15pt;width:369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" fillcolor="#f79646 [3209]" strokecolor="#243f60 [1604]" strokeweight="2pt">
                <v:path arrowok="t"/>
                <v:textbox>
                  <w:txbxContent>
                    <w:p w:rsidR="00115D61" w:rsidRPr="005A14A2" w:rsidRDefault="00115D61" w:rsidP="00115D61">
                      <w:pPr>
                        <w:spacing w:after="0" w:line="240" w:lineRule="auto"/>
                        <w:jc w:val="center"/>
                        <w:rPr>
                          <w:sz w:val="48"/>
                          <w:szCs w:val="48"/>
                        </w:rPr>
                      </w:pPr>
                      <w:r w:rsidRPr="005A14A2">
                        <w:rPr>
                          <w:sz w:val="48"/>
                          <w:szCs w:val="48"/>
                        </w:rPr>
                        <w:t>L’</w:t>
                      </w:r>
                      <w:r>
                        <w:rPr>
                          <w:sz w:val="48"/>
                          <w:szCs w:val="48"/>
                        </w:rPr>
                        <w:t>OFFICE DU GREFFE DANS LA SECURISATION DE L’ETAT CIVIL : LA GESTION DES DOUBLES DES REGISTRES DE L’ETAT CIVIL</w:t>
                      </w:r>
                    </w:p>
                  </w:txbxContent>
                </v:textbox>
              </v:shape>
            </w:pict>
          </mc:Fallback>
        </mc:AlternateContent>
      </w:r>
      <w:r w:rsidR="00115D61" w:rsidRPr="00436BE9">
        <w:rPr>
          <w:rFonts w:asciiTheme="majorHAnsi" w:hAnsiTheme="majorHAnsi"/>
          <w:sz w:val="56"/>
          <w:szCs w:val="56"/>
        </w:rPr>
        <w:t>THEME :</w:t>
      </w:r>
    </w:p>
    <w:p w:rsidR="00115D61" w:rsidRDefault="00115D61" w:rsidP="00115D61">
      <w:pPr>
        <w:ind w:left="-1134" w:right="-993"/>
        <w:jc w:val="center"/>
        <w:rPr>
          <w:rFonts w:asciiTheme="majorHAnsi" w:hAnsiTheme="majorHAnsi"/>
          <w:b/>
          <w:sz w:val="56"/>
          <w:szCs w:val="56"/>
        </w:rPr>
      </w:pPr>
    </w:p>
    <w:p w:rsidR="00115D61" w:rsidRDefault="00115D61" w:rsidP="00115D61">
      <w:pPr>
        <w:ind w:left="-1134" w:right="-993"/>
        <w:jc w:val="center"/>
        <w:rPr>
          <w:rFonts w:asciiTheme="majorHAnsi" w:hAnsiTheme="majorHAnsi"/>
          <w:b/>
          <w:sz w:val="56"/>
          <w:szCs w:val="56"/>
        </w:rPr>
      </w:pPr>
    </w:p>
    <w:p w:rsidR="00115D61" w:rsidRPr="00671BE4" w:rsidRDefault="00115D61" w:rsidP="00115D61">
      <w:pPr>
        <w:ind w:left="-1134" w:right="-993"/>
        <w:jc w:val="center"/>
        <w:rPr>
          <w:rFonts w:asciiTheme="majorHAnsi" w:hAnsiTheme="majorHAnsi"/>
          <w:b/>
          <w:sz w:val="18"/>
          <w:szCs w:val="18"/>
        </w:rPr>
      </w:pPr>
    </w:p>
    <w:p w:rsidR="00115D61" w:rsidRDefault="00115D61" w:rsidP="00115D61">
      <w:pPr>
        <w:spacing w:after="0" w:line="240" w:lineRule="auto"/>
        <w:ind w:left="-567" w:right="-993"/>
        <w:rPr>
          <w:rFonts w:asciiTheme="majorHAnsi" w:hAnsiTheme="majorHAnsi"/>
          <w:b/>
          <w:sz w:val="28"/>
          <w:szCs w:val="28"/>
          <w:u w:val="single"/>
        </w:rPr>
      </w:pPr>
    </w:p>
    <w:p w:rsidR="00115D61" w:rsidRDefault="00115D61" w:rsidP="00115D61">
      <w:pPr>
        <w:spacing w:after="0" w:line="240" w:lineRule="auto"/>
        <w:ind w:left="-567" w:right="-993"/>
        <w:rPr>
          <w:rFonts w:asciiTheme="majorHAnsi" w:hAnsiTheme="majorHAnsi"/>
          <w:b/>
          <w:sz w:val="28"/>
          <w:szCs w:val="28"/>
          <w:u w:val="single"/>
        </w:rPr>
      </w:pPr>
    </w:p>
    <w:p w:rsidR="00115D61" w:rsidRDefault="00115D61" w:rsidP="00115D61">
      <w:pPr>
        <w:spacing w:after="0" w:line="240" w:lineRule="auto"/>
        <w:ind w:left="-567" w:right="-993"/>
        <w:rPr>
          <w:rFonts w:asciiTheme="majorHAnsi" w:hAnsiTheme="majorHAnsi"/>
          <w:b/>
          <w:sz w:val="28"/>
          <w:szCs w:val="28"/>
          <w:u w:val="single"/>
        </w:rPr>
      </w:pPr>
    </w:p>
    <w:p w:rsidR="00115D61" w:rsidRDefault="00115D61" w:rsidP="00115D61">
      <w:pPr>
        <w:spacing w:after="0" w:line="240" w:lineRule="auto"/>
        <w:ind w:left="-567" w:right="-993"/>
        <w:rPr>
          <w:rFonts w:asciiTheme="majorHAnsi" w:hAnsiTheme="majorHAnsi"/>
          <w:b/>
          <w:sz w:val="28"/>
          <w:szCs w:val="28"/>
          <w:u w:val="single"/>
        </w:rPr>
      </w:pPr>
    </w:p>
    <w:p w:rsidR="00115D61" w:rsidRDefault="00115D61" w:rsidP="00115D61">
      <w:pPr>
        <w:spacing w:after="0" w:line="240" w:lineRule="auto"/>
        <w:ind w:left="-567" w:right="-993"/>
        <w:rPr>
          <w:rFonts w:asciiTheme="majorHAnsi" w:hAnsiTheme="majorHAnsi"/>
          <w:b/>
          <w:sz w:val="28"/>
          <w:szCs w:val="28"/>
          <w:u w:val="single"/>
        </w:rPr>
      </w:pPr>
    </w:p>
    <w:p w:rsidR="00115D61" w:rsidRDefault="00115D61" w:rsidP="00115D61">
      <w:pPr>
        <w:spacing w:after="0" w:line="240" w:lineRule="auto"/>
        <w:ind w:left="-567" w:right="-993"/>
        <w:rPr>
          <w:rFonts w:asciiTheme="majorHAnsi" w:hAnsiTheme="majorHAnsi"/>
          <w:b/>
          <w:sz w:val="28"/>
          <w:szCs w:val="28"/>
        </w:rPr>
      </w:pPr>
      <w:r w:rsidRPr="004C28D5">
        <w:rPr>
          <w:rFonts w:asciiTheme="majorHAnsi" w:hAnsiTheme="majorHAnsi"/>
          <w:b/>
          <w:sz w:val="28"/>
          <w:szCs w:val="28"/>
          <w:u w:val="single"/>
        </w:rPr>
        <w:t>Présenté par</w:t>
      </w:r>
      <w:r w:rsidRPr="005A605D">
        <w:rPr>
          <w:rFonts w:asciiTheme="majorHAnsi" w:hAnsiTheme="majorHAnsi"/>
          <w:b/>
          <w:sz w:val="28"/>
          <w:szCs w:val="28"/>
        </w:rPr>
        <w:t> </w:t>
      </w:r>
      <w:r w:rsidRPr="004C28D5">
        <w:rPr>
          <w:rFonts w:asciiTheme="majorHAnsi" w:hAnsiTheme="majorHAnsi"/>
          <w:b/>
          <w:sz w:val="28"/>
          <w:szCs w:val="28"/>
        </w:rPr>
        <w:t xml:space="preserve">:                                                               </w:t>
      </w:r>
    </w:p>
    <w:p w:rsidR="00115D61" w:rsidRPr="00C27EE2" w:rsidRDefault="00115D61" w:rsidP="00115D61">
      <w:pPr>
        <w:pStyle w:val="Paragraphedeliste"/>
        <w:numPr>
          <w:ilvl w:val="0"/>
          <w:numId w:val="19"/>
        </w:numPr>
        <w:spacing w:after="0" w:line="240" w:lineRule="auto"/>
        <w:ind w:right="-993"/>
        <w:rPr>
          <w:rFonts w:asciiTheme="majorHAnsi" w:hAnsiTheme="majorHAnsi"/>
          <w:b/>
          <w:sz w:val="28"/>
          <w:szCs w:val="28"/>
        </w:rPr>
      </w:pPr>
      <w:r w:rsidRPr="00C27EE2">
        <w:rPr>
          <w:rFonts w:asciiTheme="majorHAnsi" w:hAnsiTheme="majorHAnsi"/>
          <w:b/>
          <w:sz w:val="28"/>
          <w:szCs w:val="28"/>
        </w:rPr>
        <w:t xml:space="preserve">Maitre </w:t>
      </w:r>
      <w:proofErr w:type="spellStart"/>
      <w:r w:rsidRPr="00C27EE2">
        <w:rPr>
          <w:rFonts w:asciiTheme="majorHAnsi" w:hAnsiTheme="majorHAnsi"/>
          <w:b/>
          <w:sz w:val="28"/>
          <w:szCs w:val="28"/>
        </w:rPr>
        <w:t>Macodou</w:t>
      </w:r>
      <w:proofErr w:type="spellEnd"/>
      <w:r w:rsidRPr="00C27EE2">
        <w:rPr>
          <w:rFonts w:asciiTheme="majorHAnsi" w:hAnsiTheme="majorHAnsi"/>
          <w:b/>
          <w:sz w:val="28"/>
          <w:szCs w:val="28"/>
        </w:rPr>
        <w:t xml:space="preserve"> DIOP DIOUF</w:t>
      </w:r>
    </w:p>
    <w:p w:rsidR="00115D61" w:rsidRDefault="00115D61" w:rsidP="00115D61">
      <w:pPr>
        <w:tabs>
          <w:tab w:val="left" w:pos="3600"/>
        </w:tabs>
        <w:spacing w:after="0" w:line="240" w:lineRule="auto"/>
        <w:ind w:right="-993"/>
        <w:rPr>
          <w:rFonts w:asciiTheme="majorHAnsi" w:hAnsiTheme="majorHAnsi"/>
          <w:sz w:val="28"/>
          <w:szCs w:val="28"/>
        </w:rPr>
      </w:pPr>
      <w:r>
        <w:rPr>
          <w:rFonts w:asciiTheme="majorHAnsi" w:hAnsiTheme="majorHAnsi"/>
          <w:sz w:val="28"/>
          <w:szCs w:val="28"/>
        </w:rPr>
        <w:tab/>
      </w:r>
    </w:p>
    <w:p w:rsidR="00115D61" w:rsidRPr="00671BE4" w:rsidRDefault="00115D61" w:rsidP="00115D61">
      <w:pPr>
        <w:spacing w:after="0" w:line="240" w:lineRule="auto"/>
        <w:ind w:right="-993"/>
        <w:rPr>
          <w:rFonts w:asciiTheme="majorHAnsi" w:hAnsiTheme="majorHAnsi"/>
          <w:sz w:val="28"/>
          <w:szCs w:val="28"/>
        </w:rPr>
      </w:pPr>
    </w:p>
    <w:p w:rsidR="00115D61" w:rsidRPr="00671BE4" w:rsidRDefault="00EB1A7C" w:rsidP="00115D61">
      <w:pPr>
        <w:ind w:left="-1134" w:right="-993"/>
        <w:jc w:val="center"/>
        <w:rPr>
          <w:rFonts w:asciiTheme="majorHAnsi" w:hAnsiTheme="majorHAnsi"/>
          <w:sz w:val="40"/>
          <w:szCs w:val="40"/>
        </w:rPr>
      </w:pPr>
      <w:r>
        <w:rPr>
          <w:rFonts w:asciiTheme="majorHAnsi" w:hAnsiTheme="majorHAnsi"/>
          <w:noProof/>
          <w:sz w:val="40"/>
          <w:szCs w:val="40"/>
          <w:lang w:eastAsia="fr-FR"/>
        </w:rPr>
        <mc:AlternateContent>
          <mc:Choice Requires="wps">
            <w:drawing>
              <wp:anchor distT="0" distB="0" distL="114300" distR="114300" simplePos="0" relativeHeight="251664384" behindDoc="0" locked="0" layoutInCell="1" allowOverlap="1">
                <wp:simplePos x="0" y="0"/>
                <wp:positionH relativeFrom="column">
                  <wp:posOffset>1814830</wp:posOffset>
                </wp:positionH>
                <wp:positionV relativeFrom="paragraph">
                  <wp:posOffset>13970</wp:posOffset>
                </wp:positionV>
                <wp:extent cx="2847975" cy="409575"/>
                <wp:effectExtent l="0" t="0" r="2857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797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5D61" w:rsidRPr="005A14A2" w:rsidRDefault="00115D61" w:rsidP="00115D61">
                            <w:pPr>
                              <w:jc w:val="center"/>
                              <w:rPr>
                                <w:i/>
                                <w:sz w:val="28"/>
                                <w:szCs w:val="28"/>
                              </w:rPr>
                            </w:pPr>
                            <w:r w:rsidRPr="005A14A2">
                              <w:rPr>
                                <w:i/>
                                <w:sz w:val="28"/>
                                <w:szCs w:val="28"/>
                              </w:rPr>
                              <w:t>ANNEE ACADEMIQUE 2014 - 2015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142.9pt;margin-top:1.1pt;width:224.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" fillcolor="#4f81bd [3204]" strokecolor="#243f60 [1604]" strokeweight="2pt">
                <v:path arrowok="t"/>
                <v:textbox>
                  <w:txbxContent>
                    <w:p w:rsidR="00115D61" w:rsidRPr="005A14A2" w:rsidRDefault="00115D61" w:rsidP="00115D61">
                      <w:pPr>
                        <w:jc w:val="center"/>
                        <w:rPr>
                          <w:i/>
                          <w:sz w:val="28"/>
                          <w:szCs w:val="28"/>
                        </w:rPr>
                      </w:pPr>
                      <w:r w:rsidRPr="005A14A2">
                        <w:rPr>
                          <w:i/>
                          <w:sz w:val="28"/>
                          <w:szCs w:val="28"/>
                        </w:rPr>
                        <w:t>ANNEE ACADEMIQUE 2014 - 2015</w:t>
                      </w:r>
                    </w:p>
                  </w:txbxContent>
                </v:textbox>
              </v:rect>
            </w:pict>
          </mc:Fallback>
        </mc:AlternateContent>
      </w:r>
    </w:p>
    <w:p w:rsidR="00D60BC7" w:rsidRDefault="002F6611" w:rsidP="00D60BC7">
      <w:pPr>
        <w:ind w:right="-993"/>
        <w:jc w:val="center"/>
        <w:rPr>
          <w:sz w:val="28"/>
          <w:szCs w:val="28"/>
        </w:rPr>
      </w:pPr>
      <w:r>
        <w:rPr>
          <w:b/>
          <w:sz w:val="56"/>
          <w:szCs w:val="56"/>
          <w:u w:val="single"/>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355.5pt;height:60pt" adj="5665" fillcolor="black">
            <v:shadow color="#868686"/>
            <v:textpath style="font-family:&quot;Impact&quot;;v-text-kern:t" trim="t" fitpath="t" xscale="f" string="DEDICACE et REMERCIMENTS "/>
          </v:shape>
        </w:pict>
      </w:r>
    </w:p>
    <w:p w:rsidR="00D60BC7" w:rsidRDefault="00D60BC7" w:rsidP="00D60BC7">
      <w:pPr>
        <w:ind w:right="-993"/>
        <w:rPr>
          <w:sz w:val="28"/>
          <w:szCs w:val="28"/>
        </w:rPr>
      </w:pPr>
    </w:p>
    <w:p w:rsidR="00D60BC7" w:rsidRDefault="00D60BC7" w:rsidP="00D60BC7">
      <w:pPr>
        <w:ind w:right="-993"/>
        <w:rPr>
          <w:sz w:val="28"/>
          <w:szCs w:val="28"/>
        </w:rPr>
      </w:pPr>
    </w:p>
    <w:p w:rsidR="00D60BC7" w:rsidRPr="00BC08F9" w:rsidRDefault="00D60BC7" w:rsidP="00D60BC7">
      <w:pPr>
        <w:pStyle w:val="Paragraphedeliste"/>
        <w:numPr>
          <w:ilvl w:val="0"/>
          <w:numId w:val="33"/>
        </w:numPr>
        <w:spacing w:line="480" w:lineRule="auto"/>
        <w:ind w:right="-993"/>
        <w:rPr>
          <w:sz w:val="28"/>
          <w:szCs w:val="28"/>
        </w:rPr>
      </w:pPr>
      <w:r w:rsidRPr="00BC08F9">
        <w:rPr>
          <w:sz w:val="28"/>
          <w:szCs w:val="28"/>
        </w:rPr>
        <w:t>A mes parents pour leur foi et leur courage.</w:t>
      </w:r>
    </w:p>
    <w:p w:rsidR="00D60BC7" w:rsidRPr="00BC08F9" w:rsidRDefault="00D60BC7" w:rsidP="00D60BC7">
      <w:pPr>
        <w:pStyle w:val="Paragraphedeliste"/>
        <w:numPr>
          <w:ilvl w:val="0"/>
          <w:numId w:val="33"/>
        </w:numPr>
        <w:spacing w:line="480" w:lineRule="auto"/>
        <w:ind w:right="-993"/>
        <w:rPr>
          <w:sz w:val="28"/>
          <w:szCs w:val="28"/>
        </w:rPr>
      </w:pPr>
      <w:r>
        <w:rPr>
          <w:sz w:val="28"/>
          <w:szCs w:val="28"/>
        </w:rPr>
        <w:t>A toute</w:t>
      </w:r>
      <w:r w:rsidRPr="00BC08F9">
        <w:rPr>
          <w:sz w:val="28"/>
          <w:szCs w:val="28"/>
        </w:rPr>
        <w:t xml:space="preserve"> ma famille pour leur soutien</w:t>
      </w:r>
      <w:r>
        <w:rPr>
          <w:sz w:val="28"/>
          <w:szCs w:val="28"/>
        </w:rPr>
        <w:t xml:space="preserve"> moral</w:t>
      </w:r>
      <w:r w:rsidRPr="00BC08F9">
        <w:rPr>
          <w:sz w:val="28"/>
          <w:szCs w:val="28"/>
        </w:rPr>
        <w:t>.</w:t>
      </w:r>
    </w:p>
    <w:p w:rsidR="00D60BC7" w:rsidRPr="00BC08F9" w:rsidRDefault="00D60BC7" w:rsidP="00D60BC7">
      <w:pPr>
        <w:pStyle w:val="Paragraphedeliste"/>
        <w:numPr>
          <w:ilvl w:val="0"/>
          <w:numId w:val="33"/>
        </w:numPr>
        <w:spacing w:line="480" w:lineRule="auto"/>
        <w:ind w:right="-993"/>
        <w:rPr>
          <w:sz w:val="28"/>
          <w:szCs w:val="28"/>
        </w:rPr>
      </w:pPr>
      <w:r w:rsidRPr="00BC08F9">
        <w:rPr>
          <w:sz w:val="28"/>
          <w:szCs w:val="28"/>
        </w:rPr>
        <w:t>A la Direction et au personnel du CFJ pour leur assistance</w:t>
      </w:r>
    </w:p>
    <w:p w:rsidR="00D60BC7" w:rsidRPr="00BC08F9" w:rsidRDefault="00D60BC7" w:rsidP="00D60BC7">
      <w:pPr>
        <w:pStyle w:val="Paragraphedeliste"/>
        <w:numPr>
          <w:ilvl w:val="0"/>
          <w:numId w:val="33"/>
        </w:numPr>
        <w:spacing w:line="480" w:lineRule="auto"/>
        <w:ind w:right="-993"/>
        <w:rPr>
          <w:sz w:val="28"/>
          <w:szCs w:val="28"/>
        </w:rPr>
      </w:pPr>
      <w:r w:rsidRPr="00BC08F9">
        <w:rPr>
          <w:sz w:val="28"/>
          <w:szCs w:val="28"/>
        </w:rPr>
        <w:t xml:space="preserve">Aux formateurs pour leur  investissement quotidien </w:t>
      </w:r>
    </w:p>
    <w:p w:rsidR="00D60BC7" w:rsidRPr="00BC08F9" w:rsidRDefault="00D60BC7" w:rsidP="00D60BC7">
      <w:pPr>
        <w:pStyle w:val="Paragraphedeliste"/>
        <w:numPr>
          <w:ilvl w:val="0"/>
          <w:numId w:val="33"/>
        </w:numPr>
        <w:spacing w:line="480" w:lineRule="auto"/>
        <w:ind w:right="-993"/>
        <w:rPr>
          <w:sz w:val="28"/>
          <w:szCs w:val="28"/>
        </w:rPr>
      </w:pPr>
      <w:r w:rsidRPr="00BC08F9">
        <w:rPr>
          <w:sz w:val="28"/>
          <w:szCs w:val="28"/>
        </w:rPr>
        <w:t>Au personnel de SCOM TEC</w:t>
      </w:r>
      <w:r>
        <w:rPr>
          <w:sz w:val="28"/>
          <w:szCs w:val="28"/>
        </w:rPr>
        <w:t xml:space="preserve">HNOLOGIE  pour leur aide précieuse  </w:t>
      </w:r>
    </w:p>
    <w:p w:rsidR="00D60BC7" w:rsidRDefault="00D60BC7" w:rsidP="00D60BC7">
      <w:pPr>
        <w:jc w:val="center"/>
        <w:rPr>
          <w:b/>
          <w:sz w:val="72"/>
          <w:szCs w:val="72"/>
          <w:u w:val="single"/>
        </w:rPr>
      </w:pPr>
    </w:p>
    <w:p w:rsidR="00D60BC7" w:rsidRDefault="00D60BC7" w:rsidP="00D60BC7">
      <w:pPr>
        <w:jc w:val="center"/>
        <w:rPr>
          <w:b/>
          <w:sz w:val="72"/>
          <w:szCs w:val="72"/>
          <w:u w:val="single"/>
        </w:rPr>
      </w:pPr>
    </w:p>
    <w:p w:rsidR="00D60BC7" w:rsidRDefault="00D60BC7" w:rsidP="00D60BC7">
      <w:pPr>
        <w:jc w:val="center"/>
        <w:rPr>
          <w:b/>
          <w:sz w:val="72"/>
          <w:szCs w:val="72"/>
          <w:u w:val="single"/>
        </w:rPr>
      </w:pPr>
    </w:p>
    <w:p w:rsidR="00D60BC7" w:rsidRDefault="00D60BC7" w:rsidP="00D60BC7">
      <w:pPr>
        <w:jc w:val="center"/>
        <w:rPr>
          <w:b/>
          <w:sz w:val="72"/>
          <w:szCs w:val="72"/>
          <w:u w:val="single"/>
        </w:rPr>
      </w:pPr>
    </w:p>
    <w:p w:rsidR="00D60BC7" w:rsidRDefault="00D60BC7" w:rsidP="00D60BC7">
      <w:pPr>
        <w:jc w:val="center"/>
        <w:rPr>
          <w:b/>
          <w:sz w:val="72"/>
          <w:szCs w:val="72"/>
          <w:u w:val="single"/>
        </w:rPr>
      </w:pPr>
    </w:p>
    <w:p w:rsidR="00D60BC7" w:rsidRDefault="00D60BC7" w:rsidP="00D60BC7">
      <w:pPr>
        <w:jc w:val="center"/>
        <w:rPr>
          <w:b/>
          <w:sz w:val="72"/>
          <w:szCs w:val="72"/>
          <w:u w:val="single"/>
        </w:rPr>
      </w:pPr>
    </w:p>
    <w:p w:rsidR="00D60BC7" w:rsidRDefault="00D60BC7" w:rsidP="00D60BC7">
      <w:pPr>
        <w:jc w:val="center"/>
        <w:rPr>
          <w:b/>
          <w:sz w:val="72"/>
          <w:szCs w:val="72"/>
          <w:u w:val="single"/>
        </w:rPr>
      </w:pPr>
      <w:r w:rsidRPr="00DB265E">
        <w:rPr>
          <w:b/>
          <w:sz w:val="72"/>
          <w:szCs w:val="72"/>
          <w:u w:val="single"/>
        </w:rPr>
        <w:lastRenderedPageBreak/>
        <w:t>SOMMAIRE</w:t>
      </w:r>
    </w:p>
    <w:p w:rsidR="00D60BC7" w:rsidRPr="002B63EE" w:rsidRDefault="00D60BC7" w:rsidP="00D60BC7">
      <w:pPr>
        <w:rPr>
          <w:b/>
          <w:sz w:val="28"/>
          <w:szCs w:val="28"/>
          <w:u w:val="single"/>
        </w:rPr>
      </w:pPr>
      <w:r w:rsidRPr="002B63EE">
        <w:rPr>
          <w:b/>
          <w:sz w:val="28"/>
          <w:szCs w:val="28"/>
          <w:u w:val="single"/>
        </w:rPr>
        <w:t>INTRODUCTION</w:t>
      </w:r>
    </w:p>
    <w:p w:rsidR="00D60BC7" w:rsidRPr="002B63EE" w:rsidRDefault="00D60BC7" w:rsidP="00D60BC7">
      <w:pPr>
        <w:rPr>
          <w:b/>
          <w:sz w:val="28"/>
          <w:szCs w:val="28"/>
        </w:rPr>
      </w:pPr>
      <w:r w:rsidRPr="002B63EE">
        <w:rPr>
          <w:b/>
          <w:sz w:val="28"/>
          <w:szCs w:val="28"/>
        </w:rPr>
        <w:t>I/ l’ETAT DE LA REGLEMENTATION</w:t>
      </w:r>
    </w:p>
    <w:p w:rsidR="00D60BC7" w:rsidRPr="002B63EE" w:rsidRDefault="00D60BC7" w:rsidP="00D60BC7">
      <w:pPr>
        <w:pStyle w:val="Paragraphedeliste"/>
        <w:numPr>
          <w:ilvl w:val="0"/>
          <w:numId w:val="20"/>
        </w:numPr>
        <w:ind w:right="-284"/>
        <w:rPr>
          <w:b/>
          <w:sz w:val="28"/>
          <w:szCs w:val="28"/>
        </w:rPr>
      </w:pPr>
      <w:r w:rsidRPr="002B63EE">
        <w:rPr>
          <w:b/>
          <w:sz w:val="28"/>
          <w:szCs w:val="28"/>
        </w:rPr>
        <w:t>DE LA NOTIFICATION DES ACTES ET DES JUGEMENTS RELATIFS A L’ETAT</w:t>
      </w:r>
      <w:r w:rsidRPr="00DB265E">
        <w:rPr>
          <w:sz w:val="28"/>
          <w:szCs w:val="28"/>
        </w:rPr>
        <w:t xml:space="preserve"> </w:t>
      </w:r>
      <w:r w:rsidRPr="002B63EE">
        <w:rPr>
          <w:b/>
          <w:sz w:val="28"/>
          <w:szCs w:val="28"/>
        </w:rPr>
        <w:t>CIVIL AU GREFFIER EN CHEF DEPOSITAIRE DES DOUBLES DES REGISTRES :</w:t>
      </w:r>
    </w:p>
    <w:p w:rsidR="00D60BC7" w:rsidRDefault="00D60BC7" w:rsidP="00D60BC7">
      <w:pPr>
        <w:pStyle w:val="Paragraphedeliste"/>
        <w:numPr>
          <w:ilvl w:val="0"/>
          <w:numId w:val="21"/>
        </w:numPr>
        <w:rPr>
          <w:sz w:val="28"/>
          <w:szCs w:val="28"/>
        </w:rPr>
      </w:pPr>
      <w:r>
        <w:rPr>
          <w:sz w:val="28"/>
          <w:szCs w:val="28"/>
        </w:rPr>
        <w:t>Les acteurs habilités à procéder aux notifications</w:t>
      </w:r>
    </w:p>
    <w:p w:rsidR="00D60BC7" w:rsidRDefault="00D60BC7" w:rsidP="00D60BC7">
      <w:pPr>
        <w:pStyle w:val="Paragraphedeliste"/>
        <w:numPr>
          <w:ilvl w:val="0"/>
          <w:numId w:val="22"/>
        </w:numPr>
        <w:rPr>
          <w:sz w:val="28"/>
          <w:szCs w:val="28"/>
        </w:rPr>
      </w:pPr>
      <w:r>
        <w:rPr>
          <w:sz w:val="28"/>
          <w:szCs w:val="28"/>
        </w:rPr>
        <w:t>Les juges d’instance</w:t>
      </w:r>
    </w:p>
    <w:p w:rsidR="00D60BC7" w:rsidRDefault="00D60BC7" w:rsidP="00D60BC7">
      <w:pPr>
        <w:pStyle w:val="Paragraphedeliste"/>
        <w:numPr>
          <w:ilvl w:val="0"/>
          <w:numId w:val="23"/>
        </w:numPr>
        <w:rPr>
          <w:sz w:val="28"/>
          <w:szCs w:val="28"/>
        </w:rPr>
      </w:pPr>
      <w:r>
        <w:rPr>
          <w:sz w:val="28"/>
          <w:szCs w:val="28"/>
        </w:rPr>
        <w:t>De la rectification</w:t>
      </w:r>
    </w:p>
    <w:p w:rsidR="00D60BC7" w:rsidRDefault="00D60BC7" w:rsidP="00D60BC7">
      <w:pPr>
        <w:pStyle w:val="Paragraphedeliste"/>
        <w:numPr>
          <w:ilvl w:val="0"/>
          <w:numId w:val="23"/>
        </w:numPr>
        <w:rPr>
          <w:sz w:val="28"/>
          <w:szCs w:val="28"/>
        </w:rPr>
      </w:pPr>
      <w:r>
        <w:rPr>
          <w:sz w:val="28"/>
          <w:szCs w:val="28"/>
        </w:rPr>
        <w:t>Du jugement de divorce et de séparation de corps</w:t>
      </w:r>
    </w:p>
    <w:p w:rsidR="00D60BC7" w:rsidRDefault="00D60BC7" w:rsidP="00D60BC7">
      <w:pPr>
        <w:pStyle w:val="Paragraphedeliste"/>
        <w:numPr>
          <w:ilvl w:val="0"/>
          <w:numId w:val="22"/>
        </w:numPr>
        <w:rPr>
          <w:sz w:val="28"/>
          <w:szCs w:val="28"/>
        </w:rPr>
      </w:pPr>
      <w:r>
        <w:rPr>
          <w:sz w:val="28"/>
          <w:szCs w:val="28"/>
        </w:rPr>
        <w:t>Du Procureur de la République</w:t>
      </w:r>
    </w:p>
    <w:p w:rsidR="00D60BC7" w:rsidRDefault="00D60BC7" w:rsidP="00D60BC7">
      <w:pPr>
        <w:pStyle w:val="Paragraphedeliste"/>
        <w:numPr>
          <w:ilvl w:val="0"/>
          <w:numId w:val="24"/>
        </w:numPr>
        <w:ind w:left="3119" w:hanging="425"/>
        <w:rPr>
          <w:sz w:val="28"/>
          <w:szCs w:val="28"/>
        </w:rPr>
      </w:pPr>
      <w:r>
        <w:rPr>
          <w:sz w:val="28"/>
          <w:szCs w:val="28"/>
        </w:rPr>
        <w:t>Le jugement rectificatif</w:t>
      </w:r>
    </w:p>
    <w:p w:rsidR="00D60BC7" w:rsidRDefault="00D60BC7" w:rsidP="00D60BC7">
      <w:pPr>
        <w:pStyle w:val="Paragraphedeliste"/>
        <w:numPr>
          <w:ilvl w:val="0"/>
          <w:numId w:val="24"/>
        </w:numPr>
        <w:ind w:left="3119" w:hanging="425"/>
        <w:rPr>
          <w:sz w:val="28"/>
          <w:szCs w:val="28"/>
        </w:rPr>
      </w:pPr>
      <w:r>
        <w:rPr>
          <w:sz w:val="28"/>
          <w:szCs w:val="28"/>
        </w:rPr>
        <w:t>Le jugement d’adoption</w:t>
      </w:r>
    </w:p>
    <w:p w:rsidR="00D60BC7" w:rsidRDefault="00D60BC7" w:rsidP="00D60BC7">
      <w:pPr>
        <w:pStyle w:val="Paragraphedeliste"/>
        <w:numPr>
          <w:ilvl w:val="0"/>
          <w:numId w:val="24"/>
        </w:numPr>
        <w:ind w:left="3119" w:hanging="425"/>
        <w:rPr>
          <w:sz w:val="28"/>
          <w:szCs w:val="28"/>
        </w:rPr>
      </w:pPr>
      <w:r>
        <w:rPr>
          <w:sz w:val="28"/>
          <w:szCs w:val="28"/>
        </w:rPr>
        <w:t>Le placement en vue de l’adoption</w:t>
      </w:r>
    </w:p>
    <w:p w:rsidR="00D60BC7" w:rsidRDefault="00D60BC7" w:rsidP="00D60BC7">
      <w:pPr>
        <w:pStyle w:val="Paragraphedeliste"/>
        <w:numPr>
          <w:ilvl w:val="0"/>
          <w:numId w:val="24"/>
        </w:numPr>
        <w:ind w:left="3119" w:right="-993" w:hanging="425"/>
        <w:rPr>
          <w:sz w:val="28"/>
          <w:szCs w:val="28"/>
        </w:rPr>
      </w:pPr>
      <w:r>
        <w:rPr>
          <w:sz w:val="28"/>
          <w:szCs w:val="28"/>
        </w:rPr>
        <w:t>Le jugement déclaratif de décès en cas de disparation</w:t>
      </w:r>
    </w:p>
    <w:p w:rsidR="00D60BC7" w:rsidRDefault="00D60BC7" w:rsidP="00D60BC7">
      <w:pPr>
        <w:pStyle w:val="Paragraphedeliste"/>
        <w:numPr>
          <w:ilvl w:val="0"/>
          <w:numId w:val="22"/>
        </w:numPr>
        <w:ind w:right="-993"/>
        <w:rPr>
          <w:sz w:val="28"/>
          <w:szCs w:val="28"/>
        </w:rPr>
      </w:pPr>
      <w:r>
        <w:rPr>
          <w:sz w:val="28"/>
          <w:szCs w:val="28"/>
        </w:rPr>
        <w:t>Les officiers de l’état civil</w:t>
      </w:r>
    </w:p>
    <w:p w:rsidR="00D60BC7" w:rsidRPr="002B63EE" w:rsidRDefault="00D60BC7" w:rsidP="00D60BC7">
      <w:pPr>
        <w:pStyle w:val="Paragraphedeliste"/>
        <w:numPr>
          <w:ilvl w:val="0"/>
          <w:numId w:val="20"/>
        </w:numPr>
        <w:ind w:right="-993"/>
        <w:rPr>
          <w:b/>
          <w:sz w:val="28"/>
          <w:szCs w:val="28"/>
        </w:rPr>
      </w:pPr>
      <w:r w:rsidRPr="002B63EE">
        <w:rPr>
          <w:b/>
          <w:sz w:val="28"/>
          <w:szCs w:val="28"/>
        </w:rPr>
        <w:t>LES MENTIONS MARGINALES :</w:t>
      </w:r>
    </w:p>
    <w:p w:rsidR="00D60BC7" w:rsidRDefault="00D60BC7" w:rsidP="00D60BC7">
      <w:pPr>
        <w:pStyle w:val="Paragraphedeliste"/>
        <w:numPr>
          <w:ilvl w:val="0"/>
          <w:numId w:val="25"/>
        </w:numPr>
        <w:ind w:left="1418" w:right="-993" w:hanging="425"/>
        <w:rPr>
          <w:sz w:val="28"/>
          <w:szCs w:val="28"/>
        </w:rPr>
      </w:pPr>
      <w:r>
        <w:rPr>
          <w:sz w:val="28"/>
          <w:szCs w:val="28"/>
        </w:rPr>
        <w:t xml:space="preserve">Les mentions effectuées en marge de l’acte de naissance </w:t>
      </w:r>
    </w:p>
    <w:p w:rsidR="00D60BC7" w:rsidRDefault="00D60BC7" w:rsidP="00D60BC7">
      <w:pPr>
        <w:pStyle w:val="Paragraphedeliste"/>
        <w:numPr>
          <w:ilvl w:val="0"/>
          <w:numId w:val="26"/>
        </w:numPr>
        <w:ind w:right="-993"/>
        <w:rPr>
          <w:sz w:val="28"/>
          <w:szCs w:val="28"/>
        </w:rPr>
      </w:pPr>
      <w:r>
        <w:rPr>
          <w:sz w:val="28"/>
          <w:szCs w:val="28"/>
        </w:rPr>
        <w:t>De la déclaration tardive de naissance</w:t>
      </w:r>
    </w:p>
    <w:p w:rsidR="00D60BC7" w:rsidRDefault="00D60BC7" w:rsidP="00D60BC7">
      <w:pPr>
        <w:pStyle w:val="Paragraphedeliste"/>
        <w:numPr>
          <w:ilvl w:val="0"/>
          <w:numId w:val="26"/>
        </w:numPr>
        <w:ind w:right="-993"/>
        <w:rPr>
          <w:sz w:val="28"/>
          <w:szCs w:val="28"/>
        </w:rPr>
      </w:pPr>
      <w:r>
        <w:rPr>
          <w:sz w:val="28"/>
          <w:szCs w:val="28"/>
        </w:rPr>
        <w:t xml:space="preserve">Du décès </w:t>
      </w:r>
    </w:p>
    <w:p w:rsidR="00D60BC7" w:rsidRDefault="00D60BC7" w:rsidP="00D60BC7">
      <w:pPr>
        <w:pStyle w:val="Paragraphedeliste"/>
        <w:numPr>
          <w:ilvl w:val="0"/>
          <w:numId w:val="26"/>
        </w:numPr>
        <w:ind w:right="-993"/>
        <w:rPr>
          <w:sz w:val="28"/>
          <w:szCs w:val="28"/>
        </w:rPr>
      </w:pPr>
      <w:r>
        <w:rPr>
          <w:sz w:val="28"/>
          <w:szCs w:val="28"/>
        </w:rPr>
        <w:t>Du mariage</w:t>
      </w:r>
    </w:p>
    <w:p w:rsidR="00D60BC7" w:rsidRDefault="00D60BC7" w:rsidP="00D60BC7">
      <w:pPr>
        <w:pStyle w:val="Paragraphedeliste"/>
        <w:numPr>
          <w:ilvl w:val="0"/>
          <w:numId w:val="26"/>
        </w:numPr>
        <w:ind w:right="-993"/>
        <w:rPr>
          <w:sz w:val="28"/>
          <w:szCs w:val="28"/>
        </w:rPr>
      </w:pPr>
      <w:r>
        <w:rPr>
          <w:sz w:val="28"/>
          <w:szCs w:val="28"/>
        </w:rPr>
        <w:t>Du divorce ou de la séparation de corps</w:t>
      </w:r>
    </w:p>
    <w:p w:rsidR="00D60BC7" w:rsidRDefault="00D60BC7" w:rsidP="00D60BC7">
      <w:pPr>
        <w:pStyle w:val="Paragraphedeliste"/>
        <w:numPr>
          <w:ilvl w:val="0"/>
          <w:numId w:val="26"/>
        </w:numPr>
        <w:ind w:right="-993"/>
        <w:rPr>
          <w:sz w:val="28"/>
          <w:szCs w:val="28"/>
        </w:rPr>
      </w:pPr>
      <w:r>
        <w:rPr>
          <w:sz w:val="28"/>
          <w:szCs w:val="28"/>
        </w:rPr>
        <w:t>De la reconnaissance</w:t>
      </w:r>
    </w:p>
    <w:p w:rsidR="00D60BC7" w:rsidRDefault="00D60BC7" w:rsidP="00D60BC7">
      <w:pPr>
        <w:pStyle w:val="Paragraphedeliste"/>
        <w:numPr>
          <w:ilvl w:val="0"/>
          <w:numId w:val="26"/>
        </w:numPr>
        <w:ind w:right="-993"/>
        <w:rPr>
          <w:sz w:val="28"/>
          <w:szCs w:val="28"/>
        </w:rPr>
      </w:pPr>
      <w:r>
        <w:rPr>
          <w:sz w:val="28"/>
          <w:szCs w:val="28"/>
        </w:rPr>
        <w:t xml:space="preserve">Du placement en </w:t>
      </w:r>
      <w:proofErr w:type="spellStart"/>
      <w:r>
        <w:rPr>
          <w:sz w:val="28"/>
          <w:szCs w:val="28"/>
        </w:rPr>
        <w:t>vu</w:t>
      </w:r>
      <w:proofErr w:type="spellEnd"/>
      <w:r>
        <w:rPr>
          <w:sz w:val="28"/>
          <w:szCs w:val="28"/>
        </w:rPr>
        <w:t xml:space="preserve"> de l’adoption</w:t>
      </w:r>
    </w:p>
    <w:p w:rsidR="00D60BC7" w:rsidRDefault="00D60BC7" w:rsidP="00D60BC7">
      <w:pPr>
        <w:pStyle w:val="Paragraphedeliste"/>
        <w:numPr>
          <w:ilvl w:val="0"/>
          <w:numId w:val="26"/>
        </w:numPr>
        <w:ind w:right="-993"/>
        <w:rPr>
          <w:sz w:val="28"/>
          <w:szCs w:val="28"/>
        </w:rPr>
      </w:pPr>
      <w:r>
        <w:rPr>
          <w:sz w:val="28"/>
          <w:szCs w:val="28"/>
        </w:rPr>
        <w:t>De l’adoption</w:t>
      </w:r>
    </w:p>
    <w:p w:rsidR="00D60BC7" w:rsidRDefault="00D60BC7" w:rsidP="00D60BC7">
      <w:pPr>
        <w:pStyle w:val="Paragraphedeliste"/>
        <w:numPr>
          <w:ilvl w:val="0"/>
          <w:numId w:val="26"/>
        </w:numPr>
        <w:ind w:right="-993"/>
        <w:rPr>
          <w:sz w:val="28"/>
          <w:szCs w:val="28"/>
        </w:rPr>
      </w:pPr>
      <w:r>
        <w:rPr>
          <w:sz w:val="28"/>
          <w:szCs w:val="28"/>
        </w:rPr>
        <w:t>Du changement de nom et de prénom</w:t>
      </w:r>
    </w:p>
    <w:p w:rsidR="00D60BC7" w:rsidRDefault="00D60BC7" w:rsidP="00D60BC7">
      <w:pPr>
        <w:pStyle w:val="Paragraphedeliste"/>
        <w:numPr>
          <w:ilvl w:val="0"/>
          <w:numId w:val="26"/>
        </w:numPr>
        <w:ind w:right="-993"/>
        <w:rPr>
          <w:sz w:val="28"/>
          <w:szCs w:val="28"/>
        </w:rPr>
      </w:pPr>
      <w:r>
        <w:rPr>
          <w:sz w:val="28"/>
          <w:szCs w:val="28"/>
        </w:rPr>
        <w:t>De la rectification</w:t>
      </w:r>
    </w:p>
    <w:p w:rsidR="00D60BC7" w:rsidRDefault="00D60BC7" w:rsidP="00D60BC7">
      <w:pPr>
        <w:pStyle w:val="Paragraphedeliste"/>
        <w:numPr>
          <w:ilvl w:val="0"/>
          <w:numId w:val="26"/>
        </w:numPr>
        <w:ind w:right="-993"/>
        <w:rPr>
          <w:sz w:val="28"/>
          <w:szCs w:val="28"/>
        </w:rPr>
      </w:pPr>
      <w:r>
        <w:rPr>
          <w:sz w:val="28"/>
          <w:szCs w:val="28"/>
        </w:rPr>
        <w:t>De l’annulation</w:t>
      </w:r>
    </w:p>
    <w:p w:rsidR="00D60BC7" w:rsidRDefault="00D60BC7" w:rsidP="00D60BC7">
      <w:pPr>
        <w:pStyle w:val="Paragraphedeliste"/>
        <w:numPr>
          <w:ilvl w:val="0"/>
          <w:numId w:val="26"/>
        </w:numPr>
        <w:ind w:right="-993"/>
        <w:rPr>
          <w:sz w:val="28"/>
          <w:szCs w:val="28"/>
        </w:rPr>
      </w:pPr>
      <w:r>
        <w:rPr>
          <w:sz w:val="28"/>
          <w:szCs w:val="28"/>
        </w:rPr>
        <w:t>Des décisions relatives à l’incapacité des majeurs</w:t>
      </w:r>
    </w:p>
    <w:p w:rsidR="00D60BC7" w:rsidRDefault="00D60BC7" w:rsidP="00D60BC7">
      <w:pPr>
        <w:pStyle w:val="Paragraphedeliste"/>
        <w:numPr>
          <w:ilvl w:val="0"/>
          <w:numId w:val="25"/>
        </w:numPr>
        <w:ind w:left="1418" w:right="-993" w:hanging="425"/>
        <w:rPr>
          <w:sz w:val="28"/>
          <w:szCs w:val="28"/>
        </w:rPr>
      </w:pPr>
      <w:r>
        <w:rPr>
          <w:sz w:val="28"/>
          <w:szCs w:val="28"/>
        </w:rPr>
        <w:t>Les mentions en marge de l’acte de mariage</w:t>
      </w:r>
    </w:p>
    <w:p w:rsidR="00D60BC7" w:rsidRDefault="00D60BC7" w:rsidP="00D60BC7">
      <w:pPr>
        <w:pStyle w:val="Paragraphedeliste"/>
        <w:numPr>
          <w:ilvl w:val="0"/>
          <w:numId w:val="27"/>
        </w:numPr>
        <w:ind w:left="2694" w:right="-993" w:firstLine="0"/>
        <w:rPr>
          <w:sz w:val="28"/>
          <w:szCs w:val="28"/>
        </w:rPr>
      </w:pPr>
      <w:r>
        <w:rPr>
          <w:sz w:val="28"/>
          <w:szCs w:val="28"/>
        </w:rPr>
        <w:t xml:space="preserve">    Le jugement de divorce et de séparation de corps</w:t>
      </w:r>
    </w:p>
    <w:p w:rsidR="00D60BC7" w:rsidRDefault="00D60BC7" w:rsidP="00D60BC7">
      <w:pPr>
        <w:pStyle w:val="Paragraphedeliste"/>
        <w:numPr>
          <w:ilvl w:val="0"/>
          <w:numId w:val="27"/>
        </w:numPr>
        <w:ind w:left="2694" w:right="-993" w:firstLine="0"/>
        <w:rPr>
          <w:sz w:val="28"/>
          <w:szCs w:val="28"/>
        </w:rPr>
      </w:pPr>
      <w:r>
        <w:rPr>
          <w:sz w:val="28"/>
          <w:szCs w:val="28"/>
        </w:rPr>
        <w:t xml:space="preserve">    Du jugement d’annulation de mariage</w:t>
      </w:r>
    </w:p>
    <w:p w:rsidR="00D60BC7" w:rsidRDefault="00D60BC7" w:rsidP="00D60BC7">
      <w:pPr>
        <w:pStyle w:val="Paragraphedeliste"/>
        <w:numPr>
          <w:ilvl w:val="0"/>
          <w:numId w:val="27"/>
        </w:numPr>
        <w:ind w:left="2694" w:right="-993" w:firstLine="0"/>
        <w:rPr>
          <w:sz w:val="28"/>
          <w:szCs w:val="28"/>
        </w:rPr>
      </w:pPr>
      <w:r>
        <w:rPr>
          <w:sz w:val="28"/>
          <w:szCs w:val="28"/>
        </w:rPr>
        <w:t xml:space="preserve">    Du jugement rectificatif</w:t>
      </w:r>
    </w:p>
    <w:p w:rsidR="00D60BC7" w:rsidRPr="00C55055" w:rsidRDefault="00D60BC7" w:rsidP="00D60BC7">
      <w:pPr>
        <w:rPr>
          <w:b/>
          <w:sz w:val="28"/>
          <w:szCs w:val="28"/>
        </w:rPr>
      </w:pPr>
      <w:r w:rsidRPr="00C55055">
        <w:rPr>
          <w:b/>
          <w:sz w:val="28"/>
          <w:szCs w:val="28"/>
        </w:rPr>
        <w:lastRenderedPageBreak/>
        <w:t>II/ DIAGNOSTIQUES DES FAITS REELS ET PROPOSITIONS POUR UNE BONNE GESTION DES DOUBLES DES REGISTRES</w:t>
      </w:r>
      <w:r>
        <w:rPr>
          <w:b/>
          <w:sz w:val="28"/>
          <w:szCs w:val="28"/>
        </w:rPr>
        <w:t> :</w:t>
      </w:r>
    </w:p>
    <w:p w:rsidR="00D60BC7" w:rsidRPr="00C55055" w:rsidRDefault="00D60BC7" w:rsidP="00D60BC7">
      <w:pPr>
        <w:pStyle w:val="Paragraphedeliste"/>
        <w:numPr>
          <w:ilvl w:val="0"/>
          <w:numId w:val="28"/>
        </w:numPr>
        <w:ind w:right="283" w:hanging="465"/>
        <w:rPr>
          <w:b/>
          <w:sz w:val="28"/>
          <w:szCs w:val="28"/>
        </w:rPr>
      </w:pPr>
      <w:r w:rsidRPr="00C55055">
        <w:rPr>
          <w:b/>
          <w:sz w:val="28"/>
          <w:szCs w:val="28"/>
        </w:rPr>
        <w:t>L’ETAT REEL DES DOUBLES DES REGISTRES DANS LES GREFFES OU LES OBSTACLE A LA BONNE TENU DES DOUBLES DES REGISTRES</w:t>
      </w:r>
      <w:r>
        <w:rPr>
          <w:b/>
          <w:sz w:val="28"/>
          <w:szCs w:val="28"/>
        </w:rPr>
        <w:t> :</w:t>
      </w:r>
    </w:p>
    <w:p w:rsidR="00D60BC7" w:rsidRDefault="00D60BC7" w:rsidP="00D60BC7">
      <w:pPr>
        <w:pStyle w:val="Paragraphedeliste"/>
        <w:numPr>
          <w:ilvl w:val="0"/>
          <w:numId w:val="29"/>
        </w:numPr>
        <w:ind w:right="283"/>
        <w:rPr>
          <w:sz w:val="28"/>
          <w:szCs w:val="28"/>
        </w:rPr>
      </w:pPr>
      <w:r>
        <w:rPr>
          <w:sz w:val="28"/>
          <w:szCs w:val="28"/>
        </w:rPr>
        <w:t>Absence de transmission des doubles et rareté des notifications pour les mentions en marge</w:t>
      </w:r>
    </w:p>
    <w:p w:rsidR="00D60BC7" w:rsidRDefault="00D60BC7" w:rsidP="00D60BC7">
      <w:pPr>
        <w:pStyle w:val="Paragraphedeliste"/>
        <w:numPr>
          <w:ilvl w:val="0"/>
          <w:numId w:val="30"/>
        </w:numPr>
        <w:ind w:right="283" w:firstLine="542"/>
        <w:rPr>
          <w:sz w:val="28"/>
          <w:szCs w:val="28"/>
        </w:rPr>
      </w:pPr>
      <w:r>
        <w:rPr>
          <w:sz w:val="28"/>
          <w:szCs w:val="28"/>
        </w:rPr>
        <w:t xml:space="preserve">Défaut de surveillance </w:t>
      </w:r>
    </w:p>
    <w:p w:rsidR="00D60BC7" w:rsidRDefault="00D60BC7" w:rsidP="00D60BC7">
      <w:pPr>
        <w:pStyle w:val="Paragraphedeliste"/>
        <w:numPr>
          <w:ilvl w:val="0"/>
          <w:numId w:val="30"/>
        </w:numPr>
        <w:ind w:right="-1417" w:firstLine="542"/>
        <w:rPr>
          <w:sz w:val="28"/>
          <w:szCs w:val="28"/>
        </w:rPr>
      </w:pPr>
      <w:r>
        <w:rPr>
          <w:sz w:val="28"/>
          <w:szCs w:val="28"/>
        </w:rPr>
        <w:t>L’absence de communication des officiers d’état civil</w:t>
      </w:r>
    </w:p>
    <w:p w:rsidR="00D60BC7" w:rsidRDefault="00D60BC7" w:rsidP="00D60BC7">
      <w:pPr>
        <w:pStyle w:val="Paragraphedeliste"/>
        <w:numPr>
          <w:ilvl w:val="0"/>
          <w:numId w:val="30"/>
        </w:numPr>
        <w:ind w:right="-1417" w:firstLine="542"/>
        <w:rPr>
          <w:sz w:val="28"/>
          <w:szCs w:val="28"/>
        </w:rPr>
      </w:pPr>
      <w:r>
        <w:rPr>
          <w:sz w:val="28"/>
          <w:szCs w:val="28"/>
        </w:rPr>
        <w:t>L’inertie des greffes dans la notification des jugements</w:t>
      </w:r>
    </w:p>
    <w:p w:rsidR="00D60BC7" w:rsidRDefault="00D60BC7" w:rsidP="00D60BC7">
      <w:pPr>
        <w:pStyle w:val="Paragraphedeliste"/>
        <w:numPr>
          <w:ilvl w:val="0"/>
          <w:numId w:val="29"/>
        </w:numPr>
        <w:ind w:right="-1417"/>
        <w:rPr>
          <w:sz w:val="28"/>
          <w:szCs w:val="28"/>
        </w:rPr>
      </w:pPr>
      <w:r>
        <w:rPr>
          <w:sz w:val="28"/>
          <w:szCs w:val="28"/>
        </w:rPr>
        <w:t>Les archives du greffe : cadre inapproprié de la conservation des doubles</w:t>
      </w:r>
      <w:r w:rsidRPr="00C55055">
        <w:rPr>
          <w:sz w:val="28"/>
          <w:szCs w:val="28"/>
        </w:rPr>
        <w:t xml:space="preserve"> </w:t>
      </w:r>
    </w:p>
    <w:p w:rsidR="00D60BC7" w:rsidRDefault="00D60BC7" w:rsidP="00D60BC7">
      <w:pPr>
        <w:pStyle w:val="Paragraphedeliste"/>
        <w:numPr>
          <w:ilvl w:val="0"/>
          <w:numId w:val="31"/>
        </w:numPr>
        <w:ind w:left="2835" w:right="-1417" w:hanging="283"/>
        <w:rPr>
          <w:sz w:val="28"/>
          <w:szCs w:val="28"/>
        </w:rPr>
      </w:pPr>
      <w:r>
        <w:rPr>
          <w:sz w:val="28"/>
          <w:szCs w:val="28"/>
        </w:rPr>
        <w:t>La mauvaise prise en charge du service du greffe par les autorités judiciaires</w:t>
      </w:r>
    </w:p>
    <w:p w:rsidR="00D60BC7" w:rsidRDefault="00D60BC7" w:rsidP="00D60BC7">
      <w:pPr>
        <w:pStyle w:val="Paragraphedeliste"/>
        <w:numPr>
          <w:ilvl w:val="0"/>
          <w:numId w:val="31"/>
        </w:numPr>
        <w:ind w:left="2835" w:right="-1417" w:hanging="283"/>
        <w:rPr>
          <w:sz w:val="28"/>
          <w:szCs w:val="28"/>
        </w:rPr>
      </w:pPr>
      <w:r>
        <w:rPr>
          <w:sz w:val="28"/>
          <w:szCs w:val="28"/>
        </w:rPr>
        <w:t>Organisation du greffe : implication du greffier en chef</w:t>
      </w:r>
    </w:p>
    <w:p w:rsidR="00D60BC7" w:rsidRPr="00F82873" w:rsidRDefault="00D60BC7" w:rsidP="00D60BC7">
      <w:pPr>
        <w:pStyle w:val="Paragraphedeliste"/>
        <w:numPr>
          <w:ilvl w:val="0"/>
          <w:numId w:val="28"/>
        </w:numPr>
        <w:ind w:right="-1417" w:hanging="465"/>
        <w:rPr>
          <w:b/>
          <w:sz w:val="28"/>
          <w:szCs w:val="28"/>
        </w:rPr>
      </w:pPr>
      <w:r w:rsidRPr="00F82873">
        <w:rPr>
          <w:b/>
          <w:sz w:val="28"/>
          <w:szCs w:val="28"/>
        </w:rPr>
        <w:t>PROPOSITIONS POUR UNE BONNE GESTION DES DOUBLES DES REGISTRES ET INTERETS DE LA CONSERVATION</w:t>
      </w:r>
      <w:r>
        <w:rPr>
          <w:b/>
          <w:sz w:val="28"/>
          <w:szCs w:val="28"/>
        </w:rPr>
        <w:t> :</w:t>
      </w:r>
    </w:p>
    <w:p w:rsidR="00D60BC7" w:rsidRDefault="00D60BC7" w:rsidP="00D60BC7">
      <w:pPr>
        <w:pStyle w:val="Paragraphedeliste"/>
        <w:numPr>
          <w:ilvl w:val="0"/>
          <w:numId w:val="32"/>
        </w:numPr>
        <w:tabs>
          <w:tab w:val="left" w:pos="2552"/>
        </w:tabs>
        <w:ind w:left="2835" w:right="-1417" w:hanging="283"/>
        <w:rPr>
          <w:sz w:val="28"/>
          <w:szCs w:val="28"/>
        </w:rPr>
      </w:pPr>
      <w:r>
        <w:rPr>
          <w:sz w:val="28"/>
          <w:szCs w:val="28"/>
        </w:rPr>
        <w:t xml:space="preserve">De la reconstitution </w:t>
      </w:r>
    </w:p>
    <w:p w:rsidR="00D60BC7" w:rsidRDefault="00D60BC7" w:rsidP="00D60BC7">
      <w:pPr>
        <w:pStyle w:val="Paragraphedeliste"/>
        <w:numPr>
          <w:ilvl w:val="0"/>
          <w:numId w:val="32"/>
        </w:numPr>
        <w:tabs>
          <w:tab w:val="left" w:pos="2552"/>
        </w:tabs>
        <w:ind w:left="2835" w:right="-1417" w:hanging="283"/>
        <w:rPr>
          <w:sz w:val="28"/>
          <w:szCs w:val="28"/>
        </w:rPr>
      </w:pPr>
      <w:r>
        <w:rPr>
          <w:sz w:val="28"/>
          <w:szCs w:val="28"/>
        </w:rPr>
        <w:t xml:space="preserve">De l’authentification </w:t>
      </w:r>
    </w:p>
    <w:p w:rsidR="00D60BC7" w:rsidRDefault="00D60BC7" w:rsidP="00D60BC7">
      <w:pPr>
        <w:pStyle w:val="Paragraphedeliste"/>
        <w:numPr>
          <w:ilvl w:val="0"/>
          <w:numId w:val="32"/>
        </w:numPr>
        <w:tabs>
          <w:tab w:val="left" w:pos="2552"/>
        </w:tabs>
        <w:ind w:left="2835" w:right="-1417" w:hanging="283"/>
        <w:rPr>
          <w:sz w:val="28"/>
          <w:szCs w:val="28"/>
        </w:rPr>
      </w:pPr>
      <w:r>
        <w:rPr>
          <w:sz w:val="28"/>
          <w:szCs w:val="28"/>
        </w:rPr>
        <w:t>Du casier judiciaire</w:t>
      </w:r>
    </w:p>
    <w:p w:rsidR="00D60BC7" w:rsidRPr="00F82873" w:rsidRDefault="00D60BC7" w:rsidP="00D60BC7">
      <w:pPr>
        <w:tabs>
          <w:tab w:val="left" w:pos="2552"/>
        </w:tabs>
        <w:ind w:right="-1417"/>
        <w:rPr>
          <w:b/>
          <w:sz w:val="28"/>
          <w:szCs w:val="28"/>
          <w:u w:val="single"/>
        </w:rPr>
      </w:pPr>
      <w:r w:rsidRPr="00F82873">
        <w:rPr>
          <w:b/>
          <w:sz w:val="28"/>
          <w:szCs w:val="28"/>
          <w:u w:val="single"/>
        </w:rPr>
        <w:t>CONCLUSION</w:t>
      </w:r>
    </w:p>
    <w:p w:rsidR="00D60BC7" w:rsidRDefault="00D60BC7" w:rsidP="00D60BC7">
      <w:pPr>
        <w:ind w:right="-993"/>
        <w:rPr>
          <w:sz w:val="28"/>
          <w:szCs w:val="28"/>
        </w:rPr>
      </w:pPr>
    </w:p>
    <w:p w:rsidR="00D60BC7" w:rsidRDefault="00D60BC7" w:rsidP="00D60BC7">
      <w:pPr>
        <w:ind w:right="-993"/>
        <w:rPr>
          <w:sz w:val="28"/>
          <w:szCs w:val="28"/>
        </w:rPr>
      </w:pPr>
    </w:p>
    <w:p w:rsidR="00D60BC7" w:rsidRDefault="00D60BC7" w:rsidP="00D60BC7">
      <w:pPr>
        <w:ind w:right="-993"/>
        <w:rPr>
          <w:sz w:val="28"/>
          <w:szCs w:val="28"/>
        </w:rPr>
      </w:pPr>
    </w:p>
    <w:p w:rsidR="00D60BC7" w:rsidRDefault="00D60BC7" w:rsidP="00D60BC7">
      <w:pPr>
        <w:ind w:right="-993"/>
        <w:rPr>
          <w:sz w:val="28"/>
          <w:szCs w:val="28"/>
        </w:rPr>
      </w:pPr>
    </w:p>
    <w:p w:rsidR="00D60BC7" w:rsidRDefault="00D60BC7" w:rsidP="00D60BC7">
      <w:pPr>
        <w:ind w:right="-993"/>
        <w:rPr>
          <w:sz w:val="28"/>
          <w:szCs w:val="28"/>
        </w:rPr>
      </w:pPr>
    </w:p>
    <w:p w:rsidR="00D60BC7" w:rsidRDefault="00D60BC7" w:rsidP="00D60BC7">
      <w:pPr>
        <w:ind w:right="-993"/>
        <w:rPr>
          <w:sz w:val="28"/>
          <w:szCs w:val="28"/>
        </w:rPr>
      </w:pPr>
    </w:p>
    <w:p w:rsidR="00D60BC7" w:rsidRDefault="00D60BC7" w:rsidP="00D60BC7">
      <w:pPr>
        <w:ind w:right="-993"/>
        <w:rPr>
          <w:sz w:val="28"/>
          <w:szCs w:val="28"/>
        </w:rPr>
      </w:pPr>
    </w:p>
    <w:p w:rsidR="00D60BC7" w:rsidRDefault="00D60BC7" w:rsidP="00D60BC7">
      <w:pPr>
        <w:ind w:right="-993"/>
        <w:rPr>
          <w:sz w:val="28"/>
          <w:szCs w:val="28"/>
        </w:rPr>
      </w:pPr>
    </w:p>
    <w:p w:rsidR="00115D61" w:rsidRDefault="00115D61" w:rsidP="00115D61">
      <w:pPr>
        <w:ind w:right="-993"/>
        <w:rPr>
          <w:rFonts w:asciiTheme="majorHAnsi" w:hAnsiTheme="majorHAnsi"/>
          <w:b/>
          <w:sz w:val="56"/>
          <w:szCs w:val="56"/>
        </w:rPr>
      </w:pPr>
    </w:p>
    <w:p w:rsidR="00586FBF" w:rsidRDefault="00EB1A7C" w:rsidP="00611A5A">
      <w:pPr>
        <w:ind w:right="-426"/>
        <w:jc w:val="both"/>
      </w:pPr>
      <w:r>
        <w:rPr>
          <w:noProof/>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1870075</wp:posOffset>
                </wp:positionH>
                <wp:positionV relativeFrom="paragraph">
                  <wp:posOffset>-117475</wp:posOffset>
                </wp:positionV>
                <wp:extent cx="2708275" cy="1279525"/>
                <wp:effectExtent l="0" t="0" r="15875" b="15875"/>
                <wp:wrapNone/>
                <wp:docPr id="3" name="Parchemin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8275" cy="1279525"/>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71B7" w:rsidRPr="00586FBF" w:rsidRDefault="005671B7" w:rsidP="00586FBF">
                            <w:pPr>
                              <w:jc w:val="center"/>
                              <w:rPr>
                                <w:sz w:val="48"/>
                                <w:szCs w:val="48"/>
                              </w:rPr>
                            </w:pPr>
                            <w:r w:rsidRPr="00586FBF">
                              <w:rPr>
                                <w:sz w:val="48"/>
                                <w:szCs w:val="48"/>
                              </w:rPr>
                              <w:t>INT</w:t>
                            </w:r>
                            <w:r>
                              <w:rPr>
                                <w:sz w:val="48"/>
                                <w:szCs w:val="48"/>
                              </w:rPr>
                              <w:t>R</w:t>
                            </w:r>
                            <w:r w:rsidRPr="00586FBF">
                              <w:rPr>
                                <w:sz w:val="48"/>
                                <w:szCs w:val="48"/>
                              </w:rPr>
                              <w:t>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chemin horizontal 1" o:spid="_x0000_s1028" type="#_x0000_t98" style="position:absolute;left:0;text-align:left;margin-left:147.25pt;margin-top:-9.25pt;width:213.25pt;height:10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" fillcolor="#4f81bd [3204]" strokecolor="#243f60 [1604]" strokeweight="2pt">
                <v:path arrowok="t"/>
                <v:textbox>
                  <w:txbxContent>
                    <w:p w:rsidR="005671B7" w:rsidRPr="00586FBF" w:rsidRDefault="005671B7" w:rsidP="00586FBF">
                      <w:pPr>
                        <w:jc w:val="center"/>
                        <w:rPr>
                          <w:sz w:val="48"/>
                          <w:szCs w:val="48"/>
                        </w:rPr>
                      </w:pPr>
                      <w:r w:rsidRPr="00586FBF">
                        <w:rPr>
                          <w:sz w:val="48"/>
                          <w:szCs w:val="48"/>
                        </w:rPr>
                        <w:t>INT</w:t>
                      </w:r>
                      <w:r>
                        <w:rPr>
                          <w:sz w:val="48"/>
                          <w:szCs w:val="48"/>
                        </w:rPr>
                        <w:t>R</w:t>
                      </w:r>
                      <w:r w:rsidRPr="00586FBF">
                        <w:rPr>
                          <w:sz w:val="48"/>
                          <w:szCs w:val="48"/>
                        </w:rPr>
                        <w:t>ODUCTION</w:t>
                      </w:r>
                    </w:p>
                  </w:txbxContent>
                </v:textbox>
              </v:shape>
            </w:pict>
          </mc:Fallback>
        </mc:AlternateContent>
      </w:r>
    </w:p>
    <w:p w:rsidR="00586FBF" w:rsidRPr="00586FBF" w:rsidRDefault="00586FBF" w:rsidP="00611A5A">
      <w:pPr>
        <w:ind w:right="-426"/>
      </w:pPr>
    </w:p>
    <w:p w:rsidR="00586FBF" w:rsidRDefault="00586FBF" w:rsidP="00611A5A">
      <w:pPr>
        <w:ind w:right="-426"/>
      </w:pPr>
    </w:p>
    <w:p w:rsidR="000F66BC" w:rsidRDefault="00586FBF" w:rsidP="00611A5A">
      <w:pPr>
        <w:tabs>
          <w:tab w:val="left" w:pos="6438"/>
        </w:tabs>
        <w:ind w:right="-426"/>
      </w:pPr>
      <w:r>
        <w:tab/>
      </w:r>
    </w:p>
    <w:p w:rsidR="00586FBF" w:rsidRDefault="00586FBF" w:rsidP="00611A5A">
      <w:pPr>
        <w:tabs>
          <w:tab w:val="left" w:pos="6438"/>
        </w:tabs>
        <w:ind w:right="-426"/>
      </w:pPr>
    </w:p>
    <w:p w:rsidR="00586FBF"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F63FDC" w:rsidRPr="00900B5F">
        <w:rPr>
          <w:rFonts w:asciiTheme="majorHAnsi" w:hAnsiTheme="majorHAnsi"/>
          <w:sz w:val="28"/>
          <w:szCs w:val="28"/>
        </w:rPr>
        <w:t xml:space="preserve">Le terme </w:t>
      </w:r>
      <w:r w:rsidR="00900B5F" w:rsidRPr="0043283B">
        <w:rPr>
          <w:rFonts w:asciiTheme="majorHAnsi" w:hAnsiTheme="majorHAnsi"/>
          <w:sz w:val="28"/>
          <w:szCs w:val="28"/>
          <w:vertAlign w:val="superscript"/>
        </w:rPr>
        <w:t>«</w:t>
      </w:r>
      <w:r w:rsidR="00900B5F">
        <w:rPr>
          <w:rFonts w:asciiTheme="majorHAnsi" w:hAnsiTheme="majorHAnsi"/>
          <w:sz w:val="28"/>
          <w:szCs w:val="28"/>
        </w:rPr>
        <w:t> </w:t>
      </w:r>
      <w:r w:rsidR="00F63FDC" w:rsidRPr="00900B5F">
        <w:rPr>
          <w:rFonts w:asciiTheme="majorHAnsi" w:hAnsiTheme="majorHAnsi"/>
          <w:sz w:val="28"/>
          <w:szCs w:val="28"/>
        </w:rPr>
        <w:t>état civi</w:t>
      </w:r>
      <w:r w:rsidR="00900B5F">
        <w:rPr>
          <w:rFonts w:asciiTheme="majorHAnsi" w:hAnsiTheme="majorHAnsi"/>
          <w:sz w:val="28"/>
          <w:szCs w:val="28"/>
        </w:rPr>
        <w:t>l </w:t>
      </w:r>
      <w:r w:rsidR="00900B5F" w:rsidRPr="0043283B">
        <w:rPr>
          <w:rFonts w:asciiTheme="majorHAnsi" w:hAnsiTheme="majorHAnsi"/>
          <w:sz w:val="28"/>
          <w:szCs w:val="28"/>
          <w:vertAlign w:val="superscript"/>
        </w:rPr>
        <w:t>»</w:t>
      </w:r>
      <w:r w:rsidR="0023149C">
        <w:rPr>
          <w:rFonts w:asciiTheme="majorHAnsi" w:hAnsiTheme="majorHAnsi"/>
          <w:sz w:val="28"/>
          <w:szCs w:val="28"/>
        </w:rPr>
        <w:t xml:space="preserve"> est polysémique,</w:t>
      </w:r>
      <w:r w:rsidR="00F63FDC" w:rsidRPr="00900B5F">
        <w:rPr>
          <w:rFonts w:asciiTheme="majorHAnsi" w:hAnsiTheme="majorHAnsi"/>
          <w:sz w:val="28"/>
          <w:szCs w:val="28"/>
        </w:rPr>
        <w:t xml:space="preserve"> il englobe plusieurs sens. Il </w:t>
      </w:r>
      <w:r w:rsidR="00900B5F" w:rsidRPr="00900B5F">
        <w:rPr>
          <w:rFonts w:asciiTheme="majorHAnsi" w:hAnsiTheme="majorHAnsi"/>
          <w:sz w:val="28"/>
          <w:szCs w:val="28"/>
        </w:rPr>
        <w:t xml:space="preserve">désigne  dans </w:t>
      </w:r>
      <w:r w:rsidR="00923147">
        <w:rPr>
          <w:rFonts w:asciiTheme="majorHAnsi" w:hAnsiTheme="majorHAnsi"/>
          <w:sz w:val="28"/>
          <w:szCs w:val="28"/>
        </w:rPr>
        <w:t xml:space="preserve">un </w:t>
      </w:r>
      <w:r w:rsidR="00900B5F" w:rsidRPr="00900B5F">
        <w:rPr>
          <w:rFonts w:asciiTheme="majorHAnsi" w:hAnsiTheme="majorHAnsi"/>
          <w:sz w:val="28"/>
          <w:szCs w:val="28"/>
        </w:rPr>
        <w:t>se</w:t>
      </w:r>
      <w:r w:rsidR="0023149C">
        <w:rPr>
          <w:rFonts w:asciiTheme="majorHAnsi" w:hAnsiTheme="majorHAnsi"/>
          <w:sz w:val="28"/>
          <w:szCs w:val="28"/>
        </w:rPr>
        <w:t>ns large,</w:t>
      </w:r>
      <w:r w:rsidR="00F63FDC" w:rsidRPr="00900B5F">
        <w:rPr>
          <w:rFonts w:asciiTheme="majorHAnsi" w:hAnsiTheme="majorHAnsi"/>
          <w:sz w:val="28"/>
          <w:szCs w:val="28"/>
        </w:rPr>
        <w:t xml:space="preserve"> et </w:t>
      </w:r>
      <w:r w:rsidR="00853F96" w:rsidRPr="00900B5F">
        <w:rPr>
          <w:rFonts w:asciiTheme="majorHAnsi" w:hAnsiTheme="majorHAnsi"/>
          <w:sz w:val="28"/>
          <w:szCs w:val="28"/>
        </w:rPr>
        <w:t xml:space="preserve">par opposition à l’état politique d’un individu </w:t>
      </w:r>
      <w:r w:rsidR="00923147">
        <w:rPr>
          <w:rFonts w:asciiTheme="majorHAnsi" w:hAnsiTheme="majorHAnsi"/>
          <w:sz w:val="28"/>
          <w:szCs w:val="28"/>
        </w:rPr>
        <w:t>(</w:t>
      </w:r>
      <w:r w:rsidR="00853F96" w:rsidRPr="00900B5F">
        <w:rPr>
          <w:rFonts w:asciiTheme="majorHAnsi" w:hAnsiTheme="majorHAnsi"/>
          <w:sz w:val="28"/>
          <w:szCs w:val="28"/>
        </w:rPr>
        <w:t>droit du citoyen</w:t>
      </w:r>
      <w:r w:rsidR="00923147">
        <w:rPr>
          <w:rFonts w:asciiTheme="majorHAnsi" w:hAnsiTheme="majorHAnsi"/>
          <w:sz w:val="28"/>
          <w:szCs w:val="28"/>
        </w:rPr>
        <w:t>)</w:t>
      </w:r>
      <w:r w:rsidR="0023149C">
        <w:rPr>
          <w:rFonts w:asciiTheme="majorHAnsi" w:hAnsiTheme="majorHAnsi"/>
          <w:sz w:val="28"/>
          <w:szCs w:val="28"/>
        </w:rPr>
        <w:t>,</w:t>
      </w:r>
      <w:r w:rsidR="00900B5F">
        <w:rPr>
          <w:rFonts w:asciiTheme="majorHAnsi" w:hAnsiTheme="majorHAnsi"/>
          <w:sz w:val="28"/>
          <w:szCs w:val="28"/>
        </w:rPr>
        <w:t xml:space="preserve"> la situation de la personne en droit privé de la naissance à l</w:t>
      </w:r>
      <w:r w:rsidR="0023149C">
        <w:rPr>
          <w:rFonts w:asciiTheme="majorHAnsi" w:hAnsiTheme="majorHAnsi"/>
          <w:sz w:val="28"/>
          <w:szCs w:val="28"/>
        </w:rPr>
        <w:t>a mort. Dans cette acceptation,</w:t>
      </w:r>
      <w:r w:rsidR="00900B5F">
        <w:rPr>
          <w:rFonts w:asciiTheme="majorHAnsi" w:hAnsiTheme="majorHAnsi"/>
          <w:sz w:val="28"/>
          <w:szCs w:val="28"/>
        </w:rPr>
        <w:t xml:space="preserve"> un certain nombre d’éléments différencient chaque personne ou plan de la jouissance et de l’exercice des droits</w:t>
      </w:r>
      <w:r w:rsidR="00920D7C">
        <w:rPr>
          <w:rFonts w:asciiTheme="majorHAnsi" w:hAnsiTheme="majorHAnsi"/>
          <w:sz w:val="28"/>
          <w:szCs w:val="28"/>
        </w:rPr>
        <w:t> civils</w:t>
      </w:r>
      <w:r w:rsidR="0023149C">
        <w:rPr>
          <w:rFonts w:asciiTheme="majorHAnsi" w:hAnsiTheme="majorHAnsi"/>
          <w:sz w:val="28"/>
          <w:szCs w:val="28"/>
        </w:rPr>
        <w:t> : la nationalité, le mariage, la filiation, le nom, le prénom, le lieu de naissance,</w:t>
      </w:r>
      <w:r w:rsidR="00920D7C">
        <w:rPr>
          <w:rFonts w:asciiTheme="majorHAnsi" w:hAnsiTheme="majorHAnsi"/>
          <w:sz w:val="28"/>
          <w:szCs w:val="28"/>
        </w:rPr>
        <w:t xml:space="preserve"> l</w:t>
      </w:r>
      <w:r w:rsidR="0023149C">
        <w:rPr>
          <w:rFonts w:asciiTheme="majorHAnsi" w:hAnsiTheme="majorHAnsi"/>
          <w:sz w:val="28"/>
          <w:szCs w:val="28"/>
        </w:rPr>
        <w:t>e domicile, la capacité,</w:t>
      </w:r>
      <w:r w:rsidR="00920D7C">
        <w:rPr>
          <w:rFonts w:asciiTheme="majorHAnsi" w:hAnsiTheme="majorHAnsi"/>
          <w:sz w:val="28"/>
          <w:szCs w:val="28"/>
        </w:rPr>
        <w:t xml:space="preserve"> le  sexe et </w:t>
      </w:r>
      <w:r w:rsidR="00BF48C3">
        <w:rPr>
          <w:rFonts w:asciiTheme="majorHAnsi" w:hAnsiTheme="majorHAnsi"/>
          <w:sz w:val="28"/>
          <w:szCs w:val="28"/>
        </w:rPr>
        <w:t>même</w:t>
      </w:r>
      <w:r w:rsidR="00920D7C">
        <w:rPr>
          <w:rFonts w:asciiTheme="majorHAnsi" w:hAnsiTheme="majorHAnsi"/>
          <w:sz w:val="28"/>
          <w:szCs w:val="28"/>
        </w:rPr>
        <w:t xml:space="preserve"> l’absence ou la </w:t>
      </w:r>
      <w:r w:rsidR="0023149C">
        <w:rPr>
          <w:rFonts w:asciiTheme="majorHAnsi" w:hAnsiTheme="majorHAnsi"/>
          <w:sz w:val="28"/>
          <w:szCs w:val="28"/>
        </w:rPr>
        <w:t>disparition</w:t>
      </w:r>
      <w:r w:rsidR="00920D7C">
        <w:rPr>
          <w:rFonts w:asciiTheme="majorHAnsi" w:hAnsiTheme="majorHAnsi"/>
          <w:sz w:val="28"/>
          <w:szCs w:val="28"/>
        </w:rPr>
        <w:t xml:space="preserve">. Enfin  par </w:t>
      </w:r>
      <w:r w:rsidR="00920D7C" w:rsidRPr="0043283B">
        <w:rPr>
          <w:rFonts w:asciiTheme="majorHAnsi" w:hAnsiTheme="majorHAnsi"/>
          <w:sz w:val="28"/>
          <w:szCs w:val="28"/>
          <w:vertAlign w:val="superscript"/>
        </w:rPr>
        <w:t>«</w:t>
      </w:r>
      <w:r w:rsidR="00920D7C">
        <w:rPr>
          <w:rFonts w:asciiTheme="majorHAnsi" w:hAnsiTheme="majorHAnsi"/>
          <w:sz w:val="28"/>
          <w:szCs w:val="28"/>
        </w:rPr>
        <w:t> état civil </w:t>
      </w:r>
      <w:r w:rsidR="00920D7C" w:rsidRPr="0043283B">
        <w:rPr>
          <w:rFonts w:asciiTheme="majorHAnsi" w:hAnsiTheme="majorHAnsi"/>
          <w:sz w:val="28"/>
          <w:szCs w:val="28"/>
          <w:vertAlign w:val="superscript"/>
        </w:rPr>
        <w:t>»</w:t>
      </w:r>
      <w:r w:rsidR="00920D7C">
        <w:rPr>
          <w:rFonts w:asciiTheme="majorHAnsi" w:hAnsiTheme="majorHAnsi"/>
          <w:sz w:val="28"/>
          <w:szCs w:val="28"/>
        </w:rPr>
        <w:t xml:space="preserve"> on entend aussi le service publi</w:t>
      </w:r>
      <w:r w:rsidR="0023149C">
        <w:rPr>
          <w:rFonts w:asciiTheme="majorHAnsi" w:hAnsiTheme="majorHAnsi"/>
          <w:sz w:val="28"/>
          <w:szCs w:val="28"/>
        </w:rPr>
        <w:t>c auquel il incombe de dresser, sur des registres publics,</w:t>
      </w:r>
      <w:r w:rsidR="00920D7C">
        <w:rPr>
          <w:rFonts w:asciiTheme="majorHAnsi" w:hAnsiTheme="majorHAnsi"/>
          <w:sz w:val="28"/>
          <w:szCs w:val="28"/>
        </w:rPr>
        <w:t xml:space="preserve"> les actes instrumentaires constant et enregistrant les faits ou actes </w:t>
      </w:r>
      <w:r w:rsidR="00BF48C3">
        <w:rPr>
          <w:rFonts w:asciiTheme="majorHAnsi" w:hAnsiTheme="majorHAnsi"/>
          <w:sz w:val="28"/>
          <w:szCs w:val="28"/>
        </w:rPr>
        <w:t>intéressant</w:t>
      </w:r>
      <w:r w:rsidR="00920D7C">
        <w:rPr>
          <w:rFonts w:asciiTheme="majorHAnsi" w:hAnsiTheme="majorHAnsi"/>
          <w:sz w:val="28"/>
          <w:szCs w:val="28"/>
        </w:rPr>
        <w:t xml:space="preserve"> l’état d’une personne</w:t>
      </w:r>
      <w:r w:rsidR="0023149C">
        <w:rPr>
          <w:rFonts w:asciiTheme="majorHAnsi" w:hAnsiTheme="majorHAnsi"/>
          <w:sz w:val="28"/>
          <w:szCs w:val="28"/>
        </w:rPr>
        <w:t>:</w:t>
      </w:r>
      <w:r w:rsidR="00920D7C">
        <w:rPr>
          <w:rFonts w:asciiTheme="majorHAnsi" w:hAnsiTheme="majorHAnsi"/>
          <w:sz w:val="28"/>
          <w:szCs w:val="28"/>
        </w:rPr>
        <w:t xml:space="preserve"> les Actes de l’état civil.</w:t>
      </w:r>
    </w:p>
    <w:p w:rsidR="0067691D" w:rsidRDefault="00920D7C"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Les actes de l’état civil </w:t>
      </w:r>
      <w:r w:rsidR="00923147">
        <w:rPr>
          <w:rFonts w:asciiTheme="majorHAnsi" w:hAnsiTheme="majorHAnsi"/>
          <w:sz w:val="28"/>
          <w:szCs w:val="28"/>
        </w:rPr>
        <w:t>s</w:t>
      </w:r>
      <w:r>
        <w:rPr>
          <w:rFonts w:asciiTheme="majorHAnsi" w:hAnsiTheme="majorHAnsi"/>
          <w:sz w:val="28"/>
          <w:szCs w:val="28"/>
        </w:rPr>
        <w:t>ont les écrits</w:t>
      </w:r>
      <w:r w:rsidR="003E1CB3">
        <w:rPr>
          <w:rFonts w:asciiTheme="majorHAnsi" w:hAnsiTheme="majorHAnsi"/>
          <w:sz w:val="28"/>
          <w:szCs w:val="28"/>
        </w:rPr>
        <w:t xml:space="preserve"> dans lesquels l’autorité publique</w:t>
      </w:r>
      <w:r>
        <w:rPr>
          <w:rFonts w:asciiTheme="majorHAnsi" w:hAnsiTheme="majorHAnsi"/>
          <w:sz w:val="28"/>
          <w:szCs w:val="28"/>
        </w:rPr>
        <w:t xml:space="preserve"> constate d’une </w:t>
      </w:r>
      <w:r w:rsidR="003E1CB3">
        <w:rPr>
          <w:rFonts w:asciiTheme="majorHAnsi" w:hAnsiTheme="majorHAnsi"/>
          <w:sz w:val="28"/>
          <w:szCs w:val="28"/>
        </w:rPr>
        <w:t>maniéré</w:t>
      </w:r>
      <w:r w:rsidR="00535940">
        <w:rPr>
          <w:rFonts w:asciiTheme="majorHAnsi" w:hAnsiTheme="majorHAnsi"/>
          <w:sz w:val="28"/>
          <w:szCs w:val="28"/>
        </w:rPr>
        <w:t xml:space="preserve"> authen</w:t>
      </w:r>
      <w:r w:rsidR="003E1CB3">
        <w:rPr>
          <w:rFonts w:asciiTheme="majorHAnsi" w:hAnsiTheme="majorHAnsi"/>
          <w:sz w:val="28"/>
          <w:szCs w:val="28"/>
        </w:rPr>
        <w:t>tique les principaux événements,</w:t>
      </w:r>
      <w:r w:rsidR="00535940">
        <w:rPr>
          <w:rFonts w:asciiTheme="majorHAnsi" w:hAnsiTheme="majorHAnsi"/>
          <w:sz w:val="28"/>
          <w:szCs w:val="28"/>
        </w:rPr>
        <w:t xml:space="preserve"> d’où dépend </w:t>
      </w:r>
      <w:r w:rsidR="003E1CB3">
        <w:rPr>
          <w:rFonts w:asciiTheme="majorHAnsi" w:hAnsiTheme="majorHAnsi"/>
          <w:sz w:val="28"/>
          <w:szCs w:val="28"/>
        </w:rPr>
        <w:t xml:space="preserve">l’état </w:t>
      </w:r>
      <w:r w:rsidR="00535940">
        <w:rPr>
          <w:rFonts w:asciiTheme="majorHAnsi" w:hAnsiTheme="majorHAnsi"/>
          <w:sz w:val="28"/>
          <w:szCs w:val="28"/>
        </w:rPr>
        <w:t>des personnes. Il s’agit des ac</w:t>
      </w:r>
      <w:r w:rsidR="003E1CB3">
        <w:rPr>
          <w:rFonts w:asciiTheme="majorHAnsi" w:hAnsiTheme="majorHAnsi"/>
          <w:sz w:val="28"/>
          <w:szCs w:val="28"/>
        </w:rPr>
        <w:t>tes authentique</w:t>
      </w:r>
      <w:r w:rsidR="0023149C">
        <w:rPr>
          <w:rFonts w:asciiTheme="majorHAnsi" w:hAnsiTheme="majorHAnsi"/>
          <w:sz w:val="28"/>
          <w:szCs w:val="28"/>
        </w:rPr>
        <w:t>s</w:t>
      </w:r>
      <w:r w:rsidR="003E1CB3">
        <w:rPr>
          <w:rFonts w:asciiTheme="majorHAnsi" w:hAnsiTheme="majorHAnsi"/>
          <w:sz w:val="28"/>
          <w:szCs w:val="28"/>
        </w:rPr>
        <w:t xml:space="preserve"> qui ser</w:t>
      </w:r>
      <w:r w:rsidR="00535940">
        <w:rPr>
          <w:rFonts w:asciiTheme="majorHAnsi" w:hAnsiTheme="majorHAnsi"/>
          <w:sz w:val="28"/>
          <w:szCs w:val="28"/>
        </w:rPr>
        <w:t>ve</w:t>
      </w:r>
      <w:r w:rsidR="003E1CB3">
        <w:rPr>
          <w:rFonts w:asciiTheme="majorHAnsi" w:hAnsiTheme="majorHAnsi"/>
          <w:sz w:val="28"/>
          <w:szCs w:val="28"/>
        </w:rPr>
        <w:t>nt</w:t>
      </w:r>
      <w:r w:rsidR="0023149C">
        <w:rPr>
          <w:rFonts w:asciiTheme="majorHAnsi" w:hAnsiTheme="majorHAnsi"/>
          <w:sz w:val="28"/>
          <w:szCs w:val="28"/>
        </w:rPr>
        <w:t xml:space="preserve"> à constater</w:t>
      </w:r>
      <w:r w:rsidR="001B078E">
        <w:rPr>
          <w:rFonts w:asciiTheme="majorHAnsi" w:hAnsiTheme="majorHAnsi"/>
          <w:sz w:val="28"/>
          <w:szCs w:val="28"/>
        </w:rPr>
        <w:t>,</w:t>
      </w:r>
      <w:r w:rsidR="00535940">
        <w:rPr>
          <w:rFonts w:asciiTheme="majorHAnsi" w:hAnsiTheme="majorHAnsi"/>
          <w:sz w:val="28"/>
          <w:szCs w:val="28"/>
        </w:rPr>
        <w:t xml:space="preserve"> à conserver et à publier les principaux éléments de la vie des personnes </w:t>
      </w:r>
      <w:r w:rsidR="0023149C">
        <w:rPr>
          <w:rFonts w:asciiTheme="majorHAnsi" w:hAnsiTheme="majorHAnsi"/>
          <w:sz w:val="28"/>
          <w:szCs w:val="28"/>
        </w:rPr>
        <w:t>physiques</w:t>
      </w:r>
      <w:r w:rsidR="00535940">
        <w:rPr>
          <w:rFonts w:asciiTheme="majorHAnsi" w:hAnsiTheme="majorHAnsi"/>
          <w:sz w:val="28"/>
          <w:szCs w:val="28"/>
        </w:rPr>
        <w:t>.</w:t>
      </w:r>
      <w:r w:rsidR="0023149C">
        <w:rPr>
          <w:rFonts w:asciiTheme="majorHAnsi" w:hAnsiTheme="majorHAnsi"/>
          <w:sz w:val="28"/>
          <w:szCs w:val="28"/>
        </w:rPr>
        <w:t xml:space="preserve"> Autrement dit,</w:t>
      </w:r>
      <w:r w:rsidR="0067691D">
        <w:rPr>
          <w:rFonts w:asciiTheme="majorHAnsi" w:hAnsiTheme="majorHAnsi"/>
          <w:sz w:val="28"/>
          <w:szCs w:val="28"/>
        </w:rPr>
        <w:t xml:space="preserve"> les actes de l’état civil sont des modes de </w:t>
      </w:r>
      <w:r w:rsidR="0023149C">
        <w:rPr>
          <w:rFonts w:asciiTheme="majorHAnsi" w:hAnsiTheme="majorHAnsi"/>
          <w:sz w:val="28"/>
          <w:szCs w:val="28"/>
        </w:rPr>
        <w:t>constations</w:t>
      </w:r>
      <w:r w:rsidR="0067691D">
        <w:rPr>
          <w:rFonts w:asciiTheme="majorHAnsi" w:hAnsiTheme="majorHAnsi"/>
          <w:sz w:val="28"/>
          <w:szCs w:val="28"/>
        </w:rPr>
        <w:t xml:space="preserve"> des él</w:t>
      </w:r>
      <w:r w:rsidR="0023149C">
        <w:rPr>
          <w:rFonts w:asciiTheme="majorHAnsi" w:hAnsiTheme="majorHAnsi"/>
          <w:sz w:val="28"/>
          <w:szCs w:val="28"/>
        </w:rPr>
        <w:t>éments de l’état des personnes,</w:t>
      </w:r>
      <w:r w:rsidR="0067691D">
        <w:rPr>
          <w:rFonts w:asciiTheme="majorHAnsi" w:hAnsiTheme="majorHAnsi"/>
          <w:sz w:val="28"/>
          <w:szCs w:val="28"/>
        </w:rPr>
        <w:t xml:space="preserve"> permettant d’en faire la preuve.</w:t>
      </w:r>
    </w:p>
    <w:p w:rsidR="00920D7C" w:rsidRDefault="0067691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Cette importance de l’état civil dans l’identification des personne dans </w:t>
      </w:r>
      <w:r w:rsidR="00BF48C3">
        <w:rPr>
          <w:rFonts w:asciiTheme="majorHAnsi" w:hAnsiTheme="majorHAnsi"/>
          <w:sz w:val="28"/>
          <w:szCs w:val="28"/>
        </w:rPr>
        <w:t>l</w:t>
      </w:r>
      <w:r w:rsidR="00C8721A">
        <w:rPr>
          <w:rFonts w:asciiTheme="majorHAnsi" w:hAnsiTheme="majorHAnsi"/>
          <w:sz w:val="28"/>
          <w:szCs w:val="28"/>
        </w:rPr>
        <w:t>eur</w:t>
      </w:r>
      <w:r w:rsidR="00BF48C3">
        <w:rPr>
          <w:rFonts w:asciiTheme="majorHAnsi" w:hAnsiTheme="majorHAnsi"/>
          <w:sz w:val="28"/>
          <w:szCs w:val="28"/>
        </w:rPr>
        <w:t>s</w:t>
      </w:r>
      <w:r w:rsidR="00C8721A">
        <w:rPr>
          <w:rFonts w:asciiTheme="majorHAnsi" w:hAnsiTheme="majorHAnsi"/>
          <w:sz w:val="28"/>
          <w:szCs w:val="28"/>
        </w:rPr>
        <w:t xml:space="preserve"> droit</w:t>
      </w:r>
      <w:r w:rsidR="00F94011">
        <w:rPr>
          <w:rFonts w:asciiTheme="majorHAnsi" w:hAnsiTheme="majorHAnsi"/>
          <w:sz w:val="28"/>
          <w:szCs w:val="28"/>
        </w:rPr>
        <w:t>s</w:t>
      </w:r>
      <w:r w:rsidR="00C8721A">
        <w:rPr>
          <w:rFonts w:asciiTheme="majorHAnsi" w:hAnsiTheme="majorHAnsi"/>
          <w:sz w:val="28"/>
          <w:szCs w:val="28"/>
        </w:rPr>
        <w:t xml:space="preserve"> est a</w:t>
      </w:r>
      <w:r w:rsidR="00BF48C3">
        <w:rPr>
          <w:rFonts w:asciiTheme="majorHAnsi" w:hAnsiTheme="majorHAnsi"/>
          <w:sz w:val="28"/>
          <w:szCs w:val="28"/>
        </w:rPr>
        <w:t>ffirmée par le légi</w:t>
      </w:r>
      <w:r w:rsidR="00F94011">
        <w:rPr>
          <w:rFonts w:asciiTheme="majorHAnsi" w:hAnsiTheme="majorHAnsi"/>
          <w:sz w:val="28"/>
          <w:szCs w:val="28"/>
        </w:rPr>
        <w:t>s</w:t>
      </w:r>
      <w:r w:rsidR="00BF48C3">
        <w:rPr>
          <w:rFonts w:asciiTheme="majorHAnsi" w:hAnsiTheme="majorHAnsi"/>
          <w:sz w:val="28"/>
          <w:szCs w:val="28"/>
        </w:rPr>
        <w:t xml:space="preserve">lateur sénégalais dans les dispositions de l’article 29 de la loi n°72 </w:t>
      </w:r>
      <w:r w:rsidR="00F94011">
        <w:rPr>
          <w:rFonts w:asciiTheme="majorHAnsi" w:hAnsiTheme="majorHAnsi"/>
          <w:sz w:val="28"/>
          <w:szCs w:val="28"/>
        </w:rPr>
        <w:t>– 61 du 12 juin 1972 portant code</w:t>
      </w:r>
      <w:r w:rsidR="0033305F">
        <w:rPr>
          <w:rFonts w:asciiTheme="majorHAnsi" w:hAnsiTheme="majorHAnsi"/>
          <w:sz w:val="28"/>
          <w:szCs w:val="28"/>
        </w:rPr>
        <w:t xml:space="preserve"> de</w:t>
      </w:r>
      <w:r w:rsidR="00F94011">
        <w:rPr>
          <w:rFonts w:asciiTheme="majorHAnsi" w:hAnsiTheme="majorHAnsi"/>
          <w:sz w:val="28"/>
          <w:szCs w:val="28"/>
        </w:rPr>
        <w:t xml:space="preserve"> la famille en</w:t>
      </w:r>
      <w:r w:rsidR="0033305F">
        <w:rPr>
          <w:rFonts w:asciiTheme="majorHAnsi" w:hAnsiTheme="majorHAnsi"/>
          <w:sz w:val="28"/>
          <w:szCs w:val="28"/>
        </w:rPr>
        <w:t xml:space="preserve"> ces</w:t>
      </w:r>
      <w:r w:rsidR="00F94011">
        <w:rPr>
          <w:rFonts w:asciiTheme="majorHAnsi" w:hAnsiTheme="majorHAnsi"/>
          <w:sz w:val="28"/>
          <w:szCs w:val="28"/>
        </w:rPr>
        <w:t xml:space="preserve"> termes ; </w:t>
      </w:r>
      <w:r w:rsidR="00F94011" w:rsidRPr="0033305F">
        <w:rPr>
          <w:rFonts w:asciiTheme="majorHAnsi" w:hAnsiTheme="majorHAnsi"/>
          <w:sz w:val="28"/>
          <w:szCs w:val="28"/>
          <w:vertAlign w:val="superscript"/>
        </w:rPr>
        <w:t>«</w:t>
      </w:r>
      <w:r w:rsidR="00F94011">
        <w:rPr>
          <w:rFonts w:asciiTheme="majorHAnsi" w:hAnsiTheme="majorHAnsi"/>
          <w:sz w:val="28"/>
          <w:szCs w:val="28"/>
        </w:rPr>
        <w:t> l’état des personnes</w:t>
      </w:r>
      <w:r w:rsidR="0033305F">
        <w:rPr>
          <w:rFonts w:asciiTheme="majorHAnsi" w:hAnsiTheme="majorHAnsi"/>
          <w:sz w:val="28"/>
          <w:szCs w:val="28"/>
        </w:rPr>
        <w:t xml:space="preserve"> n’est établi et ne peut </w:t>
      </w:r>
      <w:r w:rsidR="00923147">
        <w:rPr>
          <w:rFonts w:asciiTheme="majorHAnsi" w:hAnsiTheme="majorHAnsi"/>
          <w:sz w:val="28"/>
          <w:szCs w:val="28"/>
        </w:rPr>
        <w:t xml:space="preserve">être </w:t>
      </w:r>
      <w:r w:rsidR="0033305F">
        <w:rPr>
          <w:rFonts w:asciiTheme="majorHAnsi" w:hAnsiTheme="majorHAnsi"/>
          <w:sz w:val="28"/>
          <w:szCs w:val="28"/>
        </w:rPr>
        <w:t>prouver</w:t>
      </w:r>
      <w:r w:rsidR="00F94011">
        <w:rPr>
          <w:rFonts w:asciiTheme="majorHAnsi" w:hAnsiTheme="majorHAnsi"/>
          <w:sz w:val="28"/>
          <w:szCs w:val="28"/>
        </w:rPr>
        <w:t xml:space="preserve"> que par les actes de l’état civil </w:t>
      </w:r>
      <w:r w:rsidR="00F94011" w:rsidRPr="0033305F">
        <w:rPr>
          <w:rFonts w:asciiTheme="majorHAnsi" w:hAnsiTheme="majorHAnsi"/>
          <w:sz w:val="28"/>
          <w:szCs w:val="28"/>
          <w:vertAlign w:val="superscript"/>
        </w:rPr>
        <w:t>»</w:t>
      </w:r>
      <w:r w:rsidR="0033305F">
        <w:rPr>
          <w:rFonts w:asciiTheme="majorHAnsi" w:hAnsiTheme="majorHAnsi"/>
          <w:sz w:val="28"/>
          <w:szCs w:val="28"/>
        </w:rPr>
        <w:t>.</w:t>
      </w:r>
    </w:p>
    <w:p w:rsidR="003E1CB3"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F94011">
        <w:rPr>
          <w:rFonts w:asciiTheme="majorHAnsi" w:hAnsiTheme="majorHAnsi"/>
          <w:sz w:val="28"/>
          <w:szCs w:val="28"/>
        </w:rPr>
        <w:t>Conséque</w:t>
      </w:r>
      <w:r w:rsidR="0006389B">
        <w:rPr>
          <w:rFonts w:asciiTheme="majorHAnsi" w:hAnsiTheme="majorHAnsi"/>
          <w:sz w:val="28"/>
          <w:szCs w:val="28"/>
        </w:rPr>
        <w:t xml:space="preserve">mment la personne non à </w:t>
      </w:r>
      <w:r w:rsidR="003E1CB3">
        <w:rPr>
          <w:rFonts w:asciiTheme="majorHAnsi" w:hAnsiTheme="majorHAnsi"/>
          <w:sz w:val="28"/>
          <w:szCs w:val="28"/>
        </w:rPr>
        <w:t>même</w:t>
      </w:r>
      <w:r w:rsidR="0033305F">
        <w:rPr>
          <w:rFonts w:asciiTheme="majorHAnsi" w:hAnsiTheme="majorHAnsi"/>
          <w:sz w:val="28"/>
          <w:szCs w:val="28"/>
        </w:rPr>
        <w:t xml:space="preserve"> de rapporter la preuve</w:t>
      </w:r>
      <w:r w:rsidR="0006389B">
        <w:rPr>
          <w:rFonts w:asciiTheme="majorHAnsi" w:hAnsiTheme="majorHAnsi"/>
          <w:sz w:val="28"/>
          <w:szCs w:val="28"/>
        </w:rPr>
        <w:t xml:space="preserve">  de son état par un acte d’état civil est censée ne pas exister car à l’établissement  des actes d’état civil est lié  l’exercice d’un grand nombre de droits fondamentaux :</w:t>
      </w:r>
      <w:r w:rsidR="0033305F">
        <w:rPr>
          <w:rFonts w:asciiTheme="majorHAnsi" w:hAnsiTheme="majorHAnsi"/>
          <w:sz w:val="28"/>
          <w:szCs w:val="28"/>
        </w:rPr>
        <w:t xml:space="preserve"> le droit à l’instruction</w:t>
      </w:r>
      <w:r w:rsidR="0007576F">
        <w:rPr>
          <w:rFonts w:asciiTheme="majorHAnsi" w:hAnsiTheme="majorHAnsi"/>
          <w:sz w:val="28"/>
          <w:szCs w:val="28"/>
        </w:rPr>
        <w:t>,</w:t>
      </w:r>
      <w:r w:rsidR="003E1CB3">
        <w:rPr>
          <w:rFonts w:asciiTheme="majorHAnsi" w:hAnsiTheme="majorHAnsi"/>
          <w:sz w:val="28"/>
          <w:szCs w:val="28"/>
        </w:rPr>
        <w:t xml:space="preserve"> le droit à la nationalité, le droit au vote,</w:t>
      </w:r>
      <w:r w:rsidR="0006389B">
        <w:rPr>
          <w:rFonts w:asciiTheme="majorHAnsi" w:hAnsiTheme="majorHAnsi"/>
          <w:sz w:val="28"/>
          <w:szCs w:val="28"/>
        </w:rPr>
        <w:t xml:space="preserve"> le dro</w:t>
      </w:r>
      <w:r w:rsidR="003E1CB3">
        <w:rPr>
          <w:rFonts w:asciiTheme="majorHAnsi" w:hAnsiTheme="majorHAnsi"/>
          <w:sz w:val="28"/>
          <w:szCs w:val="28"/>
        </w:rPr>
        <w:t>it au travail et à la retraite,</w:t>
      </w:r>
      <w:r w:rsidR="0006389B">
        <w:rPr>
          <w:rFonts w:asciiTheme="majorHAnsi" w:hAnsiTheme="majorHAnsi"/>
          <w:sz w:val="28"/>
          <w:szCs w:val="28"/>
        </w:rPr>
        <w:t xml:space="preserve"> les droits à certaines indemnités et pensions liées</w:t>
      </w:r>
      <w:r w:rsidR="00BB273E">
        <w:rPr>
          <w:rFonts w:asciiTheme="majorHAnsi" w:hAnsiTheme="majorHAnsi"/>
          <w:sz w:val="28"/>
          <w:szCs w:val="28"/>
        </w:rPr>
        <w:t xml:space="preserve"> au salariat</w:t>
      </w:r>
      <w:r w:rsidR="003E1CB3">
        <w:rPr>
          <w:rFonts w:asciiTheme="majorHAnsi" w:hAnsiTheme="majorHAnsi"/>
          <w:sz w:val="28"/>
          <w:szCs w:val="28"/>
        </w:rPr>
        <w:t>,</w:t>
      </w:r>
      <w:r w:rsidR="00BB273E">
        <w:rPr>
          <w:rFonts w:asciiTheme="majorHAnsi" w:hAnsiTheme="majorHAnsi"/>
          <w:sz w:val="28"/>
          <w:szCs w:val="28"/>
        </w:rPr>
        <w:t xml:space="preserve">  le droit à l’héritage etc</w:t>
      </w:r>
      <w:r w:rsidR="003E1CB3">
        <w:rPr>
          <w:rFonts w:asciiTheme="majorHAnsi" w:hAnsiTheme="majorHAnsi"/>
          <w:sz w:val="28"/>
          <w:szCs w:val="28"/>
        </w:rPr>
        <w:t>…</w:t>
      </w:r>
      <w:r w:rsidR="00BB273E">
        <w:rPr>
          <w:rFonts w:asciiTheme="majorHAnsi" w:hAnsiTheme="majorHAnsi"/>
          <w:sz w:val="28"/>
          <w:szCs w:val="28"/>
        </w:rPr>
        <w:t xml:space="preserve"> qui ne peuvent  s’acquérir sans  la production d’un acte</w:t>
      </w:r>
      <w:r w:rsidR="003E1CB3">
        <w:rPr>
          <w:rFonts w:asciiTheme="majorHAnsi" w:hAnsiTheme="majorHAnsi"/>
          <w:sz w:val="28"/>
          <w:szCs w:val="28"/>
        </w:rPr>
        <w:t xml:space="preserve"> d’état civil : acte de naissance, acte de mariage, </w:t>
      </w:r>
      <w:r w:rsidR="00BB273E">
        <w:rPr>
          <w:rFonts w:asciiTheme="majorHAnsi" w:hAnsiTheme="majorHAnsi"/>
          <w:sz w:val="28"/>
          <w:szCs w:val="28"/>
        </w:rPr>
        <w:t xml:space="preserve">acte de </w:t>
      </w:r>
      <w:r w:rsidR="003E1CB3">
        <w:rPr>
          <w:rFonts w:asciiTheme="majorHAnsi" w:hAnsiTheme="majorHAnsi"/>
          <w:sz w:val="28"/>
          <w:szCs w:val="28"/>
        </w:rPr>
        <w:t xml:space="preserve">décès.  </w:t>
      </w:r>
    </w:p>
    <w:p w:rsidR="00F94011"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lastRenderedPageBreak/>
        <w:t xml:space="preserve">            </w:t>
      </w:r>
      <w:r w:rsidR="003E1CB3">
        <w:rPr>
          <w:rFonts w:asciiTheme="majorHAnsi" w:hAnsiTheme="majorHAnsi"/>
          <w:sz w:val="28"/>
          <w:szCs w:val="28"/>
        </w:rPr>
        <w:t>L</w:t>
      </w:r>
      <w:r w:rsidR="00BB273E">
        <w:rPr>
          <w:rFonts w:asciiTheme="majorHAnsi" w:hAnsiTheme="majorHAnsi"/>
          <w:sz w:val="28"/>
          <w:szCs w:val="28"/>
        </w:rPr>
        <w:t xml:space="preserve">’état civil  offre  également aux pays en voie de développement une source intarissable de données  démographiques utiles  à la maitrise  des </w:t>
      </w:r>
      <w:r w:rsidR="003E1CB3">
        <w:rPr>
          <w:rFonts w:asciiTheme="majorHAnsi" w:hAnsiTheme="majorHAnsi"/>
          <w:sz w:val="28"/>
          <w:szCs w:val="28"/>
        </w:rPr>
        <w:t xml:space="preserve">variables </w:t>
      </w:r>
      <w:r w:rsidR="005E2D55">
        <w:rPr>
          <w:rFonts w:asciiTheme="majorHAnsi" w:hAnsiTheme="majorHAnsi"/>
          <w:sz w:val="28"/>
          <w:szCs w:val="28"/>
        </w:rPr>
        <w:t>stati</w:t>
      </w:r>
      <w:r w:rsidR="0007576F">
        <w:rPr>
          <w:rFonts w:asciiTheme="majorHAnsi" w:hAnsiTheme="majorHAnsi"/>
          <w:sz w:val="28"/>
          <w:szCs w:val="28"/>
        </w:rPr>
        <w:t>s</w:t>
      </w:r>
      <w:r w:rsidR="000B3995">
        <w:rPr>
          <w:rFonts w:asciiTheme="majorHAnsi" w:hAnsiTheme="majorHAnsi"/>
          <w:sz w:val="28"/>
          <w:szCs w:val="28"/>
        </w:rPr>
        <w:t>ti</w:t>
      </w:r>
      <w:r w:rsidR="005E2D55">
        <w:rPr>
          <w:rFonts w:asciiTheme="majorHAnsi" w:hAnsiTheme="majorHAnsi"/>
          <w:sz w:val="28"/>
          <w:szCs w:val="28"/>
        </w:rPr>
        <w:t>ques</w:t>
      </w:r>
      <w:r w:rsidR="00962C7D">
        <w:rPr>
          <w:rFonts w:asciiTheme="majorHAnsi" w:hAnsiTheme="majorHAnsi"/>
          <w:sz w:val="28"/>
          <w:szCs w:val="28"/>
        </w:rPr>
        <w:t xml:space="preserve"> qui est elle-même indispensable à la réussite de la planification  des politiques de développement économique et social</w:t>
      </w:r>
      <w:r w:rsidR="003E1CB3">
        <w:rPr>
          <w:rFonts w:asciiTheme="majorHAnsi" w:hAnsiTheme="majorHAnsi"/>
          <w:sz w:val="28"/>
          <w:szCs w:val="28"/>
        </w:rPr>
        <w:t>.</w:t>
      </w:r>
    </w:p>
    <w:p w:rsidR="00962C7D"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962C7D">
        <w:rPr>
          <w:rFonts w:asciiTheme="majorHAnsi" w:hAnsiTheme="majorHAnsi"/>
          <w:sz w:val="28"/>
          <w:szCs w:val="28"/>
        </w:rPr>
        <w:t>Donc, la gestion de l’</w:t>
      </w:r>
      <w:r w:rsidR="00D52A10">
        <w:rPr>
          <w:rFonts w:asciiTheme="majorHAnsi" w:hAnsiTheme="majorHAnsi"/>
          <w:sz w:val="28"/>
          <w:szCs w:val="28"/>
        </w:rPr>
        <w:t>état</w:t>
      </w:r>
      <w:r w:rsidR="00962C7D">
        <w:rPr>
          <w:rFonts w:asciiTheme="majorHAnsi" w:hAnsiTheme="majorHAnsi"/>
          <w:sz w:val="28"/>
          <w:szCs w:val="28"/>
        </w:rPr>
        <w:t xml:space="preserve"> civil est tout simplement une activité </w:t>
      </w:r>
      <w:r w:rsidR="00D52A10">
        <w:rPr>
          <w:rFonts w:asciiTheme="majorHAnsi" w:hAnsiTheme="majorHAnsi"/>
          <w:sz w:val="28"/>
          <w:szCs w:val="28"/>
        </w:rPr>
        <w:t>régalienne</w:t>
      </w:r>
      <w:r w:rsidR="00962C7D">
        <w:rPr>
          <w:rFonts w:asciiTheme="majorHAnsi" w:hAnsiTheme="majorHAnsi"/>
          <w:sz w:val="28"/>
          <w:szCs w:val="28"/>
        </w:rPr>
        <w:t xml:space="preserve">  qui </w:t>
      </w:r>
      <w:r w:rsidR="00D52A10">
        <w:rPr>
          <w:rFonts w:asciiTheme="majorHAnsi" w:hAnsiTheme="majorHAnsi"/>
          <w:sz w:val="28"/>
          <w:szCs w:val="28"/>
        </w:rPr>
        <w:t>relève</w:t>
      </w:r>
      <w:r w:rsidR="00962C7D">
        <w:rPr>
          <w:rFonts w:asciiTheme="majorHAnsi" w:hAnsiTheme="majorHAnsi"/>
          <w:sz w:val="28"/>
          <w:szCs w:val="28"/>
        </w:rPr>
        <w:t xml:space="preserve"> d’un  véritable service administratif composé de centres d’état civil principaux  et secon</w:t>
      </w:r>
      <w:r w:rsidR="00D52A10">
        <w:rPr>
          <w:rFonts w:asciiTheme="majorHAnsi" w:hAnsiTheme="majorHAnsi"/>
          <w:sz w:val="28"/>
          <w:szCs w:val="28"/>
        </w:rPr>
        <w:t>daires ou toutes les naissances</w:t>
      </w:r>
      <w:r w:rsidR="00962C7D">
        <w:rPr>
          <w:rFonts w:asciiTheme="majorHAnsi" w:hAnsiTheme="majorHAnsi"/>
          <w:sz w:val="28"/>
          <w:szCs w:val="28"/>
        </w:rPr>
        <w:t>,</w:t>
      </w:r>
      <w:r w:rsidR="00E76872">
        <w:rPr>
          <w:rFonts w:asciiTheme="majorHAnsi" w:hAnsiTheme="majorHAnsi"/>
          <w:sz w:val="28"/>
          <w:szCs w:val="28"/>
        </w:rPr>
        <w:t xml:space="preserve"> </w:t>
      </w:r>
      <w:bookmarkStart w:id="0" w:name="_GoBack"/>
      <w:bookmarkEnd w:id="0"/>
      <w:r w:rsidR="00962C7D">
        <w:rPr>
          <w:rFonts w:asciiTheme="majorHAnsi" w:hAnsiTheme="majorHAnsi"/>
          <w:sz w:val="28"/>
          <w:szCs w:val="28"/>
        </w:rPr>
        <w:t xml:space="preserve">tous les mariages et tous les </w:t>
      </w:r>
      <w:r w:rsidR="00D52A10">
        <w:rPr>
          <w:rFonts w:asciiTheme="majorHAnsi" w:hAnsiTheme="majorHAnsi"/>
          <w:sz w:val="28"/>
          <w:szCs w:val="28"/>
        </w:rPr>
        <w:t>décès</w:t>
      </w:r>
      <w:r w:rsidR="00962C7D">
        <w:rPr>
          <w:rFonts w:asciiTheme="majorHAnsi" w:hAnsiTheme="majorHAnsi"/>
          <w:sz w:val="28"/>
          <w:szCs w:val="28"/>
        </w:rPr>
        <w:t xml:space="preserve"> sont inscrits sous forme d’acte sur les </w:t>
      </w:r>
      <w:r w:rsidR="00D52A10">
        <w:rPr>
          <w:rFonts w:asciiTheme="majorHAnsi" w:hAnsiTheme="majorHAnsi"/>
          <w:sz w:val="28"/>
          <w:szCs w:val="28"/>
        </w:rPr>
        <w:t>registres</w:t>
      </w:r>
      <w:r w:rsidR="00C72396">
        <w:rPr>
          <w:rFonts w:asciiTheme="majorHAnsi" w:hAnsiTheme="majorHAnsi"/>
          <w:sz w:val="28"/>
          <w:szCs w:val="28"/>
        </w:rPr>
        <w:t xml:space="preserve"> de le l’état civil  article 30</w:t>
      </w:r>
      <w:r>
        <w:rPr>
          <w:rFonts w:asciiTheme="majorHAnsi" w:hAnsiTheme="majorHAnsi"/>
          <w:sz w:val="28"/>
          <w:szCs w:val="28"/>
        </w:rPr>
        <w:t xml:space="preserve"> </w:t>
      </w:r>
      <w:r w:rsidR="00C72396">
        <w:rPr>
          <w:rFonts w:asciiTheme="majorHAnsi" w:hAnsiTheme="majorHAnsi"/>
          <w:sz w:val="28"/>
          <w:szCs w:val="28"/>
        </w:rPr>
        <w:t>du code de la famille</w:t>
      </w:r>
      <w:r>
        <w:rPr>
          <w:rFonts w:asciiTheme="majorHAnsi" w:hAnsiTheme="majorHAnsi"/>
          <w:sz w:val="28"/>
          <w:szCs w:val="28"/>
        </w:rPr>
        <w:t>.</w:t>
      </w:r>
      <w:r w:rsidR="00C72396">
        <w:rPr>
          <w:rFonts w:asciiTheme="majorHAnsi" w:hAnsiTheme="majorHAnsi"/>
          <w:sz w:val="28"/>
          <w:szCs w:val="28"/>
        </w:rPr>
        <w:t xml:space="preserve"> </w:t>
      </w:r>
    </w:p>
    <w:p w:rsidR="00C72396"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C72396">
        <w:rPr>
          <w:rFonts w:asciiTheme="majorHAnsi" w:hAnsiTheme="majorHAnsi"/>
          <w:sz w:val="28"/>
          <w:szCs w:val="28"/>
        </w:rPr>
        <w:t>Ainsi à la fin de chaque année le centre pr</w:t>
      </w:r>
      <w:r w:rsidR="00D52A10">
        <w:rPr>
          <w:rFonts w:asciiTheme="majorHAnsi" w:hAnsiTheme="majorHAnsi"/>
          <w:sz w:val="28"/>
          <w:szCs w:val="28"/>
        </w:rPr>
        <w:t>incipal  de la commune conserve</w:t>
      </w:r>
      <w:r w:rsidR="00C72396">
        <w:rPr>
          <w:rFonts w:asciiTheme="majorHAnsi" w:hAnsiTheme="majorHAnsi"/>
          <w:sz w:val="28"/>
          <w:szCs w:val="28"/>
        </w:rPr>
        <w:t xml:space="preserve"> les volets n</w:t>
      </w:r>
      <w:r w:rsidR="00D52A10">
        <w:rPr>
          <w:rFonts w:asciiTheme="majorHAnsi" w:hAnsiTheme="majorHAnsi"/>
          <w:sz w:val="28"/>
          <w:szCs w:val="28"/>
        </w:rPr>
        <w:t>°</w:t>
      </w:r>
      <w:r w:rsidR="00C72396">
        <w:rPr>
          <w:rFonts w:asciiTheme="majorHAnsi" w:hAnsiTheme="majorHAnsi"/>
          <w:sz w:val="28"/>
          <w:szCs w:val="28"/>
        </w:rPr>
        <w:t xml:space="preserve">3 de ses </w:t>
      </w:r>
      <w:r w:rsidR="00D52A10">
        <w:rPr>
          <w:rFonts w:asciiTheme="majorHAnsi" w:hAnsiTheme="majorHAnsi"/>
          <w:sz w:val="28"/>
          <w:szCs w:val="28"/>
        </w:rPr>
        <w:t>registres</w:t>
      </w:r>
      <w:r w:rsidR="00C72396">
        <w:rPr>
          <w:rFonts w:asciiTheme="majorHAnsi" w:hAnsiTheme="majorHAnsi"/>
          <w:sz w:val="28"/>
          <w:szCs w:val="28"/>
        </w:rPr>
        <w:t xml:space="preserve"> et transmet au greffier en chef du tribunal régional dans le ressort duquel son centre est implanté par les volets n</w:t>
      </w:r>
      <w:r w:rsidR="00D52A10">
        <w:rPr>
          <w:rFonts w:asciiTheme="majorHAnsi" w:hAnsiTheme="majorHAnsi"/>
          <w:sz w:val="28"/>
          <w:szCs w:val="28"/>
        </w:rPr>
        <w:t>°</w:t>
      </w:r>
      <w:r w:rsidR="00C72396">
        <w:rPr>
          <w:rFonts w:asciiTheme="majorHAnsi" w:hAnsiTheme="majorHAnsi"/>
          <w:sz w:val="28"/>
          <w:szCs w:val="28"/>
        </w:rPr>
        <w:t>2 pour conversation</w:t>
      </w:r>
      <w:r w:rsidR="00D52A10">
        <w:rPr>
          <w:rFonts w:asciiTheme="majorHAnsi" w:hAnsiTheme="majorHAnsi"/>
          <w:sz w:val="28"/>
          <w:szCs w:val="28"/>
        </w:rPr>
        <w:t>.</w:t>
      </w:r>
    </w:p>
    <w:p w:rsidR="00933C17" w:rsidRDefault="00E71C9D" w:rsidP="00933C17">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C72396">
        <w:rPr>
          <w:rFonts w:asciiTheme="majorHAnsi" w:hAnsiTheme="majorHAnsi"/>
          <w:sz w:val="28"/>
          <w:szCs w:val="28"/>
        </w:rPr>
        <w:t xml:space="preserve">Les centres principaux qui reçoivent des centres secondaires dépendant </w:t>
      </w:r>
      <w:r w:rsidR="0083512C">
        <w:rPr>
          <w:rFonts w:asciiTheme="majorHAnsi" w:hAnsiTheme="majorHAnsi"/>
          <w:sz w:val="28"/>
          <w:szCs w:val="28"/>
        </w:rPr>
        <w:t>d’eux</w:t>
      </w:r>
      <w:r w:rsidR="002553CE">
        <w:rPr>
          <w:rFonts w:asciiTheme="majorHAnsi" w:hAnsiTheme="majorHAnsi"/>
          <w:sz w:val="28"/>
          <w:szCs w:val="28"/>
        </w:rPr>
        <w:t xml:space="preserve">, </w:t>
      </w:r>
      <w:r w:rsidR="0083512C">
        <w:rPr>
          <w:rFonts w:asciiTheme="majorHAnsi" w:hAnsiTheme="majorHAnsi"/>
          <w:sz w:val="28"/>
          <w:szCs w:val="28"/>
        </w:rPr>
        <w:t>en l’occurrence les centres principa</w:t>
      </w:r>
      <w:r w:rsidR="002553CE">
        <w:rPr>
          <w:rFonts w:asciiTheme="majorHAnsi" w:hAnsiTheme="majorHAnsi"/>
          <w:sz w:val="28"/>
          <w:szCs w:val="28"/>
        </w:rPr>
        <w:t xml:space="preserve">ux </w:t>
      </w:r>
      <w:r w:rsidR="00D52A10">
        <w:rPr>
          <w:rFonts w:asciiTheme="majorHAnsi" w:hAnsiTheme="majorHAnsi"/>
          <w:sz w:val="28"/>
          <w:szCs w:val="28"/>
        </w:rPr>
        <w:t>d’état</w:t>
      </w:r>
      <w:r w:rsidR="002553CE">
        <w:rPr>
          <w:rFonts w:asciiTheme="majorHAnsi" w:hAnsiTheme="majorHAnsi"/>
          <w:sz w:val="28"/>
          <w:szCs w:val="28"/>
        </w:rPr>
        <w:t xml:space="preserve"> civil logés dans les Sous-P</w:t>
      </w:r>
      <w:r w:rsidR="0083512C">
        <w:rPr>
          <w:rFonts w:asciiTheme="majorHAnsi" w:hAnsiTheme="majorHAnsi"/>
          <w:sz w:val="28"/>
          <w:szCs w:val="28"/>
        </w:rPr>
        <w:t>réfectures  et les centre  principaux  des communes de ville abritan</w:t>
      </w:r>
      <w:r w:rsidR="002553CE">
        <w:rPr>
          <w:rFonts w:asciiTheme="majorHAnsi" w:hAnsiTheme="majorHAnsi"/>
          <w:sz w:val="28"/>
          <w:szCs w:val="28"/>
        </w:rPr>
        <w:t>t les communes d’arrondissement</w:t>
      </w:r>
      <w:r w:rsidR="0083512C">
        <w:rPr>
          <w:rFonts w:asciiTheme="majorHAnsi" w:hAnsiTheme="majorHAnsi"/>
          <w:sz w:val="28"/>
          <w:szCs w:val="28"/>
        </w:rPr>
        <w:t>,</w:t>
      </w:r>
      <w:r>
        <w:rPr>
          <w:rFonts w:asciiTheme="majorHAnsi" w:hAnsiTheme="majorHAnsi"/>
          <w:sz w:val="28"/>
          <w:szCs w:val="28"/>
        </w:rPr>
        <w:t xml:space="preserve"> </w:t>
      </w:r>
      <w:r w:rsidR="0083512C">
        <w:rPr>
          <w:rFonts w:asciiTheme="majorHAnsi" w:hAnsiTheme="majorHAnsi"/>
          <w:sz w:val="28"/>
          <w:szCs w:val="28"/>
        </w:rPr>
        <w:t>conservent les volets n</w:t>
      </w:r>
      <w:r w:rsidR="004F4F18">
        <w:rPr>
          <w:rFonts w:asciiTheme="majorHAnsi" w:hAnsiTheme="majorHAnsi"/>
          <w:sz w:val="28"/>
          <w:szCs w:val="28"/>
        </w:rPr>
        <w:t>°</w:t>
      </w:r>
      <w:r w:rsidR="0083512C">
        <w:rPr>
          <w:rFonts w:asciiTheme="majorHAnsi" w:hAnsiTheme="majorHAnsi"/>
          <w:sz w:val="28"/>
          <w:szCs w:val="28"/>
        </w:rPr>
        <w:t xml:space="preserve">3 de ces </w:t>
      </w:r>
      <w:r w:rsidR="00D52A10">
        <w:rPr>
          <w:rFonts w:asciiTheme="majorHAnsi" w:hAnsiTheme="majorHAnsi"/>
          <w:sz w:val="28"/>
          <w:szCs w:val="28"/>
        </w:rPr>
        <w:t>registres</w:t>
      </w:r>
      <w:r w:rsidR="0083512C">
        <w:rPr>
          <w:rFonts w:asciiTheme="majorHAnsi" w:hAnsiTheme="majorHAnsi"/>
          <w:sz w:val="28"/>
          <w:szCs w:val="28"/>
        </w:rPr>
        <w:t xml:space="preserve"> et transmettent les volets n</w:t>
      </w:r>
      <w:r w:rsidR="00D52A10">
        <w:rPr>
          <w:rFonts w:asciiTheme="majorHAnsi" w:hAnsiTheme="majorHAnsi"/>
          <w:sz w:val="28"/>
          <w:szCs w:val="28"/>
        </w:rPr>
        <w:t>°</w:t>
      </w:r>
      <w:r w:rsidR="0083512C">
        <w:rPr>
          <w:rFonts w:asciiTheme="majorHAnsi" w:hAnsiTheme="majorHAnsi"/>
          <w:sz w:val="28"/>
          <w:szCs w:val="28"/>
        </w:rPr>
        <w:t xml:space="preserve">2 au greffier </w:t>
      </w:r>
      <w:r>
        <w:rPr>
          <w:rFonts w:asciiTheme="majorHAnsi" w:hAnsiTheme="majorHAnsi"/>
          <w:sz w:val="28"/>
          <w:szCs w:val="28"/>
        </w:rPr>
        <w:t>en chef du tribunal régional</w:t>
      </w:r>
      <w:r w:rsidRPr="00E71C9D">
        <w:rPr>
          <w:rFonts w:asciiTheme="majorHAnsi" w:hAnsiTheme="majorHAnsi"/>
          <w:sz w:val="28"/>
          <w:szCs w:val="28"/>
          <w:vertAlign w:val="superscript"/>
        </w:rPr>
        <w:t>1</w:t>
      </w:r>
      <w:r w:rsidR="00D52A10">
        <w:rPr>
          <w:rFonts w:asciiTheme="majorHAnsi" w:hAnsiTheme="majorHAnsi"/>
          <w:sz w:val="28"/>
          <w:szCs w:val="28"/>
        </w:rPr>
        <w:t>. L</w:t>
      </w:r>
      <w:r w:rsidR="0083512C">
        <w:rPr>
          <w:rFonts w:asciiTheme="majorHAnsi" w:hAnsiTheme="majorHAnsi"/>
          <w:sz w:val="28"/>
          <w:szCs w:val="28"/>
        </w:rPr>
        <w:t>es volets n</w:t>
      </w:r>
      <w:r w:rsidR="00D52A10">
        <w:rPr>
          <w:rFonts w:asciiTheme="majorHAnsi" w:hAnsiTheme="majorHAnsi"/>
          <w:sz w:val="28"/>
          <w:szCs w:val="28"/>
        </w:rPr>
        <w:t>°2 ainsi envoyés au gre</w:t>
      </w:r>
      <w:r w:rsidR="0083512C">
        <w:rPr>
          <w:rFonts w:asciiTheme="majorHAnsi" w:hAnsiTheme="majorHAnsi"/>
          <w:sz w:val="28"/>
          <w:szCs w:val="28"/>
        </w:rPr>
        <w:t xml:space="preserve">ffe </w:t>
      </w:r>
      <w:r w:rsidR="00BE01DE">
        <w:rPr>
          <w:rFonts w:asciiTheme="majorHAnsi" w:hAnsiTheme="majorHAnsi"/>
          <w:sz w:val="28"/>
          <w:szCs w:val="28"/>
        </w:rPr>
        <w:t xml:space="preserve">du tribunal régional constituent les doubles des </w:t>
      </w:r>
      <w:r w:rsidR="00D52A10">
        <w:rPr>
          <w:rFonts w:asciiTheme="majorHAnsi" w:hAnsiTheme="majorHAnsi"/>
          <w:sz w:val="28"/>
          <w:szCs w:val="28"/>
        </w:rPr>
        <w:t>registres</w:t>
      </w:r>
      <w:r w:rsidR="00BE01DE">
        <w:rPr>
          <w:rFonts w:asciiTheme="majorHAnsi" w:hAnsiTheme="majorHAnsi"/>
          <w:sz w:val="28"/>
          <w:szCs w:val="28"/>
        </w:rPr>
        <w:t xml:space="preserve"> conservés dans cette </w:t>
      </w:r>
      <w:r w:rsidR="00E76872">
        <w:rPr>
          <w:rFonts w:asciiTheme="majorHAnsi" w:hAnsiTheme="majorHAnsi"/>
          <w:sz w:val="28"/>
          <w:szCs w:val="28"/>
        </w:rPr>
        <w:t>juridiction (</w:t>
      </w:r>
      <w:r w:rsidR="00BE01DE">
        <w:rPr>
          <w:rFonts w:asciiTheme="majorHAnsi" w:hAnsiTheme="majorHAnsi"/>
          <w:sz w:val="28"/>
          <w:szCs w:val="28"/>
        </w:rPr>
        <w:t>a</w:t>
      </w:r>
      <w:r w:rsidR="00D52A10">
        <w:rPr>
          <w:rFonts w:asciiTheme="majorHAnsi" w:hAnsiTheme="majorHAnsi"/>
          <w:sz w:val="28"/>
          <w:szCs w:val="28"/>
        </w:rPr>
        <w:t>rticle 38 du code de la famille</w:t>
      </w:r>
      <w:r w:rsidR="00BE01DE">
        <w:rPr>
          <w:rFonts w:asciiTheme="majorHAnsi" w:hAnsiTheme="majorHAnsi"/>
          <w:sz w:val="28"/>
          <w:szCs w:val="28"/>
        </w:rPr>
        <w:t>)</w:t>
      </w:r>
      <w:r w:rsidR="00D52A10">
        <w:rPr>
          <w:rFonts w:asciiTheme="majorHAnsi" w:hAnsiTheme="majorHAnsi"/>
          <w:sz w:val="28"/>
          <w:szCs w:val="28"/>
        </w:rPr>
        <w:t>.</w:t>
      </w:r>
    </w:p>
    <w:p w:rsidR="00BE01DE"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C8511E">
        <w:rPr>
          <w:rFonts w:asciiTheme="majorHAnsi" w:hAnsiTheme="majorHAnsi"/>
          <w:sz w:val="28"/>
          <w:szCs w:val="28"/>
        </w:rPr>
        <w:t>Pourquoi</w:t>
      </w:r>
      <w:r w:rsidR="00BE01DE">
        <w:rPr>
          <w:rFonts w:asciiTheme="majorHAnsi" w:hAnsiTheme="majorHAnsi"/>
          <w:sz w:val="28"/>
          <w:szCs w:val="28"/>
        </w:rPr>
        <w:t xml:space="preserve"> la transmission des doubles des </w:t>
      </w:r>
      <w:r w:rsidR="00C8511E">
        <w:rPr>
          <w:rFonts w:asciiTheme="majorHAnsi" w:hAnsiTheme="majorHAnsi"/>
          <w:sz w:val="28"/>
          <w:szCs w:val="28"/>
        </w:rPr>
        <w:t>registres</w:t>
      </w:r>
      <w:r>
        <w:rPr>
          <w:rFonts w:asciiTheme="majorHAnsi" w:hAnsiTheme="majorHAnsi"/>
          <w:sz w:val="28"/>
          <w:szCs w:val="28"/>
        </w:rPr>
        <w:t xml:space="preserve"> demeure une exigence de la loi ?</w:t>
      </w:r>
      <w:r w:rsidR="00C8511E">
        <w:rPr>
          <w:rFonts w:asciiTheme="majorHAnsi" w:hAnsiTheme="majorHAnsi"/>
          <w:sz w:val="28"/>
          <w:szCs w:val="28"/>
        </w:rPr>
        <w:t xml:space="preserve"> </w:t>
      </w:r>
      <w:r w:rsidR="00BE01DE">
        <w:rPr>
          <w:rFonts w:asciiTheme="majorHAnsi" w:hAnsiTheme="majorHAnsi"/>
          <w:sz w:val="28"/>
          <w:szCs w:val="28"/>
        </w:rPr>
        <w:t xml:space="preserve">Et comment </w:t>
      </w:r>
      <w:r w:rsidR="00C8511E">
        <w:rPr>
          <w:rFonts w:asciiTheme="majorHAnsi" w:hAnsiTheme="majorHAnsi"/>
          <w:sz w:val="28"/>
          <w:szCs w:val="28"/>
        </w:rPr>
        <w:t>le</w:t>
      </w:r>
      <w:r>
        <w:rPr>
          <w:rFonts w:asciiTheme="majorHAnsi" w:hAnsiTheme="majorHAnsi"/>
          <w:sz w:val="28"/>
          <w:szCs w:val="28"/>
        </w:rPr>
        <w:t>ur gestion est-elle préconiser ?</w:t>
      </w:r>
      <w:r w:rsidR="00B61A90">
        <w:rPr>
          <w:rFonts w:asciiTheme="majorHAnsi" w:hAnsiTheme="majorHAnsi"/>
          <w:sz w:val="28"/>
          <w:szCs w:val="28"/>
        </w:rPr>
        <w:t xml:space="preserve"> La conservation des doubles des </w:t>
      </w:r>
      <w:r w:rsidR="00C8511E">
        <w:rPr>
          <w:rFonts w:asciiTheme="majorHAnsi" w:hAnsiTheme="majorHAnsi"/>
          <w:sz w:val="28"/>
          <w:szCs w:val="28"/>
        </w:rPr>
        <w:t>registres</w:t>
      </w:r>
      <w:r w:rsidR="00B61A90">
        <w:rPr>
          <w:rFonts w:asciiTheme="majorHAnsi" w:hAnsiTheme="majorHAnsi"/>
          <w:sz w:val="28"/>
          <w:szCs w:val="28"/>
        </w:rPr>
        <w:t xml:space="preserve">  au greffe du tribunal régional présente un intérêt </w:t>
      </w:r>
      <w:r w:rsidR="00C8511E">
        <w:rPr>
          <w:rFonts w:asciiTheme="majorHAnsi" w:hAnsiTheme="majorHAnsi"/>
          <w:sz w:val="28"/>
          <w:szCs w:val="28"/>
        </w:rPr>
        <w:t>particulier. En effet</w:t>
      </w:r>
      <w:r w:rsidR="00B61A90">
        <w:rPr>
          <w:rFonts w:asciiTheme="majorHAnsi" w:hAnsiTheme="majorHAnsi"/>
          <w:sz w:val="28"/>
          <w:szCs w:val="28"/>
        </w:rPr>
        <w:t>,</w:t>
      </w:r>
      <w:r>
        <w:rPr>
          <w:rFonts w:asciiTheme="majorHAnsi" w:hAnsiTheme="majorHAnsi"/>
          <w:sz w:val="28"/>
          <w:szCs w:val="28"/>
        </w:rPr>
        <w:t xml:space="preserve"> </w:t>
      </w:r>
      <w:r w:rsidR="00B61A90">
        <w:rPr>
          <w:rFonts w:asciiTheme="majorHAnsi" w:hAnsiTheme="majorHAnsi"/>
          <w:sz w:val="28"/>
          <w:szCs w:val="28"/>
        </w:rPr>
        <w:t>la sécurisation des faits d’</w:t>
      </w:r>
      <w:r w:rsidR="002553CE">
        <w:rPr>
          <w:rFonts w:asciiTheme="majorHAnsi" w:hAnsiTheme="majorHAnsi"/>
          <w:sz w:val="28"/>
          <w:szCs w:val="28"/>
        </w:rPr>
        <w:t xml:space="preserve">état civil participe </w:t>
      </w:r>
      <w:r w:rsidR="00B61A90">
        <w:rPr>
          <w:rFonts w:asciiTheme="majorHAnsi" w:hAnsiTheme="majorHAnsi"/>
          <w:sz w:val="28"/>
          <w:szCs w:val="28"/>
        </w:rPr>
        <w:t xml:space="preserve">de la fiabilisation </w:t>
      </w:r>
      <w:r w:rsidR="003078A7">
        <w:rPr>
          <w:rFonts w:asciiTheme="majorHAnsi" w:hAnsiTheme="majorHAnsi"/>
          <w:sz w:val="28"/>
          <w:szCs w:val="28"/>
        </w:rPr>
        <w:t xml:space="preserve">des inscriptions faites sur les </w:t>
      </w:r>
      <w:r w:rsidR="002553CE">
        <w:rPr>
          <w:rFonts w:asciiTheme="majorHAnsi" w:hAnsiTheme="majorHAnsi"/>
          <w:sz w:val="28"/>
          <w:szCs w:val="28"/>
        </w:rPr>
        <w:t>registres de l’état civil, permet au P</w:t>
      </w:r>
      <w:r w:rsidR="003078A7">
        <w:rPr>
          <w:rFonts w:asciiTheme="majorHAnsi" w:hAnsiTheme="majorHAnsi"/>
          <w:sz w:val="28"/>
          <w:szCs w:val="28"/>
        </w:rPr>
        <w:t xml:space="preserve">rocureur de la République de procéder à des </w:t>
      </w:r>
      <w:r w:rsidR="002553CE">
        <w:rPr>
          <w:rFonts w:asciiTheme="majorHAnsi" w:hAnsiTheme="majorHAnsi"/>
          <w:sz w:val="28"/>
          <w:szCs w:val="28"/>
        </w:rPr>
        <w:t>contrôles</w:t>
      </w:r>
      <w:r w:rsidR="003078A7">
        <w:rPr>
          <w:rFonts w:asciiTheme="majorHAnsi" w:hAnsiTheme="majorHAnsi"/>
          <w:sz w:val="28"/>
          <w:szCs w:val="28"/>
        </w:rPr>
        <w:t xml:space="preserve"> périodiques des </w:t>
      </w:r>
      <w:r w:rsidR="002553CE">
        <w:rPr>
          <w:rFonts w:asciiTheme="majorHAnsi" w:hAnsiTheme="majorHAnsi"/>
          <w:sz w:val="28"/>
          <w:szCs w:val="28"/>
        </w:rPr>
        <w:t>registres</w:t>
      </w:r>
      <w:r w:rsidR="003078A7">
        <w:rPr>
          <w:rFonts w:asciiTheme="majorHAnsi" w:hAnsiTheme="majorHAnsi"/>
          <w:sz w:val="28"/>
          <w:szCs w:val="28"/>
        </w:rPr>
        <w:t xml:space="preserve"> et facilite les procédures de reconstitution</w:t>
      </w:r>
      <w:r w:rsidR="00BA4599">
        <w:rPr>
          <w:rFonts w:asciiTheme="majorHAnsi" w:hAnsiTheme="majorHAnsi"/>
          <w:sz w:val="28"/>
          <w:szCs w:val="28"/>
        </w:rPr>
        <w:t xml:space="preserve"> </w:t>
      </w:r>
      <w:r w:rsidR="003078A7">
        <w:rPr>
          <w:rFonts w:asciiTheme="majorHAnsi" w:hAnsiTheme="majorHAnsi"/>
          <w:sz w:val="28"/>
          <w:szCs w:val="28"/>
        </w:rPr>
        <w:t xml:space="preserve">des actes </w:t>
      </w:r>
      <w:r w:rsidR="002553CE">
        <w:rPr>
          <w:rFonts w:asciiTheme="majorHAnsi" w:hAnsiTheme="majorHAnsi"/>
          <w:sz w:val="28"/>
          <w:szCs w:val="28"/>
        </w:rPr>
        <w:t xml:space="preserve">et </w:t>
      </w:r>
      <w:r w:rsidR="003078A7">
        <w:rPr>
          <w:rFonts w:asciiTheme="majorHAnsi" w:hAnsiTheme="majorHAnsi"/>
          <w:sz w:val="28"/>
          <w:szCs w:val="28"/>
        </w:rPr>
        <w:t xml:space="preserve">des </w:t>
      </w:r>
      <w:r w:rsidR="002553CE">
        <w:rPr>
          <w:rFonts w:asciiTheme="majorHAnsi" w:hAnsiTheme="majorHAnsi"/>
          <w:sz w:val="28"/>
          <w:szCs w:val="28"/>
        </w:rPr>
        <w:t>registres</w:t>
      </w:r>
      <w:r w:rsidR="003078A7">
        <w:rPr>
          <w:rFonts w:asciiTheme="majorHAnsi" w:hAnsiTheme="majorHAnsi"/>
          <w:sz w:val="28"/>
          <w:szCs w:val="28"/>
        </w:rPr>
        <w:t xml:space="preserve"> disparues au niveau des centres </w:t>
      </w:r>
      <w:r>
        <w:rPr>
          <w:rFonts w:asciiTheme="majorHAnsi" w:hAnsiTheme="majorHAnsi"/>
          <w:sz w:val="28"/>
          <w:szCs w:val="28"/>
        </w:rPr>
        <w:t>d’état  civil préconisés par l’</w:t>
      </w:r>
      <w:r w:rsidR="003078A7">
        <w:rPr>
          <w:rFonts w:asciiTheme="majorHAnsi" w:hAnsiTheme="majorHAnsi"/>
          <w:sz w:val="28"/>
          <w:szCs w:val="28"/>
        </w:rPr>
        <w:t>article 89du</w:t>
      </w:r>
      <w:r w:rsidR="00432D69">
        <w:rPr>
          <w:rFonts w:asciiTheme="majorHAnsi" w:hAnsiTheme="majorHAnsi"/>
          <w:sz w:val="28"/>
          <w:szCs w:val="28"/>
        </w:rPr>
        <w:t xml:space="preserve"> code de la famille et le décret</w:t>
      </w:r>
      <w:r w:rsidR="003078A7">
        <w:rPr>
          <w:rFonts w:asciiTheme="majorHAnsi" w:hAnsiTheme="majorHAnsi"/>
          <w:sz w:val="28"/>
          <w:szCs w:val="28"/>
        </w:rPr>
        <w:t xml:space="preserve"> n</w:t>
      </w:r>
      <w:r w:rsidR="0033305F">
        <w:rPr>
          <w:rFonts w:asciiTheme="majorHAnsi" w:hAnsiTheme="majorHAnsi"/>
          <w:sz w:val="28"/>
          <w:szCs w:val="28"/>
        </w:rPr>
        <w:t>°77.686 du 29 J</w:t>
      </w:r>
      <w:r w:rsidR="003078A7">
        <w:rPr>
          <w:rFonts w:asciiTheme="majorHAnsi" w:hAnsiTheme="majorHAnsi"/>
          <w:sz w:val="28"/>
          <w:szCs w:val="28"/>
        </w:rPr>
        <w:t>uillet 1977.</w:t>
      </w:r>
      <w:r>
        <w:rPr>
          <w:rFonts w:asciiTheme="majorHAnsi" w:hAnsiTheme="majorHAnsi"/>
          <w:sz w:val="28"/>
          <w:szCs w:val="28"/>
        </w:rPr>
        <w:t xml:space="preserve"> </w:t>
      </w:r>
      <w:r w:rsidR="003078A7">
        <w:rPr>
          <w:rFonts w:asciiTheme="majorHAnsi" w:hAnsiTheme="majorHAnsi"/>
          <w:sz w:val="28"/>
          <w:szCs w:val="28"/>
        </w:rPr>
        <w:t>Au</w:t>
      </w:r>
      <w:r w:rsidR="00976AC6">
        <w:rPr>
          <w:rFonts w:asciiTheme="majorHAnsi" w:hAnsiTheme="majorHAnsi"/>
          <w:sz w:val="28"/>
          <w:szCs w:val="28"/>
        </w:rPr>
        <w:t>-delà de la conservation,</w:t>
      </w:r>
      <w:r>
        <w:rPr>
          <w:rFonts w:asciiTheme="majorHAnsi" w:hAnsiTheme="majorHAnsi"/>
          <w:sz w:val="28"/>
          <w:szCs w:val="28"/>
        </w:rPr>
        <w:t xml:space="preserve"> </w:t>
      </w:r>
      <w:r w:rsidR="00976AC6">
        <w:rPr>
          <w:rFonts w:asciiTheme="majorHAnsi" w:hAnsiTheme="majorHAnsi"/>
          <w:sz w:val="28"/>
          <w:szCs w:val="28"/>
        </w:rPr>
        <w:t xml:space="preserve">la gestion des doubles des </w:t>
      </w:r>
      <w:r w:rsidR="002553CE">
        <w:rPr>
          <w:rFonts w:asciiTheme="majorHAnsi" w:hAnsiTheme="majorHAnsi"/>
          <w:sz w:val="28"/>
          <w:szCs w:val="28"/>
        </w:rPr>
        <w:t>registres</w:t>
      </w:r>
      <w:r w:rsidR="00976AC6">
        <w:rPr>
          <w:rFonts w:asciiTheme="majorHAnsi" w:hAnsiTheme="majorHAnsi"/>
          <w:sz w:val="28"/>
          <w:szCs w:val="28"/>
        </w:rPr>
        <w:t xml:space="preserve"> facilite l’authentification des actes </w:t>
      </w:r>
      <w:r w:rsidR="00880561">
        <w:rPr>
          <w:rFonts w:asciiTheme="majorHAnsi" w:hAnsiTheme="majorHAnsi"/>
          <w:sz w:val="28"/>
          <w:szCs w:val="28"/>
        </w:rPr>
        <w:t>contenus</w:t>
      </w:r>
      <w:r w:rsidR="00976AC6">
        <w:rPr>
          <w:rFonts w:asciiTheme="majorHAnsi" w:hAnsiTheme="majorHAnsi"/>
          <w:sz w:val="28"/>
          <w:szCs w:val="28"/>
        </w:rPr>
        <w:t xml:space="preserve"> dans les archives et permet aux représentations diplomatiques d’instruire les dossiers d</w:t>
      </w:r>
      <w:r w:rsidR="00432D69">
        <w:rPr>
          <w:rFonts w:asciiTheme="majorHAnsi" w:hAnsiTheme="majorHAnsi"/>
          <w:sz w:val="28"/>
          <w:szCs w:val="28"/>
        </w:rPr>
        <w:t>’im</w:t>
      </w:r>
      <w:r w:rsidR="00976AC6">
        <w:rPr>
          <w:rFonts w:asciiTheme="majorHAnsi" w:hAnsiTheme="majorHAnsi"/>
          <w:sz w:val="28"/>
          <w:szCs w:val="28"/>
        </w:rPr>
        <w:t>migration</w:t>
      </w:r>
      <w:r w:rsidR="00432D69">
        <w:rPr>
          <w:rFonts w:asciiTheme="majorHAnsi" w:hAnsiTheme="majorHAnsi"/>
          <w:sz w:val="28"/>
          <w:szCs w:val="28"/>
        </w:rPr>
        <w:t>, de nationalité ou</w:t>
      </w:r>
      <w:r>
        <w:rPr>
          <w:rFonts w:asciiTheme="majorHAnsi" w:hAnsiTheme="majorHAnsi"/>
          <w:sz w:val="28"/>
          <w:szCs w:val="28"/>
        </w:rPr>
        <w:t xml:space="preserve"> </w:t>
      </w:r>
      <w:r w:rsidR="002553CE">
        <w:rPr>
          <w:rFonts w:asciiTheme="majorHAnsi" w:hAnsiTheme="majorHAnsi"/>
          <w:sz w:val="28"/>
          <w:szCs w:val="28"/>
        </w:rPr>
        <w:t>d’adoption.</w:t>
      </w:r>
    </w:p>
    <w:p w:rsidR="00E71C9D" w:rsidRDefault="00E71C9D" w:rsidP="00611A5A">
      <w:pPr>
        <w:tabs>
          <w:tab w:val="left" w:pos="6438"/>
        </w:tabs>
        <w:ind w:right="-426"/>
        <w:jc w:val="both"/>
        <w:rPr>
          <w:rFonts w:asciiTheme="majorHAnsi" w:hAnsiTheme="majorHAnsi"/>
          <w:sz w:val="28"/>
          <w:szCs w:val="28"/>
        </w:rPr>
      </w:pPr>
    </w:p>
    <w:p w:rsidR="00CF04D7" w:rsidRPr="00E71C9D" w:rsidRDefault="00923147" w:rsidP="00E71C9D">
      <w:pPr>
        <w:tabs>
          <w:tab w:val="left" w:pos="6438"/>
        </w:tabs>
        <w:ind w:right="-426"/>
        <w:jc w:val="center"/>
        <w:rPr>
          <w:rFonts w:asciiTheme="majorHAnsi" w:hAnsiTheme="majorHAnsi"/>
          <w:sz w:val="16"/>
          <w:szCs w:val="16"/>
        </w:rPr>
      </w:pPr>
      <w:r w:rsidRPr="00E71C9D">
        <w:rPr>
          <w:rFonts w:asciiTheme="majorHAnsi" w:hAnsiTheme="majorHAnsi"/>
          <w:sz w:val="16"/>
          <w:szCs w:val="16"/>
        </w:rPr>
        <w:t xml:space="preserve">(1) Juge </w:t>
      </w:r>
      <w:proofErr w:type="spellStart"/>
      <w:r w:rsidRPr="00E71C9D">
        <w:rPr>
          <w:rFonts w:asciiTheme="majorHAnsi" w:hAnsiTheme="majorHAnsi"/>
          <w:sz w:val="16"/>
          <w:szCs w:val="16"/>
        </w:rPr>
        <w:t>Nd</w:t>
      </w:r>
      <w:r w:rsidR="00CF04D7" w:rsidRPr="00E71C9D">
        <w:rPr>
          <w:rFonts w:asciiTheme="majorHAnsi" w:hAnsiTheme="majorHAnsi"/>
          <w:sz w:val="16"/>
          <w:szCs w:val="16"/>
        </w:rPr>
        <w:t>igue</w:t>
      </w:r>
      <w:proofErr w:type="spellEnd"/>
      <w:r w:rsidR="00CF04D7" w:rsidRPr="00E71C9D">
        <w:rPr>
          <w:rFonts w:asciiTheme="majorHAnsi" w:hAnsiTheme="majorHAnsi"/>
          <w:sz w:val="16"/>
          <w:szCs w:val="16"/>
        </w:rPr>
        <w:t xml:space="preserve"> Diouf</w:t>
      </w:r>
      <w:r w:rsidRPr="00E71C9D">
        <w:rPr>
          <w:rFonts w:asciiTheme="majorHAnsi" w:hAnsiTheme="majorHAnsi"/>
          <w:sz w:val="16"/>
          <w:szCs w:val="16"/>
        </w:rPr>
        <w:t xml:space="preserve"> (</w:t>
      </w:r>
      <w:r w:rsidR="00CF04D7" w:rsidRPr="00E71C9D">
        <w:rPr>
          <w:rFonts w:asciiTheme="majorHAnsi" w:hAnsiTheme="majorHAnsi"/>
          <w:sz w:val="16"/>
          <w:szCs w:val="16"/>
        </w:rPr>
        <w:t>Pratique du Tribunal Départemental au Sénégal</w:t>
      </w:r>
      <w:r w:rsidRPr="00E71C9D">
        <w:rPr>
          <w:rFonts w:asciiTheme="majorHAnsi" w:hAnsiTheme="majorHAnsi"/>
          <w:sz w:val="16"/>
          <w:szCs w:val="16"/>
        </w:rPr>
        <w:t>)</w:t>
      </w:r>
      <w:r w:rsidR="00CF04D7" w:rsidRPr="00E71C9D">
        <w:rPr>
          <w:rFonts w:asciiTheme="majorHAnsi" w:hAnsiTheme="majorHAnsi"/>
          <w:sz w:val="16"/>
          <w:szCs w:val="16"/>
        </w:rPr>
        <w:t xml:space="preserve">  P20.</w:t>
      </w:r>
    </w:p>
    <w:p w:rsidR="00976AC6"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lastRenderedPageBreak/>
        <w:t xml:space="preserve">            </w:t>
      </w:r>
      <w:r w:rsidR="00976AC6">
        <w:rPr>
          <w:rFonts w:asciiTheme="majorHAnsi" w:hAnsiTheme="majorHAnsi"/>
          <w:sz w:val="28"/>
          <w:szCs w:val="28"/>
        </w:rPr>
        <w:t xml:space="preserve">Cette gestion </w:t>
      </w:r>
      <w:r w:rsidR="00C8511E">
        <w:rPr>
          <w:rFonts w:asciiTheme="majorHAnsi" w:hAnsiTheme="majorHAnsi"/>
          <w:sz w:val="28"/>
          <w:szCs w:val="28"/>
        </w:rPr>
        <w:t>périlleuse</w:t>
      </w:r>
      <w:r w:rsidR="00976AC6">
        <w:rPr>
          <w:rFonts w:asciiTheme="majorHAnsi" w:hAnsiTheme="majorHAnsi"/>
          <w:sz w:val="28"/>
          <w:szCs w:val="28"/>
        </w:rPr>
        <w:t xml:space="preserve"> des doubl</w:t>
      </w:r>
      <w:r w:rsidR="00923147">
        <w:rPr>
          <w:rFonts w:asciiTheme="majorHAnsi" w:hAnsiTheme="majorHAnsi"/>
          <w:sz w:val="28"/>
          <w:szCs w:val="28"/>
        </w:rPr>
        <w:t>es qui n’est pas de tout repos s</w:t>
      </w:r>
      <w:r w:rsidR="00976AC6">
        <w:rPr>
          <w:rFonts w:asciiTheme="majorHAnsi" w:hAnsiTheme="majorHAnsi"/>
          <w:sz w:val="28"/>
          <w:szCs w:val="28"/>
        </w:rPr>
        <w:t xml:space="preserve">e </w:t>
      </w:r>
      <w:r w:rsidR="00C8511E">
        <w:rPr>
          <w:rFonts w:asciiTheme="majorHAnsi" w:hAnsiTheme="majorHAnsi"/>
          <w:sz w:val="28"/>
          <w:szCs w:val="28"/>
        </w:rPr>
        <w:t>co</w:t>
      </w:r>
      <w:r w:rsidR="00976AC6">
        <w:rPr>
          <w:rFonts w:asciiTheme="majorHAnsi" w:hAnsiTheme="majorHAnsi"/>
          <w:sz w:val="28"/>
          <w:szCs w:val="28"/>
        </w:rPr>
        <w:t xml:space="preserve">mbine  l’absence </w:t>
      </w:r>
      <w:r w:rsidR="00C8511E">
        <w:rPr>
          <w:rFonts w:asciiTheme="majorHAnsi" w:hAnsiTheme="majorHAnsi"/>
          <w:sz w:val="28"/>
          <w:szCs w:val="28"/>
        </w:rPr>
        <w:t>de conditions adéquates</w:t>
      </w:r>
      <w:r w:rsidR="00976AC6">
        <w:rPr>
          <w:rFonts w:asciiTheme="majorHAnsi" w:hAnsiTheme="majorHAnsi"/>
          <w:sz w:val="28"/>
          <w:szCs w:val="28"/>
        </w:rPr>
        <w:t xml:space="preserve"> pour améliorer la qualité de la conservation</w:t>
      </w:r>
      <w:r w:rsidR="00C8511E">
        <w:rPr>
          <w:rFonts w:asciiTheme="majorHAnsi" w:hAnsiTheme="majorHAnsi"/>
          <w:sz w:val="28"/>
          <w:szCs w:val="28"/>
        </w:rPr>
        <w:t>.</w:t>
      </w:r>
      <w:r>
        <w:rPr>
          <w:rFonts w:asciiTheme="majorHAnsi" w:hAnsiTheme="majorHAnsi"/>
          <w:sz w:val="28"/>
          <w:szCs w:val="28"/>
        </w:rPr>
        <w:t xml:space="preserve"> </w:t>
      </w:r>
      <w:r w:rsidR="00C8511E">
        <w:rPr>
          <w:rFonts w:asciiTheme="majorHAnsi" w:hAnsiTheme="majorHAnsi"/>
          <w:sz w:val="28"/>
          <w:szCs w:val="28"/>
        </w:rPr>
        <w:t>C</w:t>
      </w:r>
      <w:r w:rsidR="00976AC6">
        <w:rPr>
          <w:rFonts w:asciiTheme="majorHAnsi" w:hAnsiTheme="majorHAnsi"/>
          <w:sz w:val="28"/>
          <w:szCs w:val="28"/>
        </w:rPr>
        <w:t>e défaut d’une réelle politique d’</w:t>
      </w:r>
      <w:r w:rsidR="00C8511E">
        <w:rPr>
          <w:rFonts w:asciiTheme="majorHAnsi" w:hAnsiTheme="majorHAnsi"/>
          <w:sz w:val="28"/>
          <w:szCs w:val="28"/>
        </w:rPr>
        <w:t>archivage dans les juridictions</w:t>
      </w:r>
      <w:r w:rsidR="00976AC6">
        <w:rPr>
          <w:rFonts w:asciiTheme="majorHAnsi" w:hAnsiTheme="majorHAnsi"/>
          <w:sz w:val="28"/>
          <w:szCs w:val="28"/>
        </w:rPr>
        <w:t>,</w:t>
      </w:r>
      <w:r w:rsidR="00C8511E">
        <w:rPr>
          <w:rFonts w:asciiTheme="majorHAnsi" w:hAnsiTheme="majorHAnsi"/>
          <w:sz w:val="28"/>
          <w:szCs w:val="28"/>
        </w:rPr>
        <w:t xml:space="preserve"> illustre le panorama</w:t>
      </w:r>
      <w:r w:rsidR="00976AC6">
        <w:rPr>
          <w:rFonts w:asciiTheme="majorHAnsi" w:hAnsiTheme="majorHAnsi"/>
          <w:sz w:val="28"/>
          <w:szCs w:val="28"/>
        </w:rPr>
        <w:t xml:space="preserve"> des </w:t>
      </w:r>
      <w:r w:rsidR="00C8511E">
        <w:rPr>
          <w:rFonts w:asciiTheme="majorHAnsi" w:hAnsiTheme="majorHAnsi"/>
          <w:sz w:val="28"/>
          <w:szCs w:val="28"/>
        </w:rPr>
        <w:t>registres</w:t>
      </w:r>
      <w:r w:rsidR="002F0F3A">
        <w:rPr>
          <w:rFonts w:asciiTheme="majorHAnsi" w:hAnsiTheme="majorHAnsi"/>
          <w:sz w:val="28"/>
          <w:szCs w:val="28"/>
        </w:rPr>
        <w:t xml:space="preserve"> </w:t>
      </w:r>
      <w:r w:rsidR="00503EFF">
        <w:rPr>
          <w:rFonts w:asciiTheme="majorHAnsi" w:hAnsiTheme="majorHAnsi"/>
          <w:sz w:val="28"/>
          <w:szCs w:val="28"/>
        </w:rPr>
        <w:t xml:space="preserve">entassés à </w:t>
      </w:r>
      <w:r w:rsidR="00C8511E">
        <w:rPr>
          <w:rFonts w:asciiTheme="majorHAnsi" w:hAnsiTheme="majorHAnsi"/>
          <w:sz w:val="28"/>
          <w:szCs w:val="28"/>
        </w:rPr>
        <w:t>même</w:t>
      </w:r>
      <w:r w:rsidR="00503EFF">
        <w:rPr>
          <w:rFonts w:asciiTheme="majorHAnsi" w:hAnsiTheme="majorHAnsi"/>
          <w:sz w:val="28"/>
          <w:szCs w:val="28"/>
        </w:rPr>
        <w:t xml:space="preserve"> le plancher dans des salles </w:t>
      </w:r>
      <w:r w:rsidR="00C8511E">
        <w:rPr>
          <w:rFonts w:asciiTheme="majorHAnsi" w:hAnsiTheme="majorHAnsi"/>
          <w:sz w:val="28"/>
          <w:szCs w:val="28"/>
        </w:rPr>
        <w:t>exiguës</w:t>
      </w:r>
      <w:r w:rsidR="00503EFF">
        <w:rPr>
          <w:rFonts w:asciiTheme="majorHAnsi" w:hAnsiTheme="majorHAnsi"/>
          <w:sz w:val="28"/>
          <w:szCs w:val="28"/>
        </w:rPr>
        <w:t xml:space="preserve"> sans</w:t>
      </w:r>
      <w:r w:rsidR="00C8511E">
        <w:rPr>
          <w:rFonts w:asciiTheme="majorHAnsi" w:hAnsiTheme="majorHAnsi"/>
          <w:sz w:val="28"/>
          <w:szCs w:val="28"/>
        </w:rPr>
        <w:t xml:space="preserve"> aucune perspective de réhabilitation.</w:t>
      </w:r>
    </w:p>
    <w:p w:rsidR="00C72396"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503EFF">
        <w:rPr>
          <w:rFonts w:asciiTheme="majorHAnsi" w:hAnsiTheme="majorHAnsi"/>
          <w:sz w:val="28"/>
          <w:szCs w:val="28"/>
        </w:rPr>
        <w:t>C’est pourq</w:t>
      </w:r>
      <w:r w:rsidR="001D3AD3">
        <w:rPr>
          <w:rFonts w:asciiTheme="majorHAnsi" w:hAnsiTheme="majorHAnsi"/>
          <w:sz w:val="28"/>
          <w:szCs w:val="28"/>
        </w:rPr>
        <w:t>u</w:t>
      </w:r>
      <w:r w:rsidR="00503EFF">
        <w:rPr>
          <w:rFonts w:asciiTheme="majorHAnsi" w:hAnsiTheme="majorHAnsi"/>
          <w:sz w:val="28"/>
          <w:szCs w:val="28"/>
        </w:rPr>
        <w:t>oi ,</w:t>
      </w:r>
      <w:r w:rsidR="001D3AD3">
        <w:rPr>
          <w:rFonts w:asciiTheme="majorHAnsi" w:hAnsiTheme="majorHAnsi"/>
          <w:sz w:val="28"/>
          <w:szCs w:val="28"/>
        </w:rPr>
        <w:t xml:space="preserve"> la sécurisation des doubles des</w:t>
      </w:r>
      <w:r w:rsidR="002F0F3A">
        <w:rPr>
          <w:rFonts w:asciiTheme="majorHAnsi" w:hAnsiTheme="majorHAnsi"/>
          <w:sz w:val="28"/>
          <w:szCs w:val="28"/>
        </w:rPr>
        <w:t xml:space="preserve"> </w:t>
      </w:r>
      <w:r w:rsidR="00C8511E">
        <w:rPr>
          <w:rFonts w:asciiTheme="majorHAnsi" w:hAnsiTheme="majorHAnsi"/>
          <w:sz w:val="28"/>
          <w:szCs w:val="28"/>
        </w:rPr>
        <w:t>registres</w:t>
      </w:r>
      <w:r w:rsidR="00503EFF">
        <w:rPr>
          <w:rFonts w:asciiTheme="majorHAnsi" w:hAnsiTheme="majorHAnsi"/>
          <w:sz w:val="28"/>
          <w:szCs w:val="28"/>
        </w:rPr>
        <w:t xml:space="preserve"> de l’état civil déposé</w:t>
      </w:r>
      <w:r>
        <w:rPr>
          <w:rFonts w:asciiTheme="majorHAnsi" w:hAnsiTheme="majorHAnsi"/>
          <w:sz w:val="28"/>
          <w:szCs w:val="28"/>
        </w:rPr>
        <w:t>s</w:t>
      </w:r>
      <w:r w:rsidR="00503EFF">
        <w:rPr>
          <w:rFonts w:asciiTheme="majorHAnsi" w:hAnsiTheme="majorHAnsi"/>
          <w:sz w:val="28"/>
          <w:szCs w:val="28"/>
        </w:rPr>
        <w:t xml:space="preserve"> au greffe du tribunal régional doit constituer une </w:t>
      </w:r>
      <w:r w:rsidR="00C8511E">
        <w:rPr>
          <w:rFonts w:asciiTheme="majorHAnsi" w:hAnsiTheme="majorHAnsi"/>
          <w:sz w:val="28"/>
          <w:szCs w:val="28"/>
        </w:rPr>
        <w:t>préoccupation</w:t>
      </w:r>
      <w:r w:rsidR="00503EFF">
        <w:rPr>
          <w:rFonts w:asciiTheme="majorHAnsi" w:hAnsiTheme="majorHAnsi"/>
          <w:sz w:val="28"/>
          <w:szCs w:val="28"/>
        </w:rPr>
        <w:t xml:space="preserve"> des pouvoirs publics pou</w:t>
      </w:r>
      <w:r w:rsidR="001D3AD3">
        <w:rPr>
          <w:rFonts w:asciiTheme="majorHAnsi" w:hAnsiTheme="majorHAnsi"/>
          <w:sz w:val="28"/>
          <w:szCs w:val="28"/>
        </w:rPr>
        <w:t xml:space="preserve">r juguler les fraudes </w:t>
      </w:r>
      <w:r w:rsidR="00C8511E">
        <w:rPr>
          <w:rFonts w:asciiTheme="majorHAnsi" w:hAnsiTheme="majorHAnsi"/>
          <w:sz w:val="28"/>
          <w:szCs w:val="28"/>
        </w:rPr>
        <w:t>récurrent</w:t>
      </w:r>
      <w:r w:rsidR="00432D69">
        <w:rPr>
          <w:rFonts w:asciiTheme="majorHAnsi" w:hAnsiTheme="majorHAnsi"/>
          <w:sz w:val="28"/>
          <w:szCs w:val="28"/>
        </w:rPr>
        <w:t>e</w:t>
      </w:r>
      <w:r w:rsidR="00C8511E">
        <w:rPr>
          <w:rFonts w:asciiTheme="majorHAnsi" w:hAnsiTheme="majorHAnsi"/>
          <w:sz w:val="28"/>
          <w:szCs w:val="28"/>
        </w:rPr>
        <w:t>s dans les actes de l’état civil</w:t>
      </w:r>
      <w:r w:rsidR="00503EFF">
        <w:rPr>
          <w:rFonts w:asciiTheme="majorHAnsi" w:hAnsiTheme="majorHAnsi"/>
          <w:sz w:val="28"/>
          <w:szCs w:val="28"/>
        </w:rPr>
        <w:t xml:space="preserve">, constituer une banque de données </w:t>
      </w:r>
      <w:r w:rsidR="00D3637B">
        <w:rPr>
          <w:rFonts w:asciiTheme="majorHAnsi" w:hAnsiTheme="majorHAnsi"/>
          <w:sz w:val="28"/>
          <w:szCs w:val="28"/>
        </w:rPr>
        <w:t>fiables</w:t>
      </w:r>
      <w:r w:rsidR="00503EFF">
        <w:rPr>
          <w:rFonts w:asciiTheme="majorHAnsi" w:hAnsiTheme="majorHAnsi"/>
          <w:sz w:val="28"/>
          <w:szCs w:val="28"/>
        </w:rPr>
        <w:t xml:space="preserve"> pour dessiner les contours d’une dématérialisation progressive de l’état civil </w:t>
      </w:r>
      <w:r w:rsidR="00F01912">
        <w:rPr>
          <w:rFonts w:asciiTheme="majorHAnsi" w:hAnsiTheme="majorHAnsi"/>
          <w:sz w:val="28"/>
          <w:szCs w:val="28"/>
        </w:rPr>
        <w:t>par l’informatisation et permettre au greffe de gérer et d’améliorer la qualité du service de l’état civil</w:t>
      </w:r>
      <w:r w:rsidR="005D1377">
        <w:rPr>
          <w:rFonts w:asciiTheme="majorHAnsi" w:hAnsiTheme="majorHAnsi"/>
          <w:sz w:val="28"/>
          <w:szCs w:val="28"/>
        </w:rPr>
        <w:t xml:space="preserve"> </w:t>
      </w:r>
      <w:r w:rsidR="00F01912">
        <w:rPr>
          <w:rFonts w:asciiTheme="majorHAnsi" w:hAnsiTheme="majorHAnsi"/>
          <w:sz w:val="28"/>
          <w:szCs w:val="28"/>
        </w:rPr>
        <w:t>dans un espace élaboré et conçu pour la gestion des archives assurant un environnement de travail  moderne et incitatif</w:t>
      </w:r>
      <w:r w:rsidR="001D3AD3">
        <w:rPr>
          <w:rFonts w:asciiTheme="majorHAnsi" w:hAnsiTheme="majorHAnsi"/>
          <w:sz w:val="28"/>
          <w:szCs w:val="28"/>
        </w:rPr>
        <w:t>.</w:t>
      </w:r>
    </w:p>
    <w:p w:rsidR="00F01912"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F01912">
        <w:rPr>
          <w:rFonts w:asciiTheme="majorHAnsi" w:hAnsiTheme="majorHAnsi"/>
          <w:sz w:val="28"/>
          <w:szCs w:val="28"/>
        </w:rPr>
        <w:t xml:space="preserve">La gestion des doubles des </w:t>
      </w:r>
      <w:r w:rsidR="001D2EF8">
        <w:rPr>
          <w:rFonts w:asciiTheme="majorHAnsi" w:hAnsiTheme="majorHAnsi"/>
          <w:sz w:val="28"/>
          <w:szCs w:val="28"/>
        </w:rPr>
        <w:t>registres</w:t>
      </w:r>
      <w:r w:rsidR="00F01912">
        <w:rPr>
          <w:rFonts w:asciiTheme="majorHAnsi" w:hAnsiTheme="majorHAnsi"/>
          <w:sz w:val="28"/>
          <w:szCs w:val="28"/>
        </w:rPr>
        <w:t xml:space="preserve">  de l’état civil constitue une mission permanente </w:t>
      </w:r>
      <w:r w:rsidR="00432D69">
        <w:rPr>
          <w:rFonts w:asciiTheme="majorHAnsi" w:hAnsiTheme="majorHAnsi"/>
          <w:sz w:val="28"/>
          <w:szCs w:val="28"/>
        </w:rPr>
        <w:t>du greffier en chef</w:t>
      </w:r>
      <w:r w:rsidR="001D3AD3">
        <w:rPr>
          <w:rFonts w:asciiTheme="majorHAnsi" w:hAnsiTheme="majorHAnsi"/>
          <w:sz w:val="28"/>
          <w:szCs w:val="28"/>
        </w:rPr>
        <w:t>.</w:t>
      </w:r>
      <w:r w:rsidR="00432D69">
        <w:rPr>
          <w:rFonts w:asciiTheme="majorHAnsi" w:hAnsiTheme="majorHAnsi"/>
          <w:sz w:val="28"/>
          <w:szCs w:val="28"/>
        </w:rPr>
        <w:t xml:space="preserve"> Cette</w:t>
      </w:r>
      <w:r w:rsidR="001D3AD3">
        <w:rPr>
          <w:rFonts w:asciiTheme="majorHAnsi" w:hAnsiTheme="majorHAnsi"/>
          <w:sz w:val="28"/>
          <w:szCs w:val="28"/>
        </w:rPr>
        <w:t xml:space="preserve"> charge constante est instituée par certaines dispositions de la loi 72</w:t>
      </w:r>
      <w:r w:rsidR="00432D69">
        <w:rPr>
          <w:rFonts w:asciiTheme="majorHAnsi" w:hAnsiTheme="majorHAnsi"/>
          <w:sz w:val="28"/>
          <w:szCs w:val="28"/>
        </w:rPr>
        <w:t>-</w:t>
      </w:r>
      <w:r w:rsidR="001D3AD3">
        <w:rPr>
          <w:rFonts w:asciiTheme="majorHAnsi" w:hAnsiTheme="majorHAnsi"/>
          <w:sz w:val="28"/>
          <w:szCs w:val="28"/>
        </w:rPr>
        <w:t xml:space="preserve">61 du 12juin </w:t>
      </w:r>
      <w:r w:rsidR="001D2EF8">
        <w:rPr>
          <w:rFonts w:asciiTheme="majorHAnsi" w:hAnsiTheme="majorHAnsi"/>
          <w:sz w:val="28"/>
          <w:szCs w:val="28"/>
        </w:rPr>
        <w:t>1972,</w:t>
      </w:r>
      <w:r>
        <w:rPr>
          <w:rFonts w:asciiTheme="majorHAnsi" w:hAnsiTheme="majorHAnsi"/>
          <w:sz w:val="28"/>
          <w:szCs w:val="28"/>
        </w:rPr>
        <w:t xml:space="preserve"> </w:t>
      </w:r>
      <w:r w:rsidR="001D3AD3">
        <w:rPr>
          <w:rFonts w:asciiTheme="majorHAnsi" w:hAnsiTheme="majorHAnsi"/>
          <w:sz w:val="28"/>
          <w:szCs w:val="28"/>
        </w:rPr>
        <w:t>portant code de la famille</w:t>
      </w:r>
      <w:r w:rsidR="00C8511E">
        <w:rPr>
          <w:rFonts w:asciiTheme="majorHAnsi" w:hAnsiTheme="majorHAnsi"/>
          <w:sz w:val="28"/>
          <w:szCs w:val="28"/>
        </w:rPr>
        <w:t>,</w:t>
      </w:r>
      <w:r>
        <w:rPr>
          <w:rFonts w:asciiTheme="majorHAnsi" w:hAnsiTheme="majorHAnsi"/>
          <w:sz w:val="28"/>
          <w:szCs w:val="28"/>
        </w:rPr>
        <w:t xml:space="preserve"> </w:t>
      </w:r>
      <w:r w:rsidR="00432D69">
        <w:rPr>
          <w:rFonts w:asciiTheme="majorHAnsi" w:hAnsiTheme="majorHAnsi"/>
          <w:sz w:val="28"/>
          <w:szCs w:val="28"/>
        </w:rPr>
        <w:t xml:space="preserve">relatives </w:t>
      </w:r>
      <w:r w:rsidR="001336BF">
        <w:rPr>
          <w:rFonts w:asciiTheme="majorHAnsi" w:hAnsiTheme="majorHAnsi"/>
          <w:sz w:val="28"/>
          <w:szCs w:val="28"/>
        </w:rPr>
        <w:t xml:space="preserve">à la </w:t>
      </w:r>
      <w:r w:rsidR="001D2EF8">
        <w:rPr>
          <w:rFonts w:asciiTheme="majorHAnsi" w:hAnsiTheme="majorHAnsi"/>
          <w:sz w:val="28"/>
          <w:szCs w:val="28"/>
        </w:rPr>
        <w:t>transmission</w:t>
      </w:r>
      <w:r>
        <w:rPr>
          <w:rFonts w:asciiTheme="majorHAnsi" w:hAnsiTheme="majorHAnsi"/>
          <w:sz w:val="28"/>
          <w:szCs w:val="28"/>
        </w:rPr>
        <w:t xml:space="preserve"> </w:t>
      </w:r>
      <w:r w:rsidR="001336BF">
        <w:rPr>
          <w:rFonts w:asciiTheme="majorHAnsi" w:hAnsiTheme="majorHAnsi"/>
          <w:sz w:val="28"/>
          <w:szCs w:val="28"/>
        </w:rPr>
        <w:t xml:space="preserve">des doubles, ou leur mention en marge communément </w:t>
      </w:r>
      <w:r>
        <w:rPr>
          <w:rFonts w:asciiTheme="majorHAnsi" w:hAnsiTheme="majorHAnsi"/>
          <w:sz w:val="28"/>
          <w:szCs w:val="28"/>
        </w:rPr>
        <w:t xml:space="preserve"> </w:t>
      </w:r>
      <w:r w:rsidR="001336BF">
        <w:rPr>
          <w:rFonts w:asciiTheme="majorHAnsi" w:hAnsiTheme="majorHAnsi"/>
          <w:sz w:val="28"/>
          <w:szCs w:val="28"/>
        </w:rPr>
        <w:t>appelée</w:t>
      </w:r>
      <w:r>
        <w:rPr>
          <w:rFonts w:asciiTheme="majorHAnsi" w:hAnsiTheme="majorHAnsi"/>
          <w:sz w:val="28"/>
          <w:szCs w:val="28"/>
        </w:rPr>
        <w:t xml:space="preserve">  </w:t>
      </w:r>
      <w:r w:rsidR="001336BF">
        <w:rPr>
          <w:rFonts w:asciiTheme="majorHAnsi" w:hAnsiTheme="majorHAnsi"/>
          <w:sz w:val="28"/>
          <w:szCs w:val="28"/>
        </w:rPr>
        <w:t>mentions marginales.</w:t>
      </w:r>
    </w:p>
    <w:p w:rsidR="001336BF"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1336BF">
        <w:rPr>
          <w:rFonts w:asciiTheme="majorHAnsi" w:hAnsiTheme="majorHAnsi"/>
          <w:sz w:val="28"/>
          <w:szCs w:val="28"/>
        </w:rPr>
        <w:t>Ces formalités précises qui sont édi</w:t>
      </w:r>
      <w:r w:rsidR="00432D69">
        <w:rPr>
          <w:rFonts w:asciiTheme="majorHAnsi" w:hAnsiTheme="majorHAnsi"/>
          <w:sz w:val="28"/>
          <w:szCs w:val="28"/>
        </w:rPr>
        <w:t>c</w:t>
      </w:r>
      <w:r w:rsidR="001336BF">
        <w:rPr>
          <w:rFonts w:asciiTheme="majorHAnsi" w:hAnsiTheme="majorHAnsi"/>
          <w:sz w:val="28"/>
          <w:szCs w:val="28"/>
        </w:rPr>
        <w:t xml:space="preserve">tées par la loi consacrent les fondements de la réglementation sur la gestion des doubles et justifient par la </w:t>
      </w:r>
      <w:r w:rsidR="00C8511E">
        <w:rPr>
          <w:rFonts w:asciiTheme="majorHAnsi" w:hAnsiTheme="majorHAnsi"/>
          <w:sz w:val="28"/>
          <w:szCs w:val="28"/>
        </w:rPr>
        <w:t>même</w:t>
      </w:r>
      <w:r w:rsidR="001336BF">
        <w:rPr>
          <w:rFonts w:asciiTheme="majorHAnsi" w:hAnsiTheme="majorHAnsi"/>
          <w:sz w:val="28"/>
          <w:szCs w:val="28"/>
        </w:rPr>
        <w:t xml:space="preserve"> leur conservation  afin d’assurer la sauvegarde des faits et actes de l’état</w:t>
      </w:r>
      <w:r w:rsidR="001D2EF8">
        <w:rPr>
          <w:rFonts w:asciiTheme="majorHAnsi" w:hAnsiTheme="majorHAnsi"/>
          <w:sz w:val="28"/>
          <w:szCs w:val="28"/>
        </w:rPr>
        <w:t xml:space="preserve"> civil contre les risques de perte ou de destruction</w:t>
      </w:r>
      <w:r w:rsidR="00D3637B">
        <w:rPr>
          <w:rFonts w:asciiTheme="majorHAnsi" w:hAnsiTheme="majorHAnsi"/>
          <w:sz w:val="28"/>
          <w:szCs w:val="28"/>
        </w:rPr>
        <w:t xml:space="preserve"> </w:t>
      </w:r>
      <w:r w:rsidR="00D3637B" w:rsidRPr="00E71C9D">
        <w:rPr>
          <w:rFonts w:asciiTheme="majorHAnsi" w:hAnsiTheme="majorHAnsi"/>
          <w:b/>
          <w:sz w:val="28"/>
          <w:szCs w:val="28"/>
        </w:rPr>
        <w:t>(I)</w:t>
      </w:r>
      <w:r w:rsidR="00D3637B">
        <w:rPr>
          <w:rFonts w:asciiTheme="majorHAnsi" w:hAnsiTheme="majorHAnsi"/>
          <w:sz w:val="28"/>
          <w:szCs w:val="28"/>
        </w:rPr>
        <w:t>.</w:t>
      </w:r>
    </w:p>
    <w:p w:rsidR="001D2EF8"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1D2EF8">
        <w:rPr>
          <w:rFonts w:asciiTheme="majorHAnsi" w:hAnsiTheme="majorHAnsi"/>
          <w:sz w:val="28"/>
          <w:szCs w:val="28"/>
        </w:rPr>
        <w:t>Cette tache de sécurisation et de fidélisation n’es</w:t>
      </w:r>
      <w:r w:rsidR="00432D69">
        <w:rPr>
          <w:rFonts w:asciiTheme="majorHAnsi" w:hAnsiTheme="majorHAnsi"/>
          <w:sz w:val="28"/>
          <w:szCs w:val="28"/>
        </w:rPr>
        <w:t>t pas toujours assurée avec la r</w:t>
      </w:r>
      <w:r w:rsidR="001D2EF8">
        <w:rPr>
          <w:rFonts w:asciiTheme="majorHAnsi" w:hAnsiTheme="majorHAnsi"/>
          <w:sz w:val="28"/>
          <w:szCs w:val="28"/>
        </w:rPr>
        <w:t xml:space="preserve">igueur et le formalisme des textes en la matière qui sont très disparates. La pratique de l’état civil au greffe du Tribunal régional est dépourvue de manuel de procédures dont la mise en état favoriserait l’harmonisation des méthodes de traitement des doubles afin d’assurer convenablement </w:t>
      </w:r>
      <w:r w:rsidR="00C8511E">
        <w:rPr>
          <w:rFonts w:asciiTheme="majorHAnsi" w:hAnsiTheme="majorHAnsi"/>
          <w:sz w:val="28"/>
          <w:szCs w:val="28"/>
        </w:rPr>
        <w:t>les vérifications</w:t>
      </w:r>
      <w:r>
        <w:rPr>
          <w:rFonts w:asciiTheme="majorHAnsi" w:hAnsiTheme="majorHAnsi"/>
          <w:sz w:val="28"/>
          <w:szCs w:val="28"/>
        </w:rPr>
        <w:t xml:space="preserve"> </w:t>
      </w:r>
      <w:r w:rsidR="00C8511E">
        <w:rPr>
          <w:rFonts w:asciiTheme="majorHAnsi" w:hAnsiTheme="majorHAnsi"/>
          <w:sz w:val="28"/>
          <w:szCs w:val="28"/>
        </w:rPr>
        <w:t>nécessaires</w:t>
      </w:r>
      <w:r w:rsidR="001D2EF8">
        <w:rPr>
          <w:rFonts w:asciiTheme="majorHAnsi" w:hAnsiTheme="majorHAnsi"/>
          <w:sz w:val="28"/>
          <w:szCs w:val="28"/>
        </w:rPr>
        <w:t xml:space="preserve"> au bon fondement du casier judiciaire, de renforcer le contrôle permanent</w:t>
      </w:r>
      <w:r>
        <w:rPr>
          <w:rFonts w:asciiTheme="majorHAnsi" w:hAnsiTheme="majorHAnsi"/>
          <w:sz w:val="28"/>
          <w:szCs w:val="28"/>
        </w:rPr>
        <w:t xml:space="preserve"> du P</w:t>
      </w:r>
      <w:r w:rsidR="00432D69">
        <w:rPr>
          <w:rFonts w:asciiTheme="majorHAnsi" w:hAnsiTheme="majorHAnsi"/>
          <w:sz w:val="28"/>
          <w:szCs w:val="28"/>
        </w:rPr>
        <w:t>rocureur de  la République et</w:t>
      </w:r>
      <w:r w:rsidR="001D2EF8">
        <w:rPr>
          <w:rFonts w:asciiTheme="majorHAnsi" w:hAnsiTheme="majorHAnsi"/>
          <w:sz w:val="28"/>
          <w:szCs w:val="28"/>
        </w:rPr>
        <w:t xml:space="preserve"> de faciliter la reconstitution et l’authentification des acte de l’état civil</w:t>
      </w:r>
      <w:r w:rsidR="00D3637B">
        <w:rPr>
          <w:rFonts w:asciiTheme="majorHAnsi" w:hAnsiTheme="majorHAnsi"/>
          <w:sz w:val="28"/>
          <w:szCs w:val="28"/>
        </w:rPr>
        <w:t xml:space="preserve"> </w:t>
      </w:r>
      <w:r w:rsidR="00D3637B" w:rsidRPr="00E71C9D">
        <w:rPr>
          <w:rFonts w:asciiTheme="majorHAnsi" w:hAnsiTheme="majorHAnsi"/>
          <w:b/>
          <w:sz w:val="28"/>
          <w:szCs w:val="28"/>
        </w:rPr>
        <w:t>(II)</w:t>
      </w:r>
      <w:r w:rsidR="001D2EF8" w:rsidRPr="00E71C9D">
        <w:rPr>
          <w:rFonts w:asciiTheme="majorHAnsi" w:hAnsiTheme="majorHAnsi"/>
          <w:sz w:val="28"/>
          <w:szCs w:val="28"/>
        </w:rPr>
        <w:t>.</w:t>
      </w:r>
    </w:p>
    <w:p w:rsidR="005E2D55" w:rsidRDefault="005E2D55" w:rsidP="00611A5A">
      <w:pPr>
        <w:tabs>
          <w:tab w:val="left" w:pos="6438"/>
        </w:tabs>
        <w:ind w:right="-426"/>
        <w:jc w:val="both"/>
        <w:rPr>
          <w:rFonts w:asciiTheme="majorHAnsi" w:hAnsiTheme="majorHAnsi"/>
          <w:sz w:val="28"/>
          <w:szCs w:val="28"/>
        </w:rPr>
      </w:pPr>
    </w:p>
    <w:p w:rsidR="00E71C9D" w:rsidRDefault="00E71C9D" w:rsidP="00611A5A">
      <w:pPr>
        <w:tabs>
          <w:tab w:val="left" w:pos="6438"/>
        </w:tabs>
        <w:ind w:right="-426"/>
        <w:jc w:val="both"/>
        <w:rPr>
          <w:rFonts w:asciiTheme="majorHAnsi" w:hAnsiTheme="majorHAnsi"/>
          <w:sz w:val="28"/>
          <w:szCs w:val="28"/>
        </w:rPr>
      </w:pPr>
    </w:p>
    <w:p w:rsidR="00FE1F70" w:rsidRDefault="00FE1F70" w:rsidP="00611A5A">
      <w:pPr>
        <w:tabs>
          <w:tab w:val="left" w:pos="6438"/>
        </w:tabs>
        <w:ind w:right="-426"/>
        <w:jc w:val="both"/>
        <w:rPr>
          <w:rFonts w:asciiTheme="majorHAnsi" w:hAnsiTheme="majorHAnsi"/>
          <w:sz w:val="28"/>
          <w:szCs w:val="28"/>
        </w:rPr>
      </w:pPr>
    </w:p>
    <w:p w:rsidR="005E2D55" w:rsidRPr="00FE1F70" w:rsidRDefault="005E2D55" w:rsidP="00611A5A">
      <w:pPr>
        <w:tabs>
          <w:tab w:val="left" w:pos="6438"/>
        </w:tabs>
        <w:ind w:right="-426"/>
        <w:jc w:val="center"/>
        <w:rPr>
          <w:rFonts w:asciiTheme="majorHAnsi" w:hAnsiTheme="majorHAnsi"/>
          <w:b/>
          <w:sz w:val="28"/>
          <w:szCs w:val="28"/>
        </w:rPr>
      </w:pPr>
      <w:r w:rsidRPr="00FE1F70">
        <w:rPr>
          <w:rFonts w:asciiTheme="majorHAnsi" w:hAnsiTheme="majorHAnsi"/>
          <w:b/>
          <w:sz w:val="28"/>
          <w:szCs w:val="28"/>
          <w:u w:val="single"/>
        </w:rPr>
        <w:lastRenderedPageBreak/>
        <w:t>TITRE I</w:t>
      </w:r>
      <w:r w:rsidRPr="00FE1F70">
        <w:rPr>
          <w:rFonts w:asciiTheme="majorHAnsi" w:hAnsiTheme="majorHAnsi"/>
          <w:b/>
          <w:sz w:val="28"/>
          <w:szCs w:val="28"/>
        </w:rPr>
        <w:t xml:space="preserve"> : </w:t>
      </w:r>
      <w:r w:rsidRPr="00FE1F70">
        <w:rPr>
          <w:rFonts w:asciiTheme="majorHAnsi" w:hAnsiTheme="majorHAnsi"/>
          <w:b/>
          <w:sz w:val="28"/>
          <w:szCs w:val="28"/>
          <w:u w:val="single"/>
        </w:rPr>
        <w:t>L’ETAT DE LA REGLEMENTATION</w:t>
      </w:r>
    </w:p>
    <w:p w:rsidR="005E2D55"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5E2D55">
        <w:rPr>
          <w:rFonts w:asciiTheme="majorHAnsi" w:hAnsiTheme="majorHAnsi"/>
          <w:sz w:val="28"/>
          <w:szCs w:val="28"/>
        </w:rPr>
        <w:t>Le service public de l’état civil e</w:t>
      </w:r>
      <w:r w:rsidR="00432D69">
        <w:rPr>
          <w:rFonts w:asciiTheme="majorHAnsi" w:hAnsiTheme="majorHAnsi"/>
          <w:sz w:val="28"/>
          <w:szCs w:val="28"/>
        </w:rPr>
        <w:t>s</w:t>
      </w:r>
      <w:r w:rsidR="005E2D55">
        <w:rPr>
          <w:rFonts w:asciiTheme="majorHAnsi" w:hAnsiTheme="majorHAnsi"/>
          <w:sz w:val="28"/>
          <w:szCs w:val="28"/>
        </w:rPr>
        <w:t>t judiciaire parce qu’il a vocation à constater l’état des personnes qui relève du domaine de la loi. En tant qu’officier de l’état civil, le maire ou l’agent délégué à cet effet agit sous l’autorité à la foi du Président du Tribunal Départemental et du Procureur de la République.</w:t>
      </w:r>
      <w:r w:rsidR="00193919">
        <w:rPr>
          <w:rFonts w:asciiTheme="majorHAnsi" w:hAnsiTheme="majorHAnsi"/>
          <w:sz w:val="28"/>
          <w:szCs w:val="28"/>
        </w:rPr>
        <w:t> </w:t>
      </w:r>
    </w:p>
    <w:p w:rsidR="0045749B"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vertAlign w:val="superscript"/>
        </w:rPr>
        <w:t xml:space="preserve">            </w:t>
      </w:r>
      <w:r w:rsidR="00193919" w:rsidRPr="00193919">
        <w:rPr>
          <w:rFonts w:asciiTheme="majorHAnsi" w:hAnsiTheme="majorHAnsi"/>
          <w:sz w:val="28"/>
          <w:szCs w:val="28"/>
          <w:vertAlign w:val="superscript"/>
        </w:rPr>
        <w:t>«</w:t>
      </w:r>
      <w:r w:rsidR="0045749B">
        <w:rPr>
          <w:rFonts w:asciiTheme="majorHAnsi" w:hAnsiTheme="majorHAnsi"/>
          <w:sz w:val="28"/>
          <w:szCs w:val="28"/>
        </w:rPr>
        <w:t> Le contrôle</w:t>
      </w:r>
      <w:r w:rsidR="00193919">
        <w:rPr>
          <w:rFonts w:asciiTheme="majorHAnsi" w:hAnsiTheme="majorHAnsi"/>
          <w:sz w:val="28"/>
          <w:szCs w:val="28"/>
        </w:rPr>
        <w:t xml:space="preserve"> de la régularité des registres des actes d’état civil se fait principalement par le président du tribunal départemental </w:t>
      </w:r>
      <w:r w:rsidR="00193919" w:rsidRPr="00193919">
        <w:rPr>
          <w:rFonts w:asciiTheme="majorHAnsi" w:hAnsiTheme="majorHAnsi"/>
          <w:sz w:val="28"/>
          <w:szCs w:val="28"/>
          <w:vertAlign w:val="superscript"/>
        </w:rPr>
        <w:t>»</w:t>
      </w:r>
      <w:r w:rsidR="0045749B">
        <w:rPr>
          <w:rFonts w:asciiTheme="majorHAnsi" w:hAnsiTheme="majorHAnsi"/>
          <w:sz w:val="28"/>
          <w:szCs w:val="28"/>
        </w:rPr>
        <w:t xml:space="preserve"> aussi</w:t>
      </w:r>
      <w:r>
        <w:rPr>
          <w:rFonts w:asciiTheme="majorHAnsi" w:hAnsiTheme="majorHAnsi"/>
          <w:sz w:val="28"/>
          <w:szCs w:val="28"/>
        </w:rPr>
        <w:t xml:space="preserve"> </w:t>
      </w:r>
      <w:r w:rsidR="00193919" w:rsidRPr="00193919">
        <w:rPr>
          <w:rFonts w:asciiTheme="majorHAnsi" w:hAnsiTheme="majorHAnsi"/>
          <w:sz w:val="28"/>
          <w:szCs w:val="28"/>
          <w:vertAlign w:val="superscript"/>
        </w:rPr>
        <w:t>«</w:t>
      </w:r>
      <w:r w:rsidR="00193919">
        <w:rPr>
          <w:rFonts w:asciiTheme="majorHAnsi" w:hAnsiTheme="majorHAnsi"/>
          <w:sz w:val="28"/>
          <w:szCs w:val="28"/>
        </w:rPr>
        <w:t> Les registres doivent être conformes aux modèles prévus par la r</w:t>
      </w:r>
      <w:r w:rsidR="0045749B">
        <w:rPr>
          <w:rFonts w:asciiTheme="majorHAnsi" w:hAnsiTheme="majorHAnsi"/>
          <w:sz w:val="28"/>
          <w:szCs w:val="28"/>
        </w:rPr>
        <w:t>églementation et doivent être co</w:t>
      </w:r>
      <w:r w:rsidR="00193919">
        <w:rPr>
          <w:rFonts w:asciiTheme="majorHAnsi" w:hAnsiTheme="majorHAnsi"/>
          <w:sz w:val="28"/>
          <w:szCs w:val="28"/>
        </w:rPr>
        <w:t>tés et paraphés avant leur ouverture au niveau des centres d’état civil </w:t>
      </w:r>
      <w:r w:rsidR="00193919" w:rsidRPr="00193919">
        <w:rPr>
          <w:rFonts w:asciiTheme="majorHAnsi" w:hAnsiTheme="majorHAnsi"/>
          <w:sz w:val="28"/>
          <w:szCs w:val="28"/>
          <w:vertAlign w:val="superscript"/>
        </w:rPr>
        <w:t>»</w:t>
      </w:r>
      <w:r w:rsidRPr="00E71C9D">
        <w:rPr>
          <w:rFonts w:asciiTheme="majorHAnsi" w:hAnsiTheme="majorHAnsi"/>
          <w:sz w:val="28"/>
          <w:szCs w:val="28"/>
          <w:vertAlign w:val="superscript"/>
        </w:rPr>
        <w:t>1</w:t>
      </w:r>
      <w:r w:rsidR="00193919">
        <w:rPr>
          <w:rFonts w:asciiTheme="majorHAnsi" w:hAnsiTheme="majorHAnsi"/>
          <w:sz w:val="28"/>
          <w:szCs w:val="28"/>
        </w:rPr>
        <w:t xml:space="preserve">. </w:t>
      </w:r>
    </w:p>
    <w:p w:rsidR="00FE1F70"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193919">
        <w:rPr>
          <w:rFonts w:asciiTheme="majorHAnsi" w:hAnsiTheme="majorHAnsi"/>
          <w:sz w:val="28"/>
          <w:szCs w:val="28"/>
        </w:rPr>
        <w:t xml:space="preserve">Ce préalable obligatoire avant la réception de toute déclaration ou inscription des faits d’état civil préside le travail de l’officier de l’état civil et lui permet d’exercer sa compétence exclusive </w:t>
      </w:r>
      <w:r w:rsidR="00894DAC">
        <w:rPr>
          <w:rFonts w:asciiTheme="majorHAnsi" w:hAnsiTheme="majorHAnsi"/>
          <w:sz w:val="28"/>
          <w:szCs w:val="28"/>
        </w:rPr>
        <w:t>sur</w:t>
      </w:r>
      <w:r w:rsidR="00193919">
        <w:rPr>
          <w:rFonts w:asciiTheme="majorHAnsi" w:hAnsiTheme="majorHAnsi"/>
          <w:sz w:val="28"/>
          <w:szCs w:val="28"/>
        </w:rPr>
        <w:t xml:space="preserve"> les actes de naissance, de mariage et de décès. </w:t>
      </w:r>
      <w:r w:rsidR="0045749B">
        <w:rPr>
          <w:rFonts w:asciiTheme="majorHAnsi" w:hAnsiTheme="majorHAnsi"/>
          <w:sz w:val="28"/>
          <w:szCs w:val="28"/>
        </w:rPr>
        <w:t>Il a en</w:t>
      </w:r>
      <w:r w:rsidR="00FE1F70">
        <w:rPr>
          <w:rFonts w:asciiTheme="majorHAnsi" w:hAnsiTheme="majorHAnsi"/>
          <w:sz w:val="28"/>
          <w:szCs w:val="28"/>
        </w:rPr>
        <w:t xml:space="preserve"> revanche une compétence partagée avec les notaires pour les actes de reconnaissance.</w:t>
      </w:r>
    </w:p>
    <w:p w:rsidR="0045749B"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FE1F70">
        <w:rPr>
          <w:rFonts w:asciiTheme="majorHAnsi" w:hAnsiTheme="majorHAnsi"/>
          <w:sz w:val="28"/>
          <w:szCs w:val="28"/>
        </w:rPr>
        <w:t>D’autres actes ne sont pas constatés par un acte de l’état civil et échappent au service des actes de l’état civil comme le divorce, la séparation de corps, les décisions relatives à l’incapacité des majeurs</w:t>
      </w:r>
      <w:r w:rsidR="0045749B">
        <w:rPr>
          <w:rFonts w:asciiTheme="majorHAnsi" w:hAnsiTheme="majorHAnsi"/>
          <w:sz w:val="28"/>
          <w:szCs w:val="28"/>
        </w:rPr>
        <w:t>.</w:t>
      </w:r>
    </w:p>
    <w:p w:rsidR="00681330"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45749B">
        <w:rPr>
          <w:rFonts w:asciiTheme="majorHAnsi" w:hAnsiTheme="majorHAnsi"/>
          <w:sz w:val="28"/>
          <w:szCs w:val="28"/>
        </w:rPr>
        <w:t>De</w:t>
      </w:r>
      <w:r w:rsidR="00FE1F70">
        <w:rPr>
          <w:rFonts w:asciiTheme="majorHAnsi" w:hAnsiTheme="majorHAnsi"/>
          <w:sz w:val="28"/>
          <w:szCs w:val="28"/>
        </w:rPr>
        <w:t xml:space="preserve"> manière secondaire, les officiers de l’état civil ont a</w:t>
      </w:r>
      <w:r w:rsidR="0045749B">
        <w:rPr>
          <w:rFonts w:asciiTheme="majorHAnsi" w:hAnsiTheme="majorHAnsi"/>
          <w:sz w:val="28"/>
          <w:szCs w:val="28"/>
        </w:rPr>
        <w:t>ussi une compétence relative</w:t>
      </w:r>
      <w:r w:rsidR="00FE1F70">
        <w:rPr>
          <w:rFonts w:asciiTheme="majorHAnsi" w:hAnsiTheme="majorHAnsi"/>
          <w:sz w:val="28"/>
          <w:szCs w:val="28"/>
        </w:rPr>
        <w:t xml:space="preserve"> à la transcription d’actes établis par jugement (par exemple : transcription d’un jugement d’adoption) ou de leur mention en marge des actes  de l’état civil</w:t>
      </w:r>
      <w:r w:rsidR="00681330">
        <w:rPr>
          <w:rFonts w:asciiTheme="majorHAnsi" w:hAnsiTheme="majorHAnsi"/>
          <w:sz w:val="28"/>
          <w:szCs w:val="28"/>
        </w:rPr>
        <w:t xml:space="preserve"> (par exemple : mention d’un jugement de divorce en marge de l’acte de mariage ainsi que de l’acte naissance de chacun des époux</w:t>
      </w:r>
      <w:r w:rsidR="00894DAC">
        <w:rPr>
          <w:rFonts w:asciiTheme="majorHAnsi" w:hAnsiTheme="majorHAnsi"/>
          <w:sz w:val="28"/>
          <w:szCs w:val="28"/>
        </w:rPr>
        <w:t>)</w:t>
      </w:r>
      <w:r w:rsidR="00681330">
        <w:rPr>
          <w:rFonts w:asciiTheme="majorHAnsi" w:hAnsiTheme="majorHAnsi"/>
          <w:sz w:val="28"/>
          <w:szCs w:val="28"/>
        </w:rPr>
        <w:t>.</w:t>
      </w:r>
    </w:p>
    <w:p w:rsidR="00681330" w:rsidRDefault="00E71C9D"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681330">
        <w:rPr>
          <w:rFonts w:asciiTheme="majorHAnsi" w:hAnsiTheme="majorHAnsi"/>
          <w:sz w:val="28"/>
          <w:szCs w:val="28"/>
        </w:rPr>
        <w:t xml:space="preserve">A la fin de chaque année, comme stipule l’article 38 du code de famille, </w:t>
      </w:r>
      <w:r w:rsidR="00681330" w:rsidRPr="00681330">
        <w:rPr>
          <w:rFonts w:asciiTheme="majorHAnsi" w:hAnsiTheme="majorHAnsi"/>
          <w:sz w:val="28"/>
          <w:szCs w:val="28"/>
          <w:vertAlign w:val="superscript"/>
        </w:rPr>
        <w:t>«</w:t>
      </w:r>
      <w:r w:rsidR="00681330">
        <w:rPr>
          <w:rFonts w:asciiTheme="majorHAnsi" w:hAnsiTheme="majorHAnsi"/>
          <w:sz w:val="28"/>
          <w:szCs w:val="28"/>
        </w:rPr>
        <w:t xml:space="preserve"> le registre des volets n°3 est conservé au centre et constitue </w:t>
      </w:r>
      <w:r w:rsidR="0043283B">
        <w:rPr>
          <w:rFonts w:asciiTheme="majorHAnsi" w:hAnsiTheme="majorHAnsi"/>
          <w:sz w:val="28"/>
          <w:szCs w:val="28"/>
        </w:rPr>
        <w:t xml:space="preserve">le registre de l’année. Le registre du </w:t>
      </w:r>
      <w:r w:rsidR="00681330">
        <w:rPr>
          <w:rFonts w:asciiTheme="majorHAnsi" w:hAnsiTheme="majorHAnsi"/>
          <w:sz w:val="28"/>
          <w:szCs w:val="28"/>
        </w:rPr>
        <w:t>volet n°2 est séparé de celui du volet n°3 et constitue le double des registre envoyé au greffe du tribunal régional </w:t>
      </w:r>
      <w:r w:rsidR="00681330" w:rsidRPr="00681330">
        <w:rPr>
          <w:rFonts w:asciiTheme="majorHAnsi" w:hAnsiTheme="majorHAnsi"/>
          <w:sz w:val="28"/>
          <w:szCs w:val="28"/>
          <w:vertAlign w:val="superscript"/>
        </w:rPr>
        <w:t>»</w:t>
      </w:r>
      <w:r w:rsidR="00681330">
        <w:rPr>
          <w:rFonts w:asciiTheme="majorHAnsi" w:hAnsiTheme="majorHAnsi"/>
          <w:sz w:val="28"/>
          <w:szCs w:val="28"/>
        </w:rPr>
        <w:t>. La transmission du double des registres s’accompagne du transfert des documents annexes et répertoire alphabétique prévu par les dispositions de l’article 39 du même code.</w:t>
      </w:r>
    </w:p>
    <w:p w:rsidR="0045749B" w:rsidRPr="00894DAC" w:rsidRDefault="00894DAC" w:rsidP="00894DAC">
      <w:pPr>
        <w:tabs>
          <w:tab w:val="left" w:pos="6438"/>
        </w:tabs>
        <w:ind w:right="-426"/>
        <w:jc w:val="center"/>
        <w:rPr>
          <w:rFonts w:asciiTheme="majorHAnsi" w:hAnsiTheme="majorHAnsi"/>
          <w:sz w:val="16"/>
          <w:szCs w:val="16"/>
        </w:rPr>
      </w:pPr>
      <w:r w:rsidRPr="00E71C9D">
        <w:rPr>
          <w:rFonts w:asciiTheme="majorHAnsi" w:hAnsiTheme="majorHAnsi"/>
          <w:sz w:val="16"/>
          <w:szCs w:val="16"/>
        </w:rPr>
        <w:t xml:space="preserve">(1) Juge </w:t>
      </w:r>
      <w:proofErr w:type="spellStart"/>
      <w:r w:rsidRPr="00E71C9D">
        <w:rPr>
          <w:rFonts w:asciiTheme="majorHAnsi" w:hAnsiTheme="majorHAnsi"/>
          <w:sz w:val="16"/>
          <w:szCs w:val="16"/>
        </w:rPr>
        <w:t>Ndigue</w:t>
      </w:r>
      <w:proofErr w:type="spellEnd"/>
      <w:r w:rsidRPr="00E71C9D">
        <w:rPr>
          <w:rFonts w:asciiTheme="majorHAnsi" w:hAnsiTheme="majorHAnsi"/>
          <w:sz w:val="16"/>
          <w:szCs w:val="16"/>
        </w:rPr>
        <w:t xml:space="preserve"> Diouf (Pratique du Tribunal Départemental au Sénégal)  P20.</w:t>
      </w:r>
    </w:p>
    <w:p w:rsidR="00DE2B2C" w:rsidRDefault="00894DAC" w:rsidP="00611A5A">
      <w:pPr>
        <w:tabs>
          <w:tab w:val="left" w:pos="6438"/>
        </w:tabs>
        <w:ind w:right="-426"/>
        <w:jc w:val="both"/>
        <w:rPr>
          <w:rFonts w:asciiTheme="majorHAnsi" w:hAnsiTheme="majorHAnsi"/>
          <w:sz w:val="28"/>
          <w:szCs w:val="28"/>
        </w:rPr>
      </w:pPr>
      <w:r>
        <w:rPr>
          <w:rFonts w:asciiTheme="majorHAnsi" w:hAnsiTheme="majorHAnsi"/>
          <w:sz w:val="28"/>
          <w:szCs w:val="28"/>
        </w:rPr>
        <w:lastRenderedPageBreak/>
        <w:t xml:space="preserve">            </w:t>
      </w:r>
      <w:r w:rsidR="00DE2B2C">
        <w:rPr>
          <w:rFonts w:asciiTheme="majorHAnsi" w:hAnsiTheme="majorHAnsi"/>
          <w:sz w:val="28"/>
          <w:szCs w:val="28"/>
        </w:rPr>
        <w:t>Ces formalités de mise à disposition des doubles au niveau du greffe du tribunal régional, qui sont essentiellement des règles de forme, ne sont pas toujours observées ; ainsi nous focaliserons notre étude sur l’état de la réglementation en insistant sur les règles de fond de la gestion  des doubles de registres</w:t>
      </w:r>
      <w:r w:rsidR="00F57C88">
        <w:rPr>
          <w:rFonts w:asciiTheme="majorHAnsi" w:hAnsiTheme="majorHAnsi"/>
          <w:sz w:val="28"/>
          <w:szCs w:val="28"/>
        </w:rPr>
        <w:t xml:space="preserve"> qui s’articulent autour de la not</w:t>
      </w:r>
      <w:r w:rsidR="00DE2B2C">
        <w:rPr>
          <w:rFonts w:asciiTheme="majorHAnsi" w:hAnsiTheme="majorHAnsi"/>
          <w:sz w:val="28"/>
          <w:szCs w:val="28"/>
        </w:rPr>
        <w:t xml:space="preserve">ification des faits de l’état civil </w:t>
      </w:r>
      <w:r w:rsidR="00DE2B2C" w:rsidRPr="00894DAC">
        <w:rPr>
          <w:rFonts w:asciiTheme="majorHAnsi" w:hAnsiTheme="majorHAnsi"/>
          <w:b/>
          <w:sz w:val="28"/>
          <w:szCs w:val="28"/>
        </w:rPr>
        <w:t>(A)</w:t>
      </w:r>
      <w:r w:rsidR="00DE2B2C">
        <w:rPr>
          <w:rFonts w:asciiTheme="majorHAnsi" w:hAnsiTheme="majorHAnsi"/>
          <w:sz w:val="28"/>
          <w:szCs w:val="28"/>
        </w:rPr>
        <w:t xml:space="preserve"> et des mentions en marge des actes des registre </w:t>
      </w:r>
      <w:r w:rsidR="00DE2B2C" w:rsidRPr="00894DAC">
        <w:rPr>
          <w:rFonts w:asciiTheme="majorHAnsi" w:hAnsiTheme="majorHAnsi"/>
          <w:b/>
          <w:sz w:val="28"/>
          <w:szCs w:val="28"/>
        </w:rPr>
        <w:t>(B)</w:t>
      </w:r>
      <w:r w:rsidR="00DE2B2C">
        <w:rPr>
          <w:rFonts w:asciiTheme="majorHAnsi" w:hAnsiTheme="majorHAnsi"/>
          <w:sz w:val="28"/>
          <w:szCs w:val="28"/>
        </w:rPr>
        <w:t xml:space="preserve">. </w:t>
      </w:r>
    </w:p>
    <w:p w:rsidR="00DE2B2C" w:rsidRDefault="00DE2B2C" w:rsidP="00611A5A">
      <w:pPr>
        <w:tabs>
          <w:tab w:val="left" w:pos="6438"/>
        </w:tabs>
        <w:ind w:right="-426"/>
        <w:jc w:val="both"/>
        <w:rPr>
          <w:rFonts w:asciiTheme="majorHAnsi" w:hAnsiTheme="majorHAnsi"/>
          <w:sz w:val="28"/>
          <w:szCs w:val="28"/>
        </w:rPr>
      </w:pPr>
    </w:p>
    <w:p w:rsidR="00137B25" w:rsidRDefault="00137B25" w:rsidP="00611A5A">
      <w:pPr>
        <w:tabs>
          <w:tab w:val="left" w:pos="6438"/>
        </w:tabs>
        <w:ind w:right="-426"/>
        <w:jc w:val="both"/>
        <w:rPr>
          <w:rFonts w:asciiTheme="majorHAnsi" w:hAnsiTheme="majorHAnsi"/>
          <w:sz w:val="28"/>
          <w:szCs w:val="28"/>
        </w:rPr>
      </w:pPr>
    </w:p>
    <w:p w:rsidR="00DE2B2C" w:rsidRPr="00915FB2" w:rsidRDefault="00DE2B2C" w:rsidP="00611A5A">
      <w:pPr>
        <w:tabs>
          <w:tab w:val="left" w:pos="6438"/>
        </w:tabs>
        <w:spacing w:after="0" w:line="240" w:lineRule="auto"/>
        <w:ind w:right="-426"/>
        <w:jc w:val="both"/>
        <w:rPr>
          <w:rFonts w:asciiTheme="majorHAnsi" w:hAnsiTheme="majorHAnsi"/>
          <w:b/>
          <w:sz w:val="28"/>
          <w:szCs w:val="28"/>
          <w:u w:val="single"/>
        </w:rPr>
      </w:pPr>
      <w:r w:rsidRPr="00611A5A">
        <w:rPr>
          <w:rFonts w:asciiTheme="majorHAnsi" w:hAnsiTheme="majorHAnsi"/>
          <w:b/>
          <w:sz w:val="28"/>
          <w:szCs w:val="28"/>
        </w:rPr>
        <w:t>A/</w:t>
      </w:r>
      <w:r w:rsidR="00FF2667">
        <w:rPr>
          <w:rFonts w:asciiTheme="majorHAnsi" w:hAnsiTheme="majorHAnsi"/>
          <w:b/>
          <w:sz w:val="28"/>
          <w:szCs w:val="28"/>
        </w:rPr>
        <w:t xml:space="preserve"> </w:t>
      </w:r>
      <w:r w:rsidRPr="00915FB2">
        <w:rPr>
          <w:rFonts w:asciiTheme="majorHAnsi" w:hAnsiTheme="majorHAnsi"/>
          <w:b/>
          <w:sz w:val="28"/>
          <w:szCs w:val="28"/>
          <w:u w:val="single"/>
        </w:rPr>
        <w:t>DELA NOTIFICATION DES ACTES ET DES JUGEMENT</w:t>
      </w:r>
      <w:r w:rsidR="0033305F">
        <w:rPr>
          <w:rFonts w:asciiTheme="majorHAnsi" w:hAnsiTheme="majorHAnsi"/>
          <w:b/>
          <w:sz w:val="28"/>
          <w:szCs w:val="28"/>
          <w:u w:val="single"/>
        </w:rPr>
        <w:t>S</w:t>
      </w:r>
    </w:p>
    <w:p w:rsidR="00DE2B2C" w:rsidRPr="00915FB2" w:rsidRDefault="00894DAC" w:rsidP="00611A5A">
      <w:pPr>
        <w:tabs>
          <w:tab w:val="left" w:pos="6438"/>
        </w:tabs>
        <w:spacing w:after="0" w:line="240" w:lineRule="auto"/>
        <w:ind w:right="-426"/>
        <w:jc w:val="both"/>
        <w:rPr>
          <w:rFonts w:asciiTheme="majorHAnsi" w:hAnsiTheme="majorHAnsi"/>
          <w:b/>
          <w:sz w:val="28"/>
          <w:szCs w:val="28"/>
          <w:u w:val="single"/>
        </w:rPr>
      </w:pPr>
      <w:r w:rsidRPr="00894DAC">
        <w:rPr>
          <w:rFonts w:asciiTheme="majorHAnsi" w:hAnsiTheme="majorHAnsi"/>
          <w:b/>
          <w:sz w:val="28"/>
          <w:szCs w:val="28"/>
        </w:rPr>
        <w:t xml:space="preserve">     </w:t>
      </w:r>
      <w:r>
        <w:rPr>
          <w:rFonts w:asciiTheme="majorHAnsi" w:hAnsiTheme="majorHAnsi"/>
          <w:b/>
          <w:sz w:val="28"/>
          <w:szCs w:val="28"/>
        </w:rPr>
        <w:t xml:space="preserve"> </w:t>
      </w:r>
      <w:r w:rsidR="00DE2B2C" w:rsidRPr="00915FB2">
        <w:rPr>
          <w:rFonts w:asciiTheme="majorHAnsi" w:hAnsiTheme="majorHAnsi"/>
          <w:b/>
          <w:sz w:val="28"/>
          <w:szCs w:val="28"/>
          <w:u w:val="single"/>
        </w:rPr>
        <w:t>RELATIFS A L’ETAT CIVIL AU GREFFIER EN CHEF DU TRIBUNAL</w:t>
      </w:r>
    </w:p>
    <w:p w:rsidR="00DE2B2C" w:rsidRPr="00915FB2" w:rsidRDefault="00894DAC" w:rsidP="00611A5A">
      <w:pPr>
        <w:tabs>
          <w:tab w:val="left" w:pos="6438"/>
        </w:tabs>
        <w:ind w:right="-426"/>
        <w:jc w:val="both"/>
        <w:rPr>
          <w:rFonts w:asciiTheme="majorHAnsi" w:hAnsiTheme="majorHAnsi"/>
          <w:b/>
          <w:sz w:val="28"/>
          <w:szCs w:val="28"/>
          <w:u w:val="single"/>
        </w:rPr>
      </w:pPr>
      <w:r w:rsidRPr="00894DAC">
        <w:rPr>
          <w:rFonts w:asciiTheme="majorHAnsi" w:hAnsiTheme="majorHAnsi"/>
          <w:b/>
          <w:sz w:val="28"/>
          <w:szCs w:val="28"/>
        </w:rPr>
        <w:t xml:space="preserve">    </w:t>
      </w:r>
      <w:r>
        <w:rPr>
          <w:rFonts w:asciiTheme="majorHAnsi" w:hAnsiTheme="majorHAnsi"/>
          <w:b/>
          <w:sz w:val="28"/>
          <w:szCs w:val="28"/>
        </w:rPr>
        <w:t xml:space="preserve">  </w:t>
      </w:r>
      <w:r w:rsidR="00DE2B2C" w:rsidRPr="00915FB2">
        <w:rPr>
          <w:rFonts w:asciiTheme="majorHAnsi" w:hAnsiTheme="majorHAnsi"/>
          <w:b/>
          <w:sz w:val="28"/>
          <w:szCs w:val="28"/>
          <w:u w:val="single"/>
        </w:rPr>
        <w:t>REGIONAL DEPOSITAIRE DES DOUBLES DES REGISTRES</w:t>
      </w:r>
    </w:p>
    <w:p w:rsidR="00137B25" w:rsidRDefault="00894DAC"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DE2B2C">
        <w:rPr>
          <w:rFonts w:asciiTheme="majorHAnsi" w:hAnsiTheme="majorHAnsi"/>
          <w:sz w:val="28"/>
          <w:szCs w:val="28"/>
        </w:rPr>
        <w:t>Pour</w:t>
      </w:r>
      <w:r w:rsidR="00915FB2">
        <w:rPr>
          <w:rFonts w:asciiTheme="majorHAnsi" w:hAnsiTheme="majorHAnsi"/>
          <w:sz w:val="28"/>
          <w:szCs w:val="28"/>
        </w:rPr>
        <w:t xml:space="preserve"> que le</w:t>
      </w:r>
      <w:r w:rsidR="00F57C88">
        <w:rPr>
          <w:rFonts w:asciiTheme="majorHAnsi" w:hAnsiTheme="majorHAnsi"/>
          <w:sz w:val="28"/>
          <w:szCs w:val="28"/>
        </w:rPr>
        <w:t>s</w:t>
      </w:r>
      <w:r w:rsidR="00915FB2">
        <w:rPr>
          <w:rFonts w:asciiTheme="majorHAnsi" w:hAnsiTheme="majorHAnsi"/>
          <w:sz w:val="28"/>
          <w:szCs w:val="28"/>
        </w:rPr>
        <w:t xml:space="preserve"> registre</w:t>
      </w:r>
      <w:r w:rsidR="00F57C88">
        <w:rPr>
          <w:rFonts w:asciiTheme="majorHAnsi" w:hAnsiTheme="majorHAnsi"/>
          <w:sz w:val="28"/>
          <w:szCs w:val="28"/>
        </w:rPr>
        <w:t>s</w:t>
      </w:r>
      <w:r>
        <w:rPr>
          <w:rFonts w:asciiTheme="majorHAnsi" w:hAnsiTheme="majorHAnsi"/>
          <w:sz w:val="28"/>
          <w:szCs w:val="28"/>
        </w:rPr>
        <w:t xml:space="preserve"> </w:t>
      </w:r>
      <w:r w:rsidR="00645827">
        <w:rPr>
          <w:rFonts w:asciiTheme="majorHAnsi" w:hAnsiTheme="majorHAnsi"/>
          <w:sz w:val="28"/>
          <w:szCs w:val="28"/>
        </w:rPr>
        <w:t>puissent fourni</w:t>
      </w:r>
      <w:r w:rsidR="00D00C4B">
        <w:rPr>
          <w:rFonts w:asciiTheme="majorHAnsi" w:hAnsiTheme="majorHAnsi"/>
          <w:sz w:val="28"/>
          <w:szCs w:val="28"/>
        </w:rPr>
        <w:t>r</w:t>
      </w:r>
      <w:r w:rsidR="00645827">
        <w:rPr>
          <w:rFonts w:asciiTheme="majorHAnsi" w:hAnsiTheme="majorHAnsi"/>
          <w:sz w:val="28"/>
          <w:szCs w:val="28"/>
        </w:rPr>
        <w:t xml:space="preserve"> des informations utiles, il faut donc qu’ils portent une trace de ces évènement</w:t>
      </w:r>
      <w:r w:rsidR="00D00C4B">
        <w:rPr>
          <w:rFonts w:asciiTheme="majorHAnsi" w:hAnsiTheme="majorHAnsi"/>
          <w:sz w:val="28"/>
          <w:szCs w:val="28"/>
        </w:rPr>
        <w:t>s</w:t>
      </w:r>
      <w:r w:rsidR="00645827">
        <w:rPr>
          <w:rFonts w:asciiTheme="majorHAnsi" w:hAnsiTheme="majorHAnsi"/>
          <w:sz w:val="28"/>
          <w:szCs w:val="28"/>
        </w:rPr>
        <w:t xml:space="preserve"> qui ne donnent pas lieu à établissement</w:t>
      </w:r>
      <w:r w:rsidR="00D3252C">
        <w:rPr>
          <w:rFonts w:asciiTheme="majorHAnsi" w:hAnsiTheme="majorHAnsi"/>
          <w:sz w:val="28"/>
          <w:szCs w:val="28"/>
        </w:rPr>
        <w:t xml:space="preserve"> d’un acte de l’état civil selon la forme habituelle. Il s’</w:t>
      </w:r>
      <w:r w:rsidR="00D00C4B">
        <w:rPr>
          <w:rFonts w:asciiTheme="majorHAnsi" w:hAnsiTheme="majorHAnsi"/>
          <w:sz w:val="28"/>
          <w:szCs w:val="28"/>
        </w:rPr>
        <w:t>ensuit une assez grande dispersion,</w:t>
      </w:r>
      <w:r w:rsidR="00D3252C">
        <w:rPr>
          <w:rFonts w:asciiTheme="majorHAnsi" w:hAnsiTheme="majorHAnsi"/>
          <w:sz w:val="28"/>
          <w:szCs w:val="28"/>
        </w:rPr>
        <w:t xml:space="preserve"> entre les centres d’état civil</w:t>
      </w:r>
      <w:r w:rsidR="00D00C4B">
        <w:rPr>
          <w:rFonts w:asciiTheme="majorHAnsi" w:hAnsiTheme="majorHAnsi"/>
          <w:sz w:val="28"/>
          <w:szCs w:val="28"/>
        </w:rPr>
        <w:t>,</w:t>
      </w:r>
      <w:r w:rsidR="00D3252C">
        <w:rPr>
          <w:rFonts w:asciiTheme="majorHAnsi" w:hAnsiTheme="majorHAnsi"/>
          <w:sz w:val="28"/>
          <w:szCs w:val="28"/>
        </w:rPr>
        <w:t xml:space="preserve"> des actes intéressant une même personne. Pour y remédier et regroupe</w:t>
      </w:r>
      <w:r w:rsidR="00D00C4B">
        <w:rPr>
          <w:rFonts w:asciiTheme="majorHAnsi" w:hAnsiTheme="majorHAnsi"/>
          <w:sz w:val="28"/>
          <w:szCs w:val="28"/>
        </w:rPr>
        <w:t>r</w:t>
      </w:r>
      <w:r w:rsidR="00D3252C">
        <w:rPr>
          <w:rFonts w:asciiTheme="majorHAnsi" w:hAnsiTheme="majorHAnsi"/>
          <w:sz w:val="28"/>
          <w:szCs w:val="28"/>
        </w:rPr>
        <w:t xml:space="preserve"> ces actes selon des critères de rattachement territorial</w:t>
      </w:r>
      <w:r w:rsidR="00FF2667">
        <w:rPr>
          <w:rFonts w:asciiTheme="majorHAnsi" w:hAnsiTheme="majorHAnsi"/>
          <w:sz w:val="28"/>
          <w:szCs w:val="28"/>
        </w:rPr>
        <w:t xml:space="preserve"> </w:t>
      </w:r>
      <w:r w:rsidR="00D3252C">
        <w:rPr>
          <w:rFonts w:asciiTheme="majorHAnsi" w:hAnsiTheme="majorHAnsi"/>
          <w:sz w:val="28"/>
          <w:szCs w:val="28"/>
        </w:rPr>
        <w:t>qui soient plus certains, la loi utilise le procédé des notifications et avis pour signaler, en regard d’actes de l’état civil figurant déjà su</w:t>
      </w:r>
      <w:r w:rsidR="00D00C4B">
        <w:rPr>
          <w:rFonts w:asciiTheme="majorHAnsi" w:hAnsiTheme="majorHAnsi"/>
          <w:sz w:val="28"/>
          <w:szCs w:val="28"/>
        </w:rPr>
        <w:t xml:space="preserve">r les registres, l’existence </w:t>
      </w:r>
      <w:r w:rsidR="00030BDF">
        <w:rPr>
          <w:rFonts w:asciiTheme="majorHAnsi" w:hAnsiTheme="majorHAnsi"/>
          <w:sz w:val="28"/>
          <w:szCs w:val="28"/>
        </w:rPr>
        <w:t>d’actes</w:t>
      </w:r>
      <w:r w:rsidR="00D3252C">
        <w:rPr>
          <w:rFonts w:asciiTheme="majorHAnsi" w:hAnsiTheme="majorHAnsi"/>
          <w:sz w:val="28"/>
          <w:szCs w:val="28"/>
        </w:rPr>
        <w:t xml:space="preserve"> ou de </w:t>
      </w:r>
      <w:r w:rsidR="00D00C4B">
        <w:rPr>
          <w:rFonts w:asciiTheme="majorHAnsi" w:hAnsiTheme="majorHAnsi"/>
          <w:sz w:val="28"/>
          <w:szCs w:val="28"/>
        </w:rPr>
        <w:t xml:space="preserve">jugements </w:t>
      </w:r>
      <w:r w:rsidR="00137B25">
        <w:rPr>
          <w:rFonts w:asciiTheme="majorHAnsi" w:hAnsiTheme="majorHAnsi"/>
          <w:sz w:val="28"/>
          <w:szCs w:val="28"/>
        </w:rPr>
        <w:t xml:space="preserve"> postérieurs qui en modifient la portée</w:t>
      </w:r>
      <w:r w:rsidR="00030BDF">
        <w:rPr>
          <w:rFonts w:asciiTheme="majorHAnsi" w:hAnsiTheme="majorHAnsi"/>
          <w:sz w:val="28"/>
          <w:szCs w:val="28"/>
        </w:rPr>
        <w:t xml:space="preserve"> </w:t>
      </w:r>
      <w:r w:rsidR="00030BDF" w:rsidRPr="00FF2667">
        <w:rPr>
          <w:rFonts w:asciiTheme="majorHAnsi" w:hAnsiTheme="majorHAnsi"/>
          <w:b/>
          <w:sz w:val="28"/>
          <w:szCs w:val="28"/>
        </w:rPr>
        <w:t>(1)</w:t>
      </w:r>
      <w:r w:rsidR="00137B25">
        <w:rPr>
          <w:rFonts w:asciiTheme="majorHAnsi" w:hAnsiTheme="majorHAnsi"/>
          <w:sz w:val="28"/>
          <w:szCs w:val="28"/>
        </w:rPr>
        <w:t>.</w:t>
      </w:r>
      <w:r w:rsidR="00774CA1">
        <w:rPr>
          <w:rFonts w:asciiTheme="majorHAnsi" w:hAnsiTheme="majorHAnsi"/>
          <w:sz w:val="28"/>
          <w:szCs w:val="28"/>
        </w:rPr>
        <w:t xml:space="preserve"> Cette communication permet l’apposition des mentions en marge </w:t>
      </w:r>
      <w:r w:rsidR="00774CA1" w:rsidRPr="00FF2667">
        <w:rPr>
          <w:rFonts w:asciiTheme="majorHAnsi" w:hAnsiTheme="majorHAnsi"/>
          <w:b/>
          <w:sz w:val="28"/>
          <w:szCs w:val="28"/>
        </w:rPr>
        <w:t>(2).</w:t>
      </w:r>
    </w:p>
    <w:p w:rsidR="00137B25" w:rsidRDefault="00137B25" w:rsidP="00611A5A">
      <w:pPr>
        <w:tabs>
          <w:tab w:val="left" w:pos="6438"/>
        </w:tabs>
        <w:ind w:right="-426"/>
        <w:jc w:val="both"/>
        <w:rPr>
          <w:rFonts w:asciiTheme="majorHAnsi" w:hAnsiTheme="majorHAnsi"/>
          <w:sz w:val="28"/>
          <w:szCs w:val="28"/>
        </w:rPr>
      </w:pPr>
    </w:p>
    <w:p w:rsidR="00137B25" w:rsidRPr="008A3A47" w:rsidRDefault="00FF2667" w:rsidP="008A3A47">
      <w:pPr>
        <w:pStyle w:val="Paragraphedeliste"/>
        <w:numPr>
          <w:ilvl w:val="0"/>
          <w:numId w:val="15"/>
        </w:numPr>
        <w:tabs>
          <w:tab w:val="left" w:pos="6438"/>
        </w:tabs>
        <w:ind w:right="-426"/>
        <w:jc w:val="both"/>
        <w:rPr>
          <w:rFonts w:asciiTheme="majorHAnsi" w:hAnsiTheme="majorHAnsi"/>
          <w:b/>
          <w:sz w:val="28"/>
          <w:szCs w:val="28"/>
          <w:u w:val="single"/>
        </w:rPr>
      </w:pPr>
      <w:r>
        <w:rPr>
          <w:rFonts w:asciiTheme="majorHAnsi" w:hAnsiTheme="majorHAnsi"/>
          <w:b/>
          <w:sz w:val="28"/>
          <w:szCs w:val="28"/>
          <w:u w:val="single"/>
        </w:rPr>
        <w:t xml:space="preserve">LES ACTEURS </w:t>
      </w:r>
      <w:proofErr w:type="gramStart"/>
      <w:r w:rsidR="00137B25" w:rsidRPr="008A3A47">
        <w:rPr>
          <w:rFonts w:asciiTheme="majorHAnsi" w:hAnsiTheme="majorHAnsi"/>
          <w:b/>
          <w:sz w:val="28"/>
          <w:szCs w:val="28"/>
          <w:u w:val="single"/>
        </w:rPr>
        <w:t>HABILITES</w:t>
      </w:r>
      <w:proofErr w:type="gramEnd"/>
      <w:r w:rsidR="00137B25" w:rsidRPr="008A3A47">
        <w:rPr>
          <w:rFonts w:asciiTheme="majorHAnsi" w:hAnsiTheme="majorHAnsi"/>
          <w:b/>
          <w:sz w:val="28"/>
          <w:szCs w:val="28"/>
          <w:u w:val="single"/>
        </w:rPr>
        <w:t xml:space="preserve"> A PROCEDER</w:t>
      </w:r>
      <w:r w:rsidRPr="00FF2667">
        <w:rPr>
          <w:rFonts w:asciiTheme="majorHAnsi" w:hAnsiTheme="majorHAnsi"/>
          <w:b/>
          <w:sz w:val="28"/>
          <w:szCs w:val="28"/>
          <w:u w:val="single"/>
        </w:rPr>
        <w:t xml:space="preserve"> </w:t>
      </w:r>
      <w:r>
        <w:rPr>
          <w:rFonts w:asciiTheme="majorHAnsi" w:hAnsiTheme="majorHAnsi"/>
          <w:b/>
          <w:sz w:val="28"/>
          <w:szCs w:val="28"/>
          <w:u w:val="single"/>
        </w:rPr>
        <w:t xml:space="preserve">AUX </w:t>
      </w:r>
      <w:r w:rsidRPr="008A3A47">
        <w:rPr>
          <w:rFonts w:asciiTheme="majorHAnsi" w:hAnsiTheme="majorHAnsi"/>
          <w:b/>
          <w:sz w:val="28"/>
          <w:szCs w:val="28"/>
          <w:u w:val="single"/>
        </w:rPr>
        <w:t>NOTIFICATIONS</w:t>
      </w:r>
    </w:p>
    <w:p w:rsidR="008A3A47" w:rsidRDefault="00137B25" w:rsidP="00611A5A">
      <w:pPr>
        <w:tabs>
          <w:tab w:val="left" w:pos="6438"/>
        </w:tabs>
        <w:ind w:right="-426"/>
        <w:jc w:val="both"/>
        <w:rPr>
          <w:rFonts w:asciiTheme="majorHAnsi" w:hAnsiTheme="majorHAnsi"/>
          <w:sz w:val="28"/>
          <w:szCs w:val="28"/>
        </w:rPr>
      </w:pPr>
      <w:r>
        <w:rPr>
          <w:rFonts w:asciiTheme="majorHAnsi" w:hAnsiTheme="majorHAnsi"/>
          <w:sz w:val="28"/>
          <w:szCs w:val="28"/>
        </w:rPr>
        <w:t xml:space="preserve">            Le</w:t>
      </w:r>
      <w:r w:rsidR="008A3A47">
        <w:rPr>
          <w:rFonts w:asciiTheme="majorHAnsi" w:hAnsiTheme="majorHAnsi"/>
          <w:sz w:val="28"/>
          <w:szCs w:val="28"/>
        </w:rPr>
        <w:t>s</w:t>
      </w:r>
      <w:r w:rsidR="00FF2667">
        <w:rPr>
          <w:rFonts w:asciiTheme="majorHAnsi" w:hAnsiTheme="majorHAnsi"/>
          <w:sz w:val="28"/>
          <w:szCs w:val="28"/>
        </w:rPr>
        <w:t xml:space="preserve"> </w:t>
      </w:r>
      <w:r w:rsidR="008A3A47">
        <w:rPr>
          <w:rFonts w:asciiTheme="majorHAnsi" w:hAnsiTheme="majorHAnsi"/>
          <w:sz w:val="28"/>
          <w:szCs w:val="28"/>
        </w:rPr>
        <w:t>juges,</w:t>
      </w:r>
      <w:r>
        <w:rPr>
          <w:rFonts w:asciiTheme="majorHAnsi" w:hAnsiTheme="majorHAnsi"/>
          <w:sz w:val="28"/>
          <w:szCs w:val="28"/>
        </w:rPr>
        <w:t xml:space="preserve"> comme le Procureur de la </w:t>
      </w:r>
      <w:r w:rsidR="0007380A">
        <w:rPr>
          <w:rFonts w:asciiTheme="majorHAnsi" w:hAnsiTheme="majorHAnsi"/>
          <w:sz w:val="28"/>
          <w:szCs w:val="28"/>
        </w:rPr>
        <w:t>République ou l’officier</w:t>
      </w:r>
      <w:r w:rsidR="008A3A47">
        <w:rPr>
          <w:rFonts w:asciiTheme="majorHAnsi" w:hAnsiTheme="majorHAnsi"/>
          <w:sz w:val="28"/>
          <w:szCs w:val="28"/>
        </w:rPr>
        <w:t xml:space="preserve"> de l’</w:t>
      </w:r>
      <w:r w:rsidR="00030BDF">
        <w:rPr>
          <w:rFonts w:asciiTheme="majorHAnsi" w:hAnsiTheme="majorHAnsi"/>
          <w:sz w:val="28"/>
          <w:szCs w:val="28"/>
        </w:rPr>
        <w:t>état</w:t>
      </w:r>
      <w:r w:rsidR="00FF2667">
        <w:rPr>
          <w:rFonts w:asciiTheme="majorHAnsi" w:hAnsiTheme="majorHAnsi"/>
          <w:sz w:val="28"/>
          <w:szCs w:val="28"/>
        </w:rPr>
        <w:t xml:space="preserve"> </w:t>
      </w:r>
      <w:r w:rsidR="00030BDF">
        <w:rPr>
          <w:rFonts w:asciiTheme="majorHAnsi" w:hAnsiTheme="majorHAnsi"/>
          <w:sz w:val="28"/>
          <w:szCs w:val="28"/>
        </w:rPr>
        <w:t xml:space="preserve">civil </w:t>
      </w:r>
      <w:r>
        <w:rPr>
          <w:rFonts w:asciiTheme="majorHAnsi" w:hAnsiTheme="majorHAnsi"/>
          <w:sz w:val="28"/>
          <w:szCs w:val="28"/>
        </w:rPr>
        <w:t xml:space="preserve">peuvent chacun dans le domaine </w:t>
      </w:r>
      <w:r w:rsidR="0007380A">
        <w:rPr>
          <w:rFonts w:asciiTheme="majorHAnsi" w:hAnsiTheme="majorHAnsi"/>
          <w:sz w:val="28"/>
          <w:szCs w:val="28"/>
        </w:rPr>
        <w:t>que lui réserve la loi, respectivement, ordonner, enjoindre ou aviser le greffier en chef du tribunal régional, dépositaire des doubles aux fins de procéder à la transcription des</w:t>
      </w:r>
      <w:r w:rsidR="00774CA1">
        <w:rPr>
          <w:rFonts w:asciiTheme="majorHAnsi" w:hAnsiTheme="majorHAnsi"/>
          <w:sz w:val="28"/>
          <w:szCs w:val="28"/>
        </w:rPr>
        <w:t xml:space="preserve"> mentions en marge des actes dans les</w:t>
      </w:r>
      <w:r w:rsidR="0007380A">
        <w:rPr>
          <w:rFonts w:asciiTheme="majorHAnsi" w:hAnsiTheme="majorHAnsi"/>
          <w:sz w:val="28"/>
          <w:szCs w:val="28"/>
        </w:rPr>
        <w:t xml:space="preserve"> registres</w:t>
      </w:r>
      <w:r w:rsidR="00774CA1">
        <w:rPr>
          <w:rFonts w:asciiTheme="majorHAnsi" w:hAnsiTheme="majorHAnsi"/>
          <w:sz w:val="28"/>
          <w:szCs w:val="28"/>
        </w:rPr>
        <w:t xml:space="preserve"> de l’état civil</w:t>
      </w:r>
      <w:r w:rsidR="0007380A">
        <w:rPr>
          <w:rFonts w:asciiTheme="majorHAnsi" w:hAnsiTheme="majorHAnsi"/>
          <w:sz w:val="28"/>
          <w:szCs w:val="28"/>
        </w:rPr>
        <w:t>.</w:t>
      </w:r>
    </w:p>
    <w:p w:rsidR="00663CEB" w:rsidRDefault="00663CEB" w:rsidP="00663CEB">
      <w:pPr>
        <w:tabs>
          <w:tab w:val="left" w:pos="6438"/>
        </w:tabs>
        <w:spacing w:after="0" w:line="240" w:lineRule="auto"/>
        <w:ind w:right="-426"/>
        <w:jc w:val="both"/>
        <w:rPr>
          <w:rFonts w:asciiTheme="majorHAnsi" w:hAnsiTheme="majorHAnsi"/>
          <w:sz w:val="28"/>
          <w:szCs w:val="28"/>
        </w:rPr>
      </w:pPr>
    </w:p>
    <w:p w:rsidR="008A3A47" w:rsidRDefault="008A3A47" w:rsidP="008A3A47">
      <w:pPr>
        <w:pStyle w:val="Paragraphedeliste"/>
        <w:tabs>
          <w:tab w:val="left" w:pos="6438"/>
        </w:tabs>
        <w:ind w:left="1230" w:right="-426"/>
        <w:jc w:val="both"/>
        <w:rPr>
          <w:rFonts w:asciiTheme="majorHAnsi" w:hAnsiTheme="majorHAnsi"/>
          <w:b/>
          <w:sz w:val="28"/>
          <w:szCs w:val="28"/>
          <w:u w:val="single"/>
        </w:rPr>
      </w:pPr>
    </w:p>
    <w:p w:rsidR="00C25EDF" w:rsidRDefault="00C25EDF" w:rsidP="008A3A47">
      <w:pPr>
        <w:pStyle w:val="Paragraphedeliste"/>
        <w:tabs>
          <w:tab w:val="left" w:pos="6438"/>
        </w:tabs>
        <w:ind w:left="1230" w:right="-426"/>
        <w:jc w:val="both"/>
        <w:rPr>
          <w:rFonts w:asciiTheme="majorHAnsi" w:hAnsiTheme="majorHAnsi"/>
          <w:b/>
          <w:sz w:val="28"/>
          <w:szCs w:val="28"/>
          <w:u w:val="single"/>
        </w:rPr>
      </w:pPr>
    </w:p>
    <w:p w:rsidR="00C25EDF" w:rsidRDefault="00C25EDF" w:rsidP="008A3A47">
      <w:pPr>
        <w:pStyle w:val="Paragraphedeliste"/>
        <w:tabs>
          <w:tab w:val="left" w:pos="6438"/>
        </w:tabs>
        <w:ind w:left="1230" w:right="-426"/>
        <w:jc w:val="both"/>
        <w:rPr>
          <w:rFonts w:asciiTheme="majorHAnsi" w:hAnsiTheme="majorHAnsi"/>
          <w:b/>
          <w:sz w:val="28"/>
          <w:szCs w:val="28"/>
          <w:u w:val="single"/>
        </w:rPr>
      </w:pPr>
    </w:p>
    <w:p w:rsidR="00C25EDF" w:rsidRDefault="00C25EDF" w:rsidP="008A3A47">
      <w:pPr>
        <w:pStyle w:val="Paragraphedeliste"/>
        <w:tabs>
          <w:tab w:val="left" w:pos="6438"/>
        </w:tabs>
        <w:ind w:left="1230" w:right="-426"/>
        <w:jc w:val="both"/>
        <w:rPr>
          <w:rFonts w:asciiTheme="majorHAnsi" w:hAnsiTheme="majorHAnsi"/>
          <w:b/>
          <w:sz w:val="28"/>
          <w:szCs w:val="28"/>
          <w:u w:val="single"/>
        </w:rPr>
      </w:pPr>
    </w:p>
    <w:p w:rsidR="000378C5" w:rsidRPr="00C25EDF" w:rsidRDefault="008A3A47" w:rsidP="00C25EDF">
      <w:pPr>
        <w:pStyle w:val="Paragraphedeliste"/>
        <w:numPr>
          <w:ilvl w:val="0"/>
          <w:numId w:val="17"/>
        </w:numPr>
        <w:tabs>
          <w:tab w:val="left" w:pos="6438"/>
        </w:tabs>
        <w:ind w:right="-426"/>
        <w:jc w:val="both"/>
        <w:rPr>
          <w:rFonts w:asciiTheme="majorHAnsi" w:hAnsiTheme="majorHAnsi"/>
          <w:b/>
          <w:sz w:val="28"/>
          <w:szCs w:val="28"/>
        </w:rPr>
      </w:pPr>
      <w:r w:rsidRPr="00C25EDF">
        <w:rPr>
          <w:rFonts w:asciiTheme="majorHAnsi" w:hAnsiTheme="majorHAnsi"/>
          <w:b/>
          <w:sz w:val="28"/>
          <w:szCs w:val="28"/>
          <w:u w:val="single"/>
        </w:rPr>
        <w:lastRenderedPageBreak/>
        <w:t>Des juges</w:t>
      </w:r>
      <w:r w:rsidR="00774CA1" w:rsidRPr="00C25EDF">
        <w:rPr>
          <w:rFonts w:asciiTheme="majorHAnsi" w:hAnsiTheme="majorHAnsi"/>
          <w:b/>
          <w:sz w:val="28"/>
          <w:szCs w:val="28"/>
          <w:u w:val="single"/>
        </w:rPr>
        <w:t xml:space="preserve"> d’instance</w:t>
      </w:r>
      <w:r w:rsidRPr="00C25EDF">
        <w:rPr>
          <w:rFonts w:asciiTheme="majorHAnsi" w:hAnsiTheme="majorHAnsi"/>
          <w:b/>
          <w:sz w:val="28"/>
          <w:szCs w:val="28"/>
          <w:u w:val="single"/>
        </w:rPr>
        <w:t> :</w:t>
      </w:r>
    </w:p>
    <w:p w:rsidR="008231F1" w:rsidRDefault="000378C5" w:rsidP="008231F1">
      <w:pPr>
        <w:tabs>
          <w:tab w:val="left" w:pos="6438"/>
        </w:tabs>
        <w:ind w:right="-426"/>
        <w:jc w:val="both"/>
        <w:rPr>
          <w:rFonts w:asciiTheme="majorHAnsi" w:hAnsiTheme="majorHAnsi"/>
          <w:sz w:val="28"/>
          <w:szCs w:val="28"/>
        </w:rPr>
      </w:pPr>
      <w:r>
        <w:rPr>
          <w:rFonts w:asciiTheme="majorHAnsi" w:hAnsiTheme="majorHAnsi"/>
          <w:sz w:val="28"/>
          <w:szCs w:val="28"/>
        </w:rPr>
        <w:t xml:space="preserve">            Les juges peuvent dans les décisions qu’ils rendent ordonner les mentions en marge des actes des registres si ces procédures concernent l’état civil des parties ou intéressent l’état des personnes. Il s’agit principalement des cas de rectification </w:t>
      </w:r>
      <w:r w:rsidR="006107DC">
        <w:rPr>
          <w:rFonts w:asciiTheme="majorHAnsi" w:hAnsiTheme="majorHAnsi"/>
          <w:sz w:val="28"/>
          <w:szCs w:val="28"/>
        </w:rPr>
        <w:t>conte</w:t>
      </w:r>
      <w:r w:rsidR="00774CA1">
        <w:rPr>
          <w:rFonts w:asciiTheme="majorHAnsi" w:hAnsiTheme="majorHAnsi"/>
          <w:sz w:val="28"/>
          <w:szCs w:val="28"/>
        </w:rPr>
        <w:t>ntieuse, de jugement déclaratif</w:t>
      </w:r>
      <w:r w:rsidR="006107DC">
        <w:rPr>
          <w:rFonts w:asciiTheme="majorHAnsi" w:hAnsiTheme="majorHAnsi"/>
          <w:sz w:val="28"/>
          <w:szCs w:val="28"/>
        </w:rPr>
        <w:t xml:space="preserve"> de décès, de jugement de divorce et de séparation de corps,</w:t>
      </w:r>
      <w:r w:rsidR="00C25EDF">
        <w:rPr>
          <w:rFonts w:asciiTheme="majorHAnsi" w:hAnsiTheme="majorHAnsi"/>
          <w:sz w:val="28"/>
          <w:szCs w:val="28"/>
        </w:rPr>
        <w:t xml:space="preserve"> </w:t>
      </w:r>
      <w:r w:rsidR="006107DC">
        <w:rPr>
          <w:rFonts w:asciiTheme="majorHAnsi" w:hAnsiTheme="majorHAnsi"/>
          <w:sz w:val="28"/>
          <w:szCs w:val="28"/>
        </w:rPr>
        <w:t>de jugement d’autorisation d’inscription, des décisions relatives à l’incapacité des majeurs.</w:t>
      </w:r>
    </w:p>
    <w:p w:rsidR="008231F1" w:rsidRPr="008231F1" w:rsidRDefault="008231F1" w:rsidP="008231F1">
      <w:pPr>
        <w:pStyle w:val="Paragraphedeliste"/>
        <w:numPr>
          <w:ilvl w:val="2"/>
          <w:numId w:val="6"/>
        </w:numPr>
        <w:tabs>
          <w:tab w:val="left" w:pos="6438"/>
        </w:tabs>
        <w:ind w:left="2268" w:right="-426" w:hanging="567"/>
        <w:jc w:val="both"/>
        <w:rPr>
          <w:rFonts w:asciiTheme="majorHAnsi" w:hAnsiTheme="majorHAnsi"/>
          <w:b/>
          <w:sz w:val="28"/>
          <w:szCs w:val="28"/>
        </w:rPr>
      </w:pPr>
      <w:r w:rsidRPr="008231F1">
        <w:rPr>
          <w:rFonts w:asciiTheme="majorHAnsi" w:hAnsiTheme="majorHAnsi"/>
          <w:b/>
          <w:sz w:val="28"/>
          <w:szCs w:val="28"/>
          <w:u w:val="single"/>
        </w:rPr>
        <w:t>De la Rectification</w:t>
      </w:r>
      <w:r w:rsidRPr="008231F1">
        <w:rPr>
          <w:rFonts w:asciiTheme="majorHAnsi" w:hAnsiTheme="majorHAnsi"/>
          <w:b/>
          <w:sz w:val="28"/>
          <w:szCs w:val="28"/>
        </w:rPr>
        <w:t> :</w:t>
      </w:r>
    </w:p>
    <w:p w:rsidR="00663CEB" w:rsidRDefault="008231F1" w:rsidP="000378C5">
      <w:pPr>
        <w:tabs>
          <w:tab w:val="left" w:pos="6438"/>
        </w:tabs>
        <w:ind w:right="-426"/>
        <w:jc w:val="both"/>
        <w:rPr>
          <w:rFonts w:asciiTheme="majorHAnsi" w:hAnsiTheme="majorHAnsi"/>
          <w:sz w:val="28"/>
          <w:szCs w:val="28"/>
        </w:rPr>
      </w:pPr>
      <w:r>
        <w:rPr>
          <w:rFonts w:asciiTheme="majorHAnsi" w:hAnsiTheme="majorHAnsi"/>
          <w:sz w:val="28"/>
          <w:szCs w:val="28"/>
        </w:rPr>
        <w:t xml:space="preserve">            Dans le cas d’omission ou d’erreurs purement matérielles </w:t>
      </w:r>
      <w:r w:rsidR="00CF4129">
        <w:rPr>
          <w:rFonts w:asciiTheme="majorHAnsi" w:hAnsiTheme="majorHAnsi"/>
          <w:sz w:val="28"/>
          <w:szCs w:val="28"/>
        </w:rPr>
        <w:t>commises</w:t>
      </w:r>
      <w:r>
        <w:rPr>
          <w:rFonts w:asciiTheme="majorHAnsi" w:hAnsiTheme="majorHAnsi"/>
          <w:sz w:val="28"/>
          <w:szCs w:val="28"/>
        </w:rPr>
        <w:t xml:space="preserve"> dans la rédaction des actes dressés dans son ressort, le juge départemental peut procéder d’office à leur rectification en donnant les instructions utiles aux dépositaires des registres (article 90 du CF).</w:t>
      </w:r>
    </w:p>
    <w:p w:rsidR="00FE1F70" w:rsidRDefault="00663CEB" w:rsidP="000378C5">
      <w:pPr>
        <w:tabs>
          <w:tab w:val="left" w:pos="6438"/>
        </w:tabs>
        <w:ind w:right="-426"/>
        <w:jc w:val="both"/>
        <w:rPr>
          <w:rFonts w:asciiTheme="majorHAnsi" w:hAnsiTheme="majorHAnsi"/>
          <w:sz w:val="28"/>
          <w:szCs w:val="28"/>
        </w:rPr>
      </w:pPr>
      <w:r>
        <w:rPr>
          <w:rFonts w:asciiTheme="majorHAnsi" w:hAnsiTheme="majorHAnsi"/>
          <w:sz w:val="28"/>
          <w:szCs w:val="28"/>
        </w:rPr>
        <w:t xml:space="preserve">            En revanche, lorsque la rectification est contentieuse, il fait application des dispositions</w:t>
      </w:r>
      <w:r w:rsidR="00B300ED">
        <w:rPr>
          <w:rFonts w:asciiTheme="majorHAnsi" w:hAnsiTheme="majorHAnsi"/>
          <w:sz w:val="28"/>
          <w:szCs w:val="28"/>
        </w:rPr>
        <w:t xml:space="preserve"> de l’article 87 alinéa 5 du même code en </w:t>
      </w:r>
      <w:r w:rsidR="00B300ED" w:rsidRPr="00B300ED">
        <w:rPr>
          <w:rFonts w:asciiTheme="majorHAnsi" w:hAnsiTheme="majorHAnsi"/>
          <w:sz w:val="28"/>
          <w:szCs w:val="28"/>
          <w:vertAlign w:val="superscript"/>
        </w:rPr>
        <w:t>«</w:t>
      </w:r>
      <w:r w:rsidR="00B300ED">
        <w:rPr>
          <w:rFonts w:asciiTheme="majorHAnsi" w:hAnsiTheme="majorHAnsi"/>
          <w:sz w:val="28"/>
          <w:szCs w:val="28"/>
        </w:rPr>
        <w:t> statuent en charge d’appel devant le Tribunal Régional </w:t>
      </w:r>
      <w:r w:rsidR="00B300ED" w:rsidRPr="00B300ED">
        <w:rPr>
          <w:rFonts w:asciiTheme="majorHAnsi" w:hAnsiTheme="majorHAnsi"/>
          <w:sz w:val="28"/>
          <w:szCs w:val="28"/>
          <w:vertAlign w:val="superscript"/>
        </w:rPr>
        <w:t>»</w:t>
      </w:r>
      <w:r w:rsidR="00B300ED">
        <w:rPr>
          <w:rFonts w:asciiTheme="majorHAnsi" w:hAnsiTheme="majorHAnsi"/>
          <w:sz w:val="28"/>
          <w:szCs w:val="28"/>
        </w:rPr>
        <w:t xml:space="preserve"> et en notifiant</w:t>
      </w:r>
      <w:r w:rsidR="002F0F3A">
        <w:rPr>
          <w:rFonts w:asciiTheme="majorHAnsi" w:hAnsiTheme="majorHAnsi"/>
          <w:sz w:val="28"/>
          <w:szCs w:val="28"/>
        </w:rPr>
        <w:t xml:space="preserve"> </w:t>
      </w:r>
      <w:r w:rsidR="00B300ED">
        <w:rPr>
          <w:rFonts w:asciiTheme="majorHAnsi" w:hAnsiTheme="majorHAnsi"/>
          <w:sz w:val="28"/>
          <w:szCs w:val="28"/>
        </w:rPr>
        <w:t>la décision au parquet du Procureur de la République pour faire courir les délais.</w:t>
      </w:r>
    </w:p>
    <w:p w:rsidR="00B300ED" w:rsidRPr="00B300ED" w:rsidRDefault="00B300ED" w:rsidP="00B300ED">
      <w:pPr>
        <w:pStyle w:val="Paragraphedeliste"/>
        <w:numPr>
          <w:ilvl w:val="2"/>
          <w:numId w:val="6"/>
        </w:numPr>
        <w:tabs>
          <w:tab w:val="left" w:pos="1701"/>
          <w:tab w:val="left" w:pos="6438"/>
        </w:tabs>
        <w:ind w:left="2268" w:right="-426" w:hanging="567"/>
        <w:jc w:val="both"/>
        <w:rPr>
          <w:rFonts w:asciiTheme="majorHAnsi" w:hAnsiTheme="majorHAnsi"/>
          <w:b/>
          <w:sz w:val="28"/>
          <w:szCs w:val="28"/>
          <w:u w:val="single"/>
        </w:rPr>
      </w:pPr>
      <w:r w:rsidRPr="00B300ED">
        <w:rPr>
          <w:rFonts w:asciiTheme="majorHAnsi" w:hAnsiTheme="majorHAnsi"/>
          <w:b/>
          <w:sz w:val="28"/>
          <w:szCs w:val="28"/>
          <w:u w:val="single"/>
        </w:rPr>
        <w:t>Du jugement de divorce et de séparation de corps</w:t>
      </w:r>
      <w:r w:rsidRPr="00B300ED">
        <w:rPr>
          <w:rFonts w:asciiTheme="majorHAnsi" w:hAnsiTheme="majorHAnsi"/>
          <w:b/>
          <w:sz w:val="28"/>
          <w:szCs w:val="28"/>
        </w:rPr>
        <w:t> :</w:t>
      </w:r>
    </w:p>
    <w:p w:rsidR="00B300ED" w:rsidRDefault="00C25EDF" w:rsidP="00B300ED">
      <w:pPr>
        <w:tabs>
          <w:tab w:val="left" w:pos="1701"/>
          <w:tab w:val="left" w:pos="6438"/>
        </w:tabs>
        <w:ind w:right="-426"/>
        <w:jc w:val="both"/>
        <w:rPr>
          <w:rFonts w:asciiTheme="majorHAnsi" w:hAnsiTheme="majorHAnsi"/>
          <w:sz w:val="28"/>
          <w:szCs w:val="28"/>
        </w:rPr>
      </w:pPr>
      <w:r>
        <w:rPr>
          <w:rFonts w:asciiTheme="majorHAnsi" w:hAnsiTheme="majorHAnsi"/>
          <w:sz w:val="28"/>
          <w:szCs w:val="28"/>
        </w:rPr>
        <w:t xml:space="preserve">            </w:t>
      </w:r>
      <w:r w:rsidR="00CF4129">
        <w:rPr>
          <w:rFonts w:asciiTheme="majorHAnsi" w:hAnsiTheme="majorHAnsi"/>
          <w:sz w:val="28"/>
          <w:szCs w:val="28"/>
        </w:rPr>
        <w:t>Le juge qui constate le divorce</w:t>
      </w:r>
      <w:r w:rsidR="00B300ED">
        <w:rPr>
          <w:rFonts w:asciiTheme="majorHAnsi" w:hAnsiTheme="majorHAnsi"/>
          <w:sz w:val="28"/>
          <w:szCs w:val="28"/>
        </w:rPr>
        <w:t xml:space="preserve"> par consentement</w:t>
      </w:r>
      <w:r w:rsidR="00215C7D">
        <w:rPr>
          <w:rFonts w:asciiTheme="majorHAnsi" w:hAnsiTheme="majorHAnsi"/>
          <w:sz w:val="28"/>
          <w:szCs w:val="28"/>
        </w:rPr>
        <w:t xml:space="preserve"> mutuel dispose d’un délai de huit (8) jours pour adresser une expédition du jugement au dépositai</w:t>
      </w:r>
      <w:r w:rsidR="00CF4129">
        <w:rPr>
          <w:rFonts w:asciiTheme="majorHAnsi" w:hAnsiTheme="majorHAnsi"/>
          <w:sz w:val="28"/>
          <w:szCs w:val="28"/>
        </w:rPr>
        <w:t>re des registres (article 163 du</w:t>
      </w:r>
      <w:r w:rsidR="00215C7D">
        <w:rPr>
          <w:rFonts w:asciiTheme="majorHAnsi" w:hAnsiTheme="majorHAnsi"/>
          <w:sz w:val="28"/>
          <w:szCs w:val="28"/>
        </w:rPr>
        <w:t xml:space="preserve"> CF)</w:t>
      </w:r>
      <w:r w:rsidR="003A714B">
        <w:rPr>
          <w:rFonts w:asciiTheme="majorHAnsi" w:hAnsiTheme="majorHAnsi"/>
          <w:sz w:val="28"/>
          <w:szCs w:val="28"/>
        </w:rPr>
        <w:t>.</w:t>
      </w:r>
    </w:p>
    <w:p w:rsidR="003A714B" w:rsidRDefault="003A714B" w:rsidP="00B300ED">
      <w:pPr>
        <w:tabs>
          <w:tab w:val="left" w:pos="1701"/>
          <w:tab w:val="left" w:pos="6438"/>
        </w:tabs>
        <w:ind w:right="-426"/>
        <w:jc w:val="both"/>
        <w:rPr>
          <w:rFonts w:asciiTheme="majorHAnsi" w:hAnsiTheme="majorHAnsi"/>
          <w:sz w:val="28"/>
          <w:szCs w:val="28"/>
        </w:rPr>
      </w:pPr>
      <w:r>
        <w:rPr>
          <w:rFonts w:asciiTheme="majorHAnsi" w:hAnsiTheme="majorHAnsi"/>
          <w:sz w:val="28"/>
          <w:szCs w:val="28"/>
        </w:rPr>
        <w:t xml:space="preserve">            Pour le divorce contentieux, dans un délai de quinze (15) jours à compter de la date à laquelle la décision de divorce n’est plus susceptible de voies de recours, le juge fait parvenir une expédition du jugement à l’officier de l’état civil </w:t>
      </w:r>
      <w:r w:rsidR="00CF4129">
        <w:rPr>
          <w:rFonts w:asciiTheme="majorHAnsi" w:hAnsiTheme="majorHAnsi"/>
          <w:sz w:val="28"/>
          <w:szCs w:val="28"/>
        </w:rPr>
        <w:t xml:space="preserve">et au dépositaire des doubles des registres </w:t>
      </w:r>
      <w:r>
        <w:rPr>
          <w:rFonts w:asciiTheme="majorHAnsi" w:hAnsiTheme="majorHAnsi"/>
          <w:sz w:val="28"/>
          <w:szCs w:val="28"/>
        </w:rPr>
        <w:t xml:space="preserve">(article 174 </w:t>
      </w:r>
      <w:r w:rsidR="00CF4129">
        <w:rPr>
          <w:rFonts w:asciiTheme="majorHAnsi" w:hAnsiTheme="majorHAnsi"/>
          <w:sz w:val="28"/>
          <w:szCs w:val="28"/>
        </w:rPr>
        <w:t xml:space="preserve"> du </w:t>
      </w:r>
      <w:r>
        <w:rPr>
          <w:rFonts w:asciiTheme="majorHAnsi" w:hAnsiTheme="majorHAnsi"/>
          <w:sz w:val="28"/>
          <w:szCs w:val="28"/>
        </w:rPr>
        <w:t>CF).</w:t>
      </w:r>
    </w:p>
    <w:p w:rsidR="003A714B" w:rsidRDefault="003A714B" w:rsidP="00B300ED">
      <w:pPr>
        <w:tabs>
          <w:tab w:val="left" w:pos="1701"/>
          <w:tab w:val="left" w:pos="6438"/>
        </w:tabs>
        <w:ind w:right="-426"/>
        <w:jc w:val="both"/>
        <w:rPr>
          <w:rFonts w:asciiTheme="majorHAnsi" w:hAnsiTheme="majorHAnsi"/>
          <w:sz w:val="28"/>
          <w:szCs w:val="28"/>
        </w:rPr>
      </w:pPr>
      <w:r>
        <w:rPr>
          <w:rFonts w:asciiTheme="majorHAnsi" w:hAnsiTheme="majorHAnsi"/>
          <w:sz w:val="28"/>
          <w:szCs w:val="28"/>
        </w:rPr>
        <w:t xml:space="preserve">            Le jugement prononçant la séparation de corps est soumis aux mêmes mesures de publicité que le divorce et prend effet aux mêmes dates (article 183 </w:t>
      </w:r>
      <w:proofErr w:type="spellStart"/>
      <w:r w:rsidR="00CF4129">
        <w:rPr>
          <w:rFonts w:asciiTheme="majorHAnsi" w:hAnsiTheme="majorHAnsi"/>
          <w:sz w:val="28"/>
          <w:szCs w:val="28"/>
        </w:rPr>
        <w:t>infin</w:t>
      </w:r>
      <w:r w:rsidR="00CF04D7">
        <w:rPr>
          <w:rFonts w:asciiTheme="majorHAnsi" w:hAnsiTheme="majorHAnsi"/>
          <w:sz w:val="28"/>
          <w:szCs w:val="28"/>
        </w:rPr>
        <w:t>e</w:t>
      </w:r>
      <w:proofErr w:type="spellEnd"/>
      <w:r w:rsidR="00CF4129">
        <w:rPr>
          <w:rFonts w:asciiTheme="majorHAnsi" w:hAnsiTheme="majorHAnsi"/>
          <w:sz w:val="28"/>
          <w:szCs w:val="28"/>
        </w:rPr>
        <w:t xml:space="preserve">  du CF</w:t>
      </w:r>
      <w:r>
        <w:rPr>
          <w:rFonts w:asciiTheme="majorHAnsi" w:hAnsiTheme="majorHAnsi"/>
          <w:sz w:val="28"/>
          <w:szCs w:val="28"/>
        </w:rPr>
        <w:t>). Dans tous les</w:t>
      </w:r>
      <w:r w:rsidR="00CF4129">
        <w:rPr>
          <w:rFonts w:asciiTheme="majorHAnsi" w:hAnsiTheme="majorHAnsi"/>
          <w:sz w:val="28"/>
          <w:szCs w:val="28"/>
        </w:rPr>
        <w:t xml:space="preserve"> cas</w:t>
      </w:r>
      <w:r>
        <w:rPr>
          <w:rFonts w:asciiTheme="majorHAnsi" w:hAnsiTheme="majorHAnsi"/>
          <w:sz w:val="28"/>
          <w:szCs w:val="28"/>
        </w:rPr>
        <w:t xml:space="preserve">, les services du greffe  </w:t>
      </w:r>
      <w:r w:rsidR="00CF4129">
        <w:rPr>
          <w:rFonts w:asciiTheme="majorHAnsi" w:hAnsiTheme="majorHAnsi"/>
          <w:sz w:val="28"/>
          <w:szCs w:val="28"/>
        </w:rPr>
        <w:t>peuvent suppléer</w:t>
      </w:r>
      <w:r>
        <w:rPr>
          <w:rFonts w:asciiTheme="majorHAnsi" w:hAnsiTheme="majorHAnsi"/>
          <w:sz w:val="28"/>
          <w:szCs w:val="28"/>
        </w:rPr>
        <w:t xml:space="preserve"> les juges dans la publicité en veillant à la transmission des dé</w:t>
      </w:r>
      <w:r w:rsidR="00691738">
        <w:rPr>
          <w:rFonts w:asciiTheme="majorHAnsi" w:hAnsiTheme="majorHAnsi"/>
          <w:sz w:val="28"/>
          <w:szCs w:val="28"/>
        </w:rPr>
        <w:t>cisions rendues dans leur juridiction au Procureur de la République du ressort pour les faire parvenir aux officiers d’état civil.</w:t>
      </w:r>
    </w:p>
    <w:p w:rsidR="00691738" w:rsidRDefault="00691738" w:rsidP="00691738">
      <w:pPr>
        <w:tabs>
          <w:tab w:val="left" w:pos="1701"/>
          <w:tab w:val="left" w:pos="6438"/>
        </w:tabs>
        <w:spacing w:after="0" w:line="240" w:lineRule="auto"/>
        <w:ind w:right="-426"/>
        <w:jc w:val="both"/>
        <w:rPr>
          <w:rFonts w:asciiTheme="majorHAnsi" w:hAnsiTheme="majorHAnsi"/>
          <w:sz w:val="28"/>
          <w:szCs w:val="28"/>
        </w:rPr>
      </w:pPr>
    </w:p>
    <w:p w:rsidR="00691738" w:rsidRDefault="00691738" w:rsidP="00B300ED">
      <w:pPr>
        <w:tabs>
          <w:tab w:val="left" w:pos="1701"/>
          <w:tab w:val="left" w:pos="6438"/>
        </w:tabs>
        <w:ind w:right="-426"/>
        <w:jc w:val="both"/>
        <w:rPr>
          <w:rFonts w:asciiTheme="majorHAnsi" w:hAnsiTheme="majorHAnsi"/>
          <w:b/>
          <w:sz w:val="28"/>
          <w:szCs w:val="28"/>
        </w:rPr>
      </w:pPr>
    </w:p>
    <w:p w:rsidR="008A3A47" w:rsidRDefault="00C25EDF" w:rsidP="00B300ED">
      <w:pPr>
        <w:tabs>
          <w:tab w:val="left" w:pos="1701"/>
          <w:tab w:val="left" w:pos="6438"/>
        </w:tabs>
        <w:ind w:right="-426"/>
        <w:jc w:val="both"/>
        <w:rPr>
          <w:rFonts w:asciiTheme="majorHAnsi" w:hAnsiTheme="majorHAnsi"/>
          <w:sz w:val="28"/>
          <w:szCs w:val="28"/>
        </w:rPr>
      </w:pPr>
      <w:r>
        <w:rPr>
          <w:rFonts w:asciiTheme="majorHAnsi" w:hAnsiTheme="majorHAnsi"/>
          <w:b/>
          <w:sz w:val="28"/>
          <w:szCs w:val="28"/>
        </w:rPr>
        <w:lastRenderedPageBreak/>
        <w:t xml:space="preserve">                    </w:t>
      </w:r>
      <w:r w:rsidR="008A3A47" w:rsidRPr="00691738">
        <w:rPr>
          <w:rFonts w:asciiTheme="majorHAnsi" w:hAnsiTheme="majorHAnsi"/>
          <w:b/>
          <w:sz w:val="28"/>
          <w:szCs w:val="28"/>
        </w:rPr>
        <w:t xml:space="preserve">b)  </w:t>
      </w:r>
      <w:r w:rsidR="00774CA1">
        <w:rPr>
          <w:rFonts w:asciiTheme="majorHAnsi" w:hAnsiTheme="majorHAnsi"/>
          <w:b/>
          <w:sz w:val="28"/>
          <w:szCs w:val="28"/>
          <w:u w:val="single"/>
        </w:rPr>
        <w:t>Du</w:t>
      </w:r>
      <w:r w:rsidR="008A3A47" w:rsidRPr="00691738">
        <w:rPr>
          <w:rFonts w:asciiTheme="majorHAnsi" w:hAnsiTheme="majorHAnsi"/>
          <w:b/>
          <w:sz w:val="28"/>
          <w:szCs w:val="28"/>
          <w:u w:val="single"/>
        </w:rPr>
        <w:t xml:space="preserve"> Procureur de la République</w:t>
      </w:r>
      <w:r w:rsidR="008A3A47" w:rsidRPr="00691738">
        <w:rPr>
          <w:rFonts w:asciiTheme="majorHAnsi" w:hAnsiTheme="majorHAnsi"/>
          <w:b/>
          <w:sz w:val="28"/>
          <w:szCs w:val="28"/>
        </w:rPr>
        <w:t> :</w:t>
      </w:r>
    </w:p>
    <w:p w:rsidR="00804F6A" w:rsidRDefault="00804F6A" w:rsidP="00B300ED">
      <w:pPr>
        <w:tabs>
          <w:tab w:val="left" w:pos="1701"/>
          <w:tab w:val="left" w:pos="6438"/>
        </w:tabs>
        <w:ind w:right="-426"/>
        <w:jc w:val="both"/>
        <w:rPr>
          <w:rFonts w:asciiTheme="majorHAnsi" w:hAnsiTheme="majorHAnsi"/>
          <w:sz w:val="28"/>
          <w:szCs w:val="28"/>
        </w:rPr>
      </w:pPr>
      <w:r>
        <w:rPr>
          <w:rFonts w:asciiTheme="majorHAnsi" w:hAnsiTheme="majorHAnsi"/>
          <w:sz w:val="28"/>
          <w:szCs w:val="28"/>
        </w:rPr>
        <w:t xml:space="preserve">  L</w:t>
      </w:r>
      <w:r w:rsidRPr="00804F6A">
        <w:rPr>
          <w:rFonts w:asciiTheme="majorHAnsi" w:hAnsiTheme="majorHAnsi"/>
          <w:sz w:val="28"/>
          <w:szCs w:val="28"/>
        </w:rPr>
        <w:t xml:space="preserve">e </w:t>
      </w:r>
      <w:r>
        <w:rPr>
          <w:rFonts w:asciiTheme="majorHAnsi" w:hAnsiTheme="majorHAnsi"/>
          <w:sz w:val="28"/>
          <w:szCs w:val="28"/>
        </w:rPr>
        <w:t>Procureur de la République joue un rôle transversal dans la gestion de l’état civil. En effet son intervention ne se limite pas au contrôle de la régularité des actes inscrit</w:t>
      </w:r>
      <w:r w:rsidR="00F322DC">
        <w:rPr>
          <w:rFonts w:asciiTheme="majorHAnsi" w:hAnsiTheme="majorHAnsi"/>
          <w:sz w:val="28"/>
          <w:szCs w:val="28"/>
        </w:rPr>
        <w:t>s</w:t>
      </w:r>
      <w:r>
        <w:rPr>
          <w:rFonts w:asciiTheme="majorHAnsi" w:hAnsiTheme="majorHAnsi"/>
          <w:sz w:val="28"/>
          <w:szCs w:val="28"/>
        </w:rPr>
        <w:t xml:space="preserve"> mais aussi à la notification des actes reçus et des jugements rendus. C’est ainsi qu’il intervient dans la transcription du jugement déclaratif de </w:t>
      </w:r>
      <w:r w:rsidR="00436314">
        <w:rPr>
          <w:rFonts w:asciiTheme="majorHAnsi" w:hAnsiTheme="majorHAnsi"/>
          <w:sz w:val="28"/>
          <w:szCs w:val="28"/>
        </w:rPr>
        <w:t>décès</w:t>
      </w:r>
      <w:r w:rsidR="00F322DC">
        <w:rPr>
          <w:rFonts w:asciiTheme="majorHAnsi" w:hAnsiTheme="majorHAnsi"/>
          <w:sz w:val="28"/>
          <w:szCs w:val="28"/>
        </w:rPr>
        <w:t xml:space="preserve"> pour le disparu</w:t>
      </w:r>
      <w:r>
        <w:rPr>
          <w:rFonts w:asciiTheme="majorHAnsi" w:hAnsiTheme="majorHAnsi"/>
          <w:sz w:val="28"/>
          <w:szCs w:val="28"/>
        </w:rPr>
        <w:t xml:space="preserve">, du jugement </w:t>
      </w:r>
      <w:r w:rsidR="00F322DC">
        <w:rPr>
          <w:rFonts w:asciiTheme="majorHAnsi" w:hAnsiTheme="majorHAnsi"/>
          <w:sz w:val="28"/>
          <w:szCs w:val="28"/>
        </w:rPr>
        <w:t>d’adoption</w:t>
      </w:r>
      <w:r>
        <w:rPr>
          <w:rFonts w:asciiTheme="majorHAnsi" w:hAnsiTheme="majorHAnsi"/>
          <w:sz w:val="28"/>
          <w:szCs w:val="28"/>
        </w:rPr>
        <w:t>, du placement, du jugement rectificatif</w:t>
      </w:r>
      <w:r w:rsidR="00F322DC">
        <w:rPr>
          <w:rFonts w:asciiTheme="majorHAnsi" w:hAnsiTheme="majorHAnsi"/>
          <w:sz w:val="28"/>
          <w:szCs w:val="28"/>
        </w:rPr>
        <w:t xml:space="preserve"> et de toute acte ou décision sur l’état civil en assurant leur transmission.</w:t>
      </w:r>
    </w:p>
    <w:p w:rsidR="00436314" w:rsidRDefault="00436314" w:rsidP="009A5149">
      <w:pPr>
        <w:pStyle w:val="Paragraphedeliste"/>
        <w:numPr>
          <w:ilvl w:val="2"/>
          <w:numId w:val="6"/>
        </w:numPr>
        <w:tabs>
          <w:tab w:val="left" w:pos="6438"/>
        </w:tabs>
        <w:ind w:left="2268" w:right="-426" w:hanging="567"/>
        <w:jc w:val="both"/>
        <w:rPr>
          <w:rFonts w:asciiTheme="majorHAnsi" w:hAnsiTheme="majorHAnsi"/>
          <w:b/>
          <w:sz w:val="28"/>
          <w:szCs w:val="28"/>
        </w:rPr>
      </w:pPr>
      <w:r w:rsidRPr="00436314">
        <w:rPr>
          <w:rFonts w:asciiTheme="majorHAnsi" w:hAnsiTheme="majorHAnsi"/>
          <w:b/>
          <w:sz w:val="28"/>
          <w:szCs w:val="28"/>
          <w:u w:val="single"/>
        </w:rPr>
        <w:t>Le jugement rectificatif</w:t>
      </w:r>
      <w:r w:rsidRPr="00436314">
        <w:rPr>
          <w:rFonts w:asciiTheme="majorHAnsi" w:hAnsiTheme="majorHAnsi"/>
          <w:b/>
          <w:sz w:val="28"/>
          <w:szCs w:val="28"/>
        </w:rPr>
        <w:t> :</w:t>
      </w:r>
    </w:p>
    <w:p w:rsidR="00436314" w:rsidRDefault="00C25EDF" w:rsidP="00436314">
      <w:pPr>
        <w:tabs>
          <w:tab w:val="left" w:pos="6438"/>
        </w:tabs>
        <w:ind w:right="-426"/>
        <w:jc w:val="both"/>
        <w:rPr>
          <w:rFonts w:asciiTheme="majorHAnsi" w:hAnsiTheme="majorHAnsi"/>
          <w:sz w:val="28"/>
          <w:szCs w:val="28"/>
        </w:rPr>
      </w:pPr>
      <w:r>
        <w:rPr>
          <w:rFonts w:asciiTheme="majorHAnsi" w:hAnsiTheme="majorHAnsi"/>
          <w:sz w:val="28"/>
          <w:szCs w:val="28"/>
        </w:rPr>
        <w:t xml:space="preserve">            </w:t>
      </w:r>
      <w:r w:rsidR="009A5149">
        <w:rPr>
          <w:rFonts w:asciiTheme="majorHAnsi" w:hAnsiTheme="majorHAnsi"/>
          <w:sz w:val="28"/>
          <w:szCs w:val="28"/>
        </w:rPr>
        <w:t>Le dispositif de la décision portant rectification est transmis par le Ministère Public</w:t>
      </w:r>
      <w:r w:rsidR="00F322DC">
        <w:rPr>
          <w:rFonts w:asciiTheme="majorHAnsi" w:hAnsiTheme="majorHAnsi"/>
          <w:sz w:val="28"/>
          <w:szCs w:val="28"/>
        </w:rPr>
        <w:t xml:space="preserve"> au dépositaire des registres où</w:t>
      </w:r>
      <w:r w:rsidR="009A5149">
        <w:rPr>
          <w:rFonts w:asciiTheme="majorHAnsi" w:hAnsiTheme="majorHAnsi"/>
          <w:sz w:val="28"/>
          <w:szCs w:val="28"/>
        </w:rPr>
        <w:t xml:space="preserve"> se trouve inscrit l’acte rectifié (article 91 alinéa 3</w:t>
      </w:r>
      <w:r w:rsidR="00F322DC">
        <w:rPr>
          <w:rFonts w:asciiTheme="majorHAnsi" w:hAnsiTheme="majorHAnsi"/>
          <w:sz w:val="28"/>
          <w:szCs w:val="28"/>
        </w:rPr>
        <w:t xml:space="preserve"> du</w:t>
      </w:r>
      <w:r w:rsidR="009A5149">
        <w:rPr>
          <w:rFonts w:asciiTheme="majorHAnsi" w:hAnsiTheme="majorHAnsi"/>
          <w:sz w:val="28"/>
          <w:szCs w:val="28"/>
        </w:rPr>
        <w:t xml:space="preserve"> CF).</w:t>
      </w:r>
    </w:p>
    <w:p w:rsidR="009A5149" w:rsidRPr="009A5149" w:rsidRDefault="009A5149" w:rsidP="009A5149">
      <w:pPr>
        <w:pStyle w:val="Paragraphedeliste"/>
        <w:numPr>
          <w:ilvl w:val="2"/>
          <w:numId w:val="6"/>
        </w:numPr>
        <w:tabs>
          <w:tab w:val="left" w:pos="6438"/>
        </w:tabs>
        <w:ind w:left="2268" w:right="-426" w:hanging="567"/>
        <w:jc w:val="both"/>
        <w:rPr>
          <w:rFonts w:asciiTheme="majorHAnsi" w:hAnsiTheme="majorHAnsi"/>
          <w:b/>
          <w:sz w:val="28"/>
          <w:szCs w:val="28"/>
        </w:rPr>
      </w:pPr>
      <w:r w:rsidRPr="009A5149">
        <w:rPr>
          <w:rFonts w:asciiTheme="majorHAnsi" w:hAnsiTheme="majorHAnsi"/>
          <w:b/>
          <w:sz w:val="28"/>
          <w:szCs w:val="28"/>
          <w:u w:val="single"/>
        </w:rPr>
        <w:t>Le jugement d’adoption</w:t>
      </w:r>
      <w:r w:rsidRPr="009A5149">
        <w:rPr>
          <w:rFonts w:asciiTheme="majorHAnsi" w:hAnsiTheme="majorHAnsi"/>
          <w:b/>
          <w:sz w:val="28"/>
          <w:szCs w:val="28"/>
        </w:rPr>
        <w:t> :</w:t>
      </w:r>
    </w:p>
    <w:p w:rsidR="009A5149" w:rsidRDefault="009A5149" w:rsidP="009A5149">
      <w:pPr>
        <w:tabs>
          <w:tab w:val="left" w:pos="6438"/>
        </w:tabs>
        <w:ind w:right="-426"/>
        <w:jc w:val="both"/>
        <w:rPr>
          <w:rFonts w:asciiTheme="majorHAnsi" w:hAnsiTheme="majorHAnsi"/>
          <w:sz w:val="28"/>
          <w:szCs w:val="28"/>
        </w:rPr>
      </w:pPr>
      <w:r>
        <w:rPr>
          <w:rFonts w:asciiTheme="majorHAnsi" w:hAnsiTheme="majorHAnsi"/>
          <w:sz w:val="28"/>
          <w:szCs w:val="28"/>
        </w:rPr>
        <w:t xml:space="preserve">          En cas d’adoption limité ou plénière</w:t>
      </w:r>
      <w:r w:rsidR="00A956C3">
        <w:rPr>
          <w:rFonts w:asciiTheme="majorHAnsi" w:hAnsiTheme="majorHAnsi"/>
          <w:sz w:val="28"/>
          <w:szCs w:val="28"/>
        </w:rPr>
        <w:t xml:space="preserve"> le Procureur de la République doit dans un délai de quinzaine à compter du jour ou la décision est passée en force de chose jugée</w:t>
      </w:r>
      <w:r w:rsidR="007A1691">
        <w:rPr>
          <w:rFonts w:asciiTheme="majorHAnsi" w:hAnsiTheme="majorHAnsi"/>
          <w:sz w:val="28"/>
          <w:szCs w:val="28"/>
        </w:rPr>
        <w:t>, faire injonction au dépositaire des registres d’appliquer les disposi</w:t>
      </w:r>
      <w:r w:rsidR="00F322DC">
        <w:rPr>
          <w:rFonts w:asciiTheme="majorHAnsi" w:hAnsiTheme="majorHAnsi"/>
          <w:sz w:val="28"/>
          <w:szCs w:val="28"/>
        </w:rPr>
        <w:t>tions de l’article 58 alinéa 1 et 5 du code de la famille</w:t>
      </w:r>
      <w:r w:rsidR="007A1691">
        <w:rPr>
          <w:rFonts w:asciiTheme="majorHAnsi" w:hAnsiTheme="majorHAnsi"/>
          <w:sz w:val="28"/>
          <w:szCs w:val="28"/>
        </w:rPr>
        <w:t>. De m</w:t>
      </w:r>
      <w:r w:rsidR="00F322DC">
        <w:rPr>
          <w:rFonts w:asciiTheme="majorHAnsi" w:hAnsiTheme="majorHAnsi"/>
          <w:sz w:val="28"/>
          <w:szCs w:val="28"/>
        </w:rPr>
        <w:t>ême que l’enfant trouvé, déclaré</w:t>
      </w:r>
      <w:r w:rsidR="007A1691">
        <w:rPr>
          <w:rFonts w:asciiTheme="majorHAnsi" w:hAnsiTheme="majorHAnsi"/>
          <w:sz w:val="28"/>
          <w:szCs w:val="28"/>
        </w:rPr>
        <w:t xml:space="preserve"> sur le</w:t>
      </w:r>
      <w:r w:rsidR="00F322DC">
        <w:rPr>
          <w:rFonts w:asciiTheme="majorHAnsi" w:hAnsiTheme="majorHAnsi"/>
          <w:sz w:val="28"/>
          <w:szCs w:val="28"/>
        </w:rPr>
        <w:t>s</w:t>
      </w:r>
      <w:r w:rsidR="007A1691">
        <w:rPr>
          <w:rFonts w:asciiTheme="majorHAnsi" w:hAnsiTheme="majorHAnsi"/>
          <w:sz w:val="28"/>
          <w:szCs w:val="28"/>
        </w:rPr>
        <w:t xml:space="preserve"> registre</w:t>
      </w:r>
      <w:r w:rsidR="00F322DC">
        <w:rPr>
          <w:rFonts w:asciiTheme="majorHAnsi" w:hAnsiTheme="majorHAnsi"/>
          <w:sz w:val="28"/>
          <w:szCs w:val="28"/>
        </w:rPr>
        <w:t>s</w:t>
      </w:r>
      <w:r w:rsidR="007A1691">
        <w:rPr>
          <w:rFonts w:asciiTheme="majorHAnsi" w:hAnsiTheme="majorHAnsi"/>
          <w:sz w:val="28"/>
          <w:szCs w:val="28"/>
        </w:rPr>
        <w:t xml:space="preserve"> et adopté par la suite.</w:t>
      </w:r>
    </w:p>
    <w:p w:rsidR="00625DB2" w:rsidRPr="00683C17" w:rsidRDefault="00625DB2" w:rsidP="00625DB2">
      <w:pPr>
        <w:pStyle w:val="Paragraphedeliste"/>
        <w:numPr>
          <w:ilvl w:val="2"/>
          <w:numId w:val="6"/>
        </w:numPr>
        <w:tabs>
          <w:tab w:val="left" w:pos="1276"/>
          <w:tab w:val="left" w:pos="6438"/>
        </w:tabs>
        <w:ind w:left="2268" w:right="-426" w:hanging="567"/>
        <w:jc w:val="both"/>
        <w:rPr>
          <w:rFonts w:asciiTheme="majorHAnsi" w:hAnsiTheme="majorHAnsi"/>
          <w:b/>
          <w:sz w:val="28"/>
          <w:szCs w:val="28"/>
        </w:rPr>
      </w:pPr>
      <w:r w:rsidRPr="00683C17">
        <w:rPr>
          <w:rFonts w:asciiTheme="majorHAnsi" w:hAnsiTheme="majorHAnsi"/>
          <w:b/>
          <w:sz w:val="28"/>
          <w:szCs w:val="28"/>
          <w:u w:val="single"/>
        </w:rPr>
        <w:t>Le placement en vue d’une adoption</w:t>
      </w:r>
      <w:r w:rsidRPr="00683C17">
        <w:rPr>
          <w:rFonts w:asciiTheme="majorHAnsi" w:hAnsiTheme="majorHAnsi"/>
          <w:b/>
          <w:sz w:val="28"/>
          <w:szCs w:val="28"/>
        </w:rPr>
        <w:t> :</w:t>
      </w:r>
    </w:p>
    <w:p w:rsidR="00FE1F70" w:rsidRDefault="00625DB2"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Le Procureur de la République enjoint sans délai à l’officier de l’état civil compétent et au dépositair</w:t>
      </w:r>
      <w:r w:rsidR="00960D22">
        <w:rPr>
          <w:rFonts w:asciiTheme="majorHAnsi" w:hAnsiTheme="majorHAnsi"/>
          <w:sz w:val="28"/>
          <w:szCs w:val="28"/>
        </w:rPr>
        <w:t>e des doubles des registres de</w:t>
      </w:r>
      <w:r>
        <w:rPr>
          <w:rFonts w:asciiTheme="majorHAnsi" w:hAnsiTheme="majorHAnsi"/>
          <w:sz w:val="28"/>
          <w:szCs w:val="28"/>
        </w:rPr>
        <w:t xml:space="preserve"> satisfaire</w:t>
      </w:r>
      <w:r w:rsidR="001475D1">
        <w:rPr>
          <w:rFonts w:asciiTheme="majorHAnsi" w:hAnsiTheme="majorHAnsi"/>
          <w:sz w:val="28"/>
          <w:szCs w:val="28"/>
        </w:rPr>
        <w:t xml:space="preserve"> aux formalités nécessaires. (</w:t>
      </w:r>
      <w:r w:rsidR="000E672D">
        <w:rPr>
          <w:rFonts w:asciiTheme="majorHAnsi" w:hAnsiTheme="majorHAnsi"/>
          <w:sz w:val="28"/>
          <w:szCs w:val="28"/>
        </w:rPr>
        <w:t>Article</w:t>
      </w:r>
      <w:r w:rsidR="001475D1">
        <w:rPr>
          <w:rFonts w:asciiTheme="majorHAnsi" w:hAnsiTheme="majorHAnsi"/>
          <w:sz w:val="28"/>
          <w:szCs w:val="28"/>
        </w:rPr>
        <w:t xml:space="preserve"> 235 CF)</w:t>
      </w:r>
      <w:r w:rsidR="00F322DC">
        <w:rPr>
          <w:rFonts w:asciiTheme="majorHAnsi" w:hAnsiTheme="majorHAnsi"/>
          <w:sz w:val="28"/>
          <w:szCs w:val="28"/>
        </w:rPr>
        <w:t>.</w:t>
      </w:r>
    </w:p>
    <w:p w:rsidR="001C7187" w:rsidRPr="00943A14" w:rsidRDefault="00EF4A1F" w:rsidP="00943A14">
      <w:pPr>
        <w:pStyle w:val="Paragraphedeliste"/>
        <w:numPr>
          <w:ilvl w:val="2"/>
          <w:numId w:val="6"/>
        </w:numPr>
        <w:tabs>
          <w:tab w:val="left" w:pos="1276"/>
          <w:tab w:val="left" w:pos="6438"/>
        </w:tabs>
        <w:spacing w:line="240" w:lineRule="auto"/>
        <w:ind w:left="2268" w:right="-426" w:hanging="567"/>
        <w:jc w:val="both"/>
        <w:rPr>
          <w:rFonts w:asciiTheme="majorHAnsi" w:hAnsiTheme="majorHAnsi"/>
          <w:b/>
          <w:sz w:val="28"/>
          <w:szCs w:val="28"/>
        </w:rPr>
      </w:pPr>
      <w:r w:rsidRPr="00943A14">
        <w:rPr>
          <w:rFonts w:asciiTheme="majorHAnsi" w:hAnsiTheme="majorHAnsi"/>
          <w:b/>
          <w:sz w:val="28"/>
          <w:szCs w:val="28"/>
          <w:u w:val="single"/>
        </w:rPr>
        <w:t xml:space="preserve">le jugement déclaratif de </w:t>
      </w:r>
      <w:r w:rsidR="000E672D" w:rsidRPr="00943A14">
        <w:rPr>
          <w:rFonts w:asciiTheme="majorHAnsi" w:hAnsiTheme="majorHAnsi"/>
          <w:b/>
          <w:sz w:val="28"/>
          <w:szCs w:val="28"/>
          <w:u w:val="single"/>
        </w:rPr>
        <w:t>décès</w:t>
      </w:r>
      <w:r w:rsidR="00547289">
        <w:rPr>
          <w:rFonts w:asciiTheme="majorHAnsi" w:hAnsiTheme="majorHAnsi"/>
          <w:b/>
          <w:sz w:val="28"/>
          <w:szCs w:val="28"/>
          <w:u w:val="single"/>
        </w:rPr>
        <w:t xml:space="preserve"> e</w:t>
      </w:r>
      <w:r w:rsidRPr="00943A14">
        <w:rPr>
          <w:rFonts w:asciiTheme="majorHAnsi" w:hAnsiTheme="majorHAnsi"/>
          <w:b/>
          <w:sz w:val="28"/>
          <w:szCs w:val="28"/>
          <w:u w:val="single"/>
        </w:rPr>
        <w:t>n cas de dispari</w:t>
      </w:r>
      <w:r w:rsidR="001C7187" w:rsidRPr="00943A14">
        <w:rPr>
          <w:rFonts w:asciiTheme="majorHAnsi" w:hAnsiTheme="majorHAnsi"/>
          <w:b/>
          <w:sz w:val="28"/>
          <w:szCs w:val="28"/>
          <w:u w:val="single"/>
        </w:rPr>
        <w:t>tion</w:t>
      </w:r>
      <w:r w:rsidR="00943A14" w:rsidRPr="00943A14">
        <w:rPr>
          <w:rFonts w:asciiTheme="majorHAnsi" w:hAnsiTheme="majorHAnsi"/>
          <w:b/>
          <w:sz w:val="28"/>
          <w:szCs w:val="28"/>
        </w:rPr>
        <w:t> :</w:t>
      </w:r>
    </w:p>
    <w:p w:rsidR="001C7187"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1C7187">
        <w:rPr>
          <w:rFonts w:asciiTheme="majorHAnsi" w:hAnsiTheme="majorHAnsi"/>
          <w:sz w:val="28"/>
          <w:szCs w:val="28"/>
        </w:rPr>
        <w:t xml:space="preserve">Le parquet </w:t>
      </w:r>
      <w:r w:rsidR="00392C7A">
        <w:rPr>
          <w:rFonts w:asciiTheme="majorHAnsi" w:hAnsiTheme="majorHAnsi"/>
          <w:sz w:val="28"/>
          <w:szCs w:val="28"/>
        </w:rPr>
        <w:t>du Procureur de la R</w:t>
      </w:r>
      <w:r w:rsidR="00EF4A1F">
        <w:rPr>
          <w:rFonts w:asciiTheme="majorHAnsi" w:hAnsiTheme="majorHAnsi"/>
          <w:sz w:val="28"/>
          <w:szCs w:val="28"/>
        </w:rPr>
        <w:t xml:space="preserve">épublique notifie </w:t>
      </w:r>
      <w:r w:rsidR="00392C7A">
        <w:rPr>
          <w:rFonts w:asciiTheme="majorHAnsi" w:hAnsiTheme="majorHAnsi"/>
          <w:sz w:val="28"/>
          <w:szCs w:val="28"/>
        </w:rPr>
        <w:t>aux dépositaires</w:t>
      </w:r>
      <w:r w:rsidR="00EF4A1F">
        <w:rPr>
          <w:rFonts w:asciiTheme="majorHAnsi" w:hAnsiTheme="majorHAnsi"/>
          <w:sz w:val="28"/>
          <w:szCs w:val="28"/>
        </w:rPr>
        <w:t xml:space="preserve"> des registres d’</w:t>
      </w:r>
      <w:r w:rsidR="00943A14">
        <w:rPr>
          <w:rFonts w:asciiTheme="majorHAnsi" w:hAnsiTheme="majorHAnsi"/>
          <w:sz w:val="28"/>
          <w:szCs w:val="28"/>
        </w:rPr>
        <w:t>effectuer la transcri</w:t>
      </w:r>
      <w:r w:rsidR="00EF4A1F">
        <w:rPr>
          <w:rFonts w:asciiTheme="majorHAnsi" w:hAnsiTheme="majorHAnsi"/>
          <w:sz w:val="28"/>
          <w:szCs w:val="28"/>
        </w:rPr>
        <w:t>ption de la décision et si le jugement est collectif</w:t>
      </w:r>
      <w:r w:rsidR="00943A14">
        <w:rPr>
          <w:rFonts w:asciiTheme="majorHAnsi" w:hAnsiTheme="majorHAnsi"/>
          <w:sz w:val="28"/>
          <w:szCs w:val="28"/>
        </w:rPr>
        <w:t xml:space="preserve">, </w:t>
      </w:r>
      <w:r w:rsidR="00547289">
        <w:rPr>
          <w:rFonts w:asciiTheme="majorHAnsi" w:hAnsiTheme="majorHAnsi"/>
          <w:sz w:val="28"/>
          <w:szCs w:val="28"/>
        </w:rPr>
        <w:t>il ad</w:t>
      </w:r>
      <w:r w:rsidR="00EF4A1F">
        <w:rPr>
          <w:rFonts w:asciiTheme="majorHAnsi" w:hAnsiTheme="majorHAnsi"/>
          <w:sz w:val="28"/>
          <w:szCs w:val="28"/>
        </w:rPr>
        <w:t>r</w:t>
      </w:r>
      <w:r w:rsidR="00547289">
        <w:rPr>
          <w:rFonts w:asciiTheme="majorHAnsi" w:hAnsiTheme="majorHAnsi"/>
          <w:sz w:val="28"/>
          <w:szCs w:val="28"/>
        </w:rPr>
        <w:t>es</w:t>
      </w:r>
      <w:r w:rsidR="00EF4A1F">
        <w:rPr>
          <w:rFonts w:asciiTheme="majorHAnsi" w:hAnsiTheme="majorHAnsi"/>
          <w:sz w:val="28"/>
          <w:szCs w:val="28"/>
        </w:rPr>
        <w:t xml:space="preserve">se des extraits collectifs aux officiers de l’état civile compétents (article 25 </w:t>
      </w:r>
      <w:r w:rsidR="00943A14">
        <w:rPr>
          <w:rFonts w:asciiTheme="majorHAnsi" w:hAnsiTheme="majorHAnsi"/>
          <w:sz w:val="28"/>
          <w:szCs w:val="28"/>
        </w:rPr>
        <w:t>alinéa</w:t>
      </w:r>
      <w:r w:rsidR="00960D22">
        <w:rPr>
          <w:rFonts w:asciiTheme="majorHAnsi" w:hAnsiTheme="majorHAnsi"/>
          <w:sz w:val="28"/>
          <w:szCs w:val="28"/>
        </w:rPr>
        <w:t xml:space="preserve"> 5</w:t>
      </w:r>
      <w:r w:rsidR="00943A14">
        <w:rPr>
          <w:rFonts w:asciiTheme="majorHAnsi" w:hAnsiTheme="majorHAnsi"/>
          <w:sz w:val="28"/>
          <w:szCs w:val="28"/>
        </w:rPr>
        <w:t>)</w:t>
      </w:r>
      <w:r w:rsidR="00EF4A1F">
        <w:rPr>
          <w:rFonts w:asciiTheme="majorHAnsi" w:hAnsiTheme="majorHAnsi"/>
          <w:sz w:val="28"/>
          <w:szCs w:val="28"/>
        </w:rPr>
        <w:t>.</w:t>
      </w:r>
    </w:p>
    <w:p w:rsidR="00E0030A"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EF4A1F">
        <w:rPr>
          <w:rFonts w:asciiTheme="majorHAnsi" w:hAnsiTheme="majorHAnsi"/>
          <w:sz w:val="28"/>
          <w:szCs w:val="28"/>
        </w:rPr>
        <w:t xml:space="preserve">A </w:t>
      </w:r>
      <w:r w:rsidR="00943A14">
        <w:rPr>
          <w:rFonts w:asciiTheme="majorHAnsi" w:hAnsiTheme="majorHAnsi"/>
          <w:sz w:val="28"/>
          <w:szCs w:val="28"/>
        </w:rPr>
        <w:t>côté</w:t>
      </w:r>
      <w:r w:rsidR="00EF4A1F">
        <w:rPr>
          <w:rFonts w:asciiTheme="majorHAnsi" w:hAnsiTheme="majorHAnsi"/>
          <w:sz w:val="28"/>
          <w:szCs w:val="28"/>
        </w:rPr>
        <w:t xml:space="preserve"> de cette  constante attention</w:t>
      </w:r>
      <w:r w:rsidR="00392C7A">
        <w:rPr>
          <w:rFonts w:asciiTheme="majorHAnsi" w:hAnsiTheme="majorHAnsi"/>
          <w:sz w:val="28"/>
          <w:szCs w:val="28"/>
        </w:rPr>
        <w:t xml:space="preserve"> du parquet de mettre au courant </w:t>
      </w:r>
      <w:r w:rsidR="00E0030A">
        <w:rPr>
          <w:rFonts w:asciiTheme="majorHAnsi" w:hAnsiTheme="majorHAnsi"/>
          <w:sz w:val="28"/>
          <w:szCs w:val="28"/>
        </w:rPr>
        <w:t>les officiers de l’état civil des décisions rendu</w:t>
      </w:r>
      <w:r w:rsidR="00547289">
        <w:rPr>
          <w:rFonts w:asciiTheme="majorHAnsi" w:hAnsiTheme="majorHAnsi"/>
          <w:sz w:val="28"/>
          <w:szCs w:val="28"/>
        </w:rPr>
        <w:t>e</w:t>
      </w:r>
      <w:r w:rsidR="00E0030A">
        <w:rPr>
          <w:rFonts w:asciiTheme="majorHAnsi" w:hAnsiTheme="majorHAnsi"/>
          <w:sz w:val="28"/>
          <w:szCs w:val="28"/>
        </w:rPr>
        <w:t xml:space="preserve">s en </w:t>
      </w:r>
      <w:r w:rsidR="00392C7A">
        <w:rPr>
          <w:rFonts w:asciiTheme="majorHAnsi" w:hAnsiTheme="majorHAnsi"/>
          <w:sz w:val="28"/>
          <w:szCs w:val="28"/>
        </w:rPr>
        <w:t>matière</w:t>
      </w:r>
      <w:r w:rsidR="00E0030A">
        <w:rPr>
          <w:rFonts w:asciiTheme="majorHAnsi" w:hAnsiTheme="majorHAnsi"/>
          <w:sz w:val="28"/>
          <w:szCs w:val="28"/>
        </w:rPr>
        <w:t xml:space="preserve"> d’état civil</w:t>
      </w:r>
      <w:r w:rsidR="00392C7A">
        <w:rPr>
          <w:rFonts w:asciiTheme="majorHAnsi" w:hAnsiTheme="majorHAnsi"/>
          <w:sz w:val="28"/>
          <w:szCs w:val="28"/>
        </w:rPr>
        <w:t>,</w:t>
      </w:r>
      <w:r w:rsidR="00E0030A">
        <w:rPr>
          <w:rFonts w:asciiTheme="majorHAnsi" w:hAnsiTheme="majorHAnsi"/>
          <w:sz w:val="28"/>
          <w:szCs w:val="28"/>
        </w:rPr>
        <w:t xml:space="preserve"> il appartient aussi aux </w:t>
      </w:r>
      <w:r w:rsidR="00392C7A">
        <w:rPr>
          <w:rFonts w:asciiTheme="majorHAnsi" w:hAnsiTheme="majorHAnsi"/>
          <w:sz w:val="28"/>
          <w:szCs w:val="28"/>
        </w:rPr>
        <w:t>dépositaires</w:t>
      </w:r>
      <w:r w:rsidR="00E0030A">
        <w:rPr>
          <w:rFonts w:asciiTheme="majorHAnsi" w:hAnsiTheme="majorHAnsi"/>
          <w:sz w:val="28"/>
          <w:szCs w:val="28"/>
        </w:rPr>
        <w:t xml:space="preserve"> des registres qui sont les officiers de l’état civil d’avertir </w:t>
      </w:r>
      <w:r w:rsidR="00392C7A">
        <w:rPr>
          <w:rFonts w:asciiTheme="majorHAnsi" w:hAnsiTheme="majorHAnsi"/>
          <w:sz w:val="28"/>
          <w:szCs w:val="28"/>
        </w:rPr>
        <w:t>leurs homologues</w:t>
      </w:r>
      <w:r w:rsidR="00E0030A">
        <w:rPr>
          <w:rFonts w:asciiTheme="majorHAnsi" w:hAnsiTheme="majorHAnsi"/>
          <w:sz w:val="28"/>
          <w:szCs w:val="28"/>
        </w:rPr>
        <w:t xml:space="preserve"> des actes </w:t>
      </w:r>
      <w:r w:rsidR="00392C7A">
        <w:rPr>
          <w:rFonts w:asciiTheme="majorHAnsi" w:hAnsiTheme="majorHAnsi"/>
          <w:sz w:val="28"/>
          <w:szCs w:val="28"/>
        </w:rPr>
        <w:t>transcrits</w:t>
      </w:r>
      <w:r w:rsidR="00E0030A">
        <w:rPr>
          <w:rFonts w:asciiTheme="majorHAnsi" w:hAnsiTheme="majorHAnsi"/>
          <w:sz w:val="28"/>
          <w:szCs w:val="28"/>
        </w:rPr>
        <w:t xml:space="preserve"> dans leur centre et qui doivent faire l’objet d’une mention </w:t>
      </w:r>
      <w:r w:rsidR="00933C17">
        <w:rPr>
          <w:rFonts w:asciiTheme="majorHAnsi" w:hAnsiTheme="majorHAnsi"/>
          <w:sz w:val="28"/>
          <w:szCs w:val="28"/>
        </w:rPr>
        <w:t>ailleurs</w:t>
      </w:r>
      <w:r w:rsidR="00392C7A">
        <w:rPr>
          <w:rFonts w:asciiTheme="majorHAnsi" w:hAnsiTheme="majorHAnsi"/>
          <w:sz w:val="28"/>
          <w:szCs w:val="28"/>
        </w:rPr>
        <w:t>.</w:t>
      </w:r>
    </w:p>
    <w:p w:rsidR="00EF4A1F" w:rsidRPr="00392C7A" w:rsidRDefault="00C25EDF" w:rsidP="001C7187">
      <w:pPr>
        <w:tabs>
          <w:tab w:val="left" w:pos="1276"/>
          <w:tab w:val="left" w:pos="6438"/>
        </w:tabs>
        <w:ind w:right="-426"/>
        <w:jc w:val="both"/>
        <w:rPr>
          <w:rFonts w:asciiTheme="majorHAnsi" w:hAnsiTheme="majorHAnsi"/>
          <w:b/>
          <w:sz w:val="28"/>
          <w:szCs w:val="28"/>
        </w:rPr>
      </w:pPr>
      <w:r>
        <w:rPr>
          <w:rFonts w:asciiTheme="majorHAnsi" w:hAnsiTheme="majorHAnsi"/>
          <w:b/>
          <w:sz w:val="28"/>
          <w:szCs w:val="28"/>
        </w:rPr>
        <w:lastRenderedPageBreak/>
        <w:t xml:space="preserve">                     </w:t>
      </w:r>
      <w:r w:rsidR="00E0030A" w:rsidRPr="00392C7A">
        <w:rPr>
          <w:rFonts w:asciiTheme="majorHAnsi" w:hAnsiTheme="majorHAnsi"/>
          <w:b/>
          <w:sz w:val="28"/>
          <w:szCs w:val="28"/>
        </w:rPr>
        <w:t>C</w:t>
      </w:r>
      <w:r w:rsidR="00392C7A" w:rsidRPr="00392C7A">
        <w:rPr>
          <w:rFonts w:asciiTheme="majorHAnsi" w:hAnsiTheme="majorHAnsi"/>
          <w:b/>
          <w:sz w:val="28"/>
          <w:szCs w:val="28"/>
        </w:rPr>
        <w:t>)</w:t>
      </w:r>
      <w:r>
        <w:rPr>
          <w:rFonts w:asciiTheme="majorHAnsi" w:hAnsiTheme="majorHAnsi"/>
          <w:b/>
          <w:sz w:val="28"/>
          <w:szCs w:val="28"/>
        </w:rPr>
        <w:t xml:space="preserve"> </w:t>
      </w:r>
      <w:r w:rsidR="00E0030A" w:rsidRPr="00392C7A">
        <w:rPr>
          <w:rFonts w:asciiTheme="majorHAnsi" w:hAnsiTheme="majorHAnsi"/>
          <w:b/>
          <w:sz w:val="28"/>
          <w:szCs w:val="28"/>
          <w:u w:val="single"/>
        </w:rPr>
        <w:t>Les officiers de l’état civil</w:t>
      </w:r>
      <w:r w:rsidR="00392C7A" w:rsidRPr="00392C7A">
        <w:rPr>
          <w:rFonts w:asciiTheme="majorHAnsi" w:hAnsiTheme="majorHAnsi"/>
          <w:b/>
          <w:sz w:val="28"/>
          <w:szCs w:val="28"/>
        </w:rPr>
        <w:t> :</w:t>
      </w:r>
    </w:p>
    <w:p w:rsidR="00E0030A" w:rsidRDefault="00392C7A"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Les actes de mariages</w:t>
      </w:r>
      <w:r w:rsidR="00E0030A">
        <w:rPr>
          <w:rFonts w:asciiTheme="majorHAnsi" w:hAnsiTheme="majorHAnsi"/>
          <w:sz w:val="28"/>
          <w:szCs w:val="28"/>
        </w:rPr>
        <w:t xml:space="preserve">, de </w:t>
      </w:r>
      <w:r>
        <w:rPr>
          <w:rFonts w:asciiTheme="majorHAnsi" w:hAnsiTheme="majorHAnsi"/>
          <w:sz w:val="28"/>
          <w:szCs w:val="28"/>
        </w:rPr>
        <w:t>décès</w:t>
      </w:r>
      <w:r w:rsidR="002F0F3A">
        <w:rPr>
          <w:rFonts w:asciiTheme="majorHAnsi" w:hAnsiTheme="majorHAnsi"/>
          <w:sz w:val="28"/>
          <w:szCs w:val="28"/>
        </w:rPr>
        <w:t xml:space="preserve"> </w:t>
      </w:r>
      <w:r>
        <w:rPr>
          <w:rFonts w:asciiTheme="majorHAnsi" w:hAnsiTheme="majorHAnsi"/>
          <w:sz w:val="28"/>
          <w:szCs w:val="28"/>
        </w:rPr>
        <w:t>dressés</w:t>
      </w:r>
      <w:r w:rsidR="006B4632">
        <w:rPr>
          <w:rFonts w:asciiTheme="majorHAnsi" w:hAnsiTheme="majorHAnsi"/>
          <w:sz w:val="28"/>
          <w:szCs w:val="28"/>
        </w:rPr>
        <w:t xml:space="preserve"> dans les registres  doivent faire l’objet d’une notification par les soins de l’officier de l’état civil à son </w:t>
      </w:r>
      <w:r>
        <w:rPr>
          <w:rFonts w:asciiTheme="majorHAnsi" w:hAnsiTheme="majorHAnsi"/>
          <w:sz w:val="28"/>
          <w:szCs w:val="28"/>
        </w:rPr>
        <w:t>confrère</w:t>
      </w:r>
      <w:r w:rsidR="006B4632">
        <w:rPr>
          <w:rFonts w:asciiTheme="majorHAnsi" w:hAnsiTheme="majorHAnsi"/>
          <w:sz w:val="28"/>
          <w:szCs w:val="28"/>
        </w:rPr>
        <w:t xml:space="preserve"> du lieu de naissance des </w:t>
      </w:r>
      <w:r>
        <w:rPr>
          <w:rFonts w:asciiTheme="majorHAnsi" w:hAnsiTheme="majorHAnsi"/>
          <w:sz w:val="28"/>
          <w:szCs w:val="28"/>
        </w:rPr>
        <w:t>intéressés.</w:t>
      </w:r>
    </w:p>
    <w:p w:rsidR="006B4632"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6B4632">
        <w:rPr>
          <w:rFonts w:asciiTheme="majorHAnsi" w:hAnsiTheme="majorHAnsi"/>
          <w:sz w:val="28"/>
          <w:szCs w:val="28"/>
        </w:rPr>
        <w:t xml:space="preserve">De </w:t>
      </w:r>
      <w:r w:rsidR="00392C7A">
        <w:rPr>
          <w:rFonts w:asciiTheme="majorHAnsi" w:hAnsiTheme="majorHAnsi"/>
          <w:sz w:val="28"/>
          <w:szCs w:val="28"/>
        </w:rPr>
        <w:t>même</w:t>
      </w:r>
      <w:r w:rsidR="006B4632">
        <w:rPr>
          <w:rFonts w:asciiTheme="majorHAnsi" w:hAnsiTheme="majorHAnsi"/>
          <w:sz w:val="28"/>
          <w:szCs w:val="28"/>
        </w:rPr>
        <w:t xml:space="preserve"> q</w:t>
      </w:r>
      <w:r w:rsidR="00547289">
        <w:rPr>
          <w:rFonts w:asciiTheme="majorHAnsi" w:hAnsiTheme="majorHAnsi"/>
          <w:sz w:val="28"/>
          <w:szCs w:val="28"/>
        </w:rPr>
        <w:t>ue les actes de reconnaissance</w:t>
      </w:r>
      <w:r w:rsidR="006B4632">
        <w:rPr>
          <w:rFonts w:asciiTheme="majorHAnsi" w:hAnsiTheme="majorHAnsi"/>
          <w:sz w:val="28"/>
          <w:szCs w:val="28"/>
        </w:rPr>
        <w:t>, les jugements d’autorisation  d’inscripti</w:t>
      </w:r>
      <w:r w:rsidR="00392C7A">
        <w:rPr>
          <w:rFonts w:asciiTheme="majorHAnsi" w:hAnsiTheme="majorHAnsi"/>
          <w:sz w:val="28"/>
          <w:szCs w:val="28"/>
        </w:rPr>
        <w:t>on et les déclarations tardives</w:t>
      </w:r>
      <w:r w:rsidR="006B4632">
        <w:rPr>
          <w:rFonts w:asciiTheme="majorHAnsi" w:hAnsiTheme="majorHAnsi"/>
          <w:sz w:val="28"/>
          <w:szCs w:val="28"/>
        </w:rPr>
        <w:t>,</w:t>
      </w:r>
      <w:r>
        <w:rPr>
          <w:rFonts w:asciiTheme="majorHAnsi" w:hAnsiTheme="majorHAnsi"/>
          <w:sz w:val="28"/>
          <w:szCs w:val="28"/>
        </w:rPr>
        <w:t xml:space="preserve"> </w:t>
      </w:r>
      <w:r w:rsidR="006B4632">
        <w:rPr>
          <w:rFonts w:asciiTheme="majorHAnsi" w:hAnsiTheme="majorHAnsi"/>
          <w:sz w:val="28"/>
          <w:szCs w:val="28"/>
        </w:rPr>
        <w:t>s’ils sont transcrits pos</w:t>
      </w:r>
      <w:r w:rsidR="00392C7A">
        <w:rPr>
          <w:rFonts w:asciiTheme="majorHAnsi" w:hAnsiTheme="majorHAnsi"/>
          <w:sz w:val="28"/>
          <w:szCs w:val="28"/>
        </w:rPr>
        <w:t>térieurement à l’année en cours</w:t>
      </w:r>
      <w:r w:rsidR="006B4632">
        <w:rPr>
          <w:rFonts w:asciiTheme="majorHAnsi" w:hAnsiTheme="majorHAnsi"/>
          <w:sz w:val="28"/>
          <w:szCs w:val="28"/>
        </w:rPr>
        <w:t>,</w:t>
      </w:r>
      <w:r>
        <w:rPr>
          <w:rFonts w:asciiTheme="majorHAnsi" w:hAnsiTheme="majorHAnsi"/>
          <w:sz w:val="28"/>
          <w:szCs w:val="28"/>
        </w:rPr>
        <w:t xml:space="preserve"> </w:t>
      </w:r>
      <w:r w:rsidR="006B4632">
        <w:rPr>
          <w:rFonts w:asciiTheme="majorHAnsi" w:hAnsiTheme="majorHAnsi"/>
          <w:sz w:val="28"/>
          <w:szCs w:val="28"/>
        </w:rPr>
        <w:t xml:space="preserve">doivent aussi </w:t>
      </w:r>
      <w:r w:rsidR="00547289">
        <w:rPr>
          <w:rFonts w:asciiTheme="majorHAnsi" w:hAnsiTheme="majorHAnsi"/>
          <w:sz w:val="28"/>
          <w:szCs w:val="28"/>
        </w:rPr>
        <w:t xml:space="preserve">faire </w:t>
      </w:r>
      <w:r w:rsidR="006B4632">
        <w:rPr>
          <w:rFonts w:asciiTheme="majorHAnsi" w:hAnsiTheme="majorHAnsi"/>
          <w:sz w:val="28"/>
          <w:szCs w:val="28"/>
        </w:rPr>
        <w:t xml:space="preserve">l’objet de notification aux officiers d’état civil </w:t>
      </w:r>
      <w:r w:rsidR="00392C7A">
        <w:rPr>
          <w:rFonts w:asciiTheme="majorHAnsi" w:hAnsiTheme="majorHAnsi"/>
          <w:sz w:val="28"/>
          <w:szCs w:val="28"/>
        </w:rPr>
        <w:t>concernés.</w:t>
      </w:r>
    </w:p>
    <w:p w:rsidR="006B4632"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6B4632">
        <w:rPr>
          <w:rFonts w:asciiTheme="majorHAnsi" w:hAnsiTheme="majorHAnsi"/>
          <w:sz w:val="28"/>
          <w:szCs w:val="28"/>
        </w:rPr>
        <w:t>Toutes ces exigences de notification des actes et jugement judiciaire relatif à l’</w:t>
      </w:r>
      <w:r w:rsidR="00750990">
        <w:rPr>
          <w:rFonts w:asciiTheme="majorHAnsi" w:hAnsiTheme="majorHAnsi"/>
          <w:sz w:val="28"/>
          <w:szCs w:val="28"/>
        </w:rPr>
        <w:t xml:space="preserve">état civil ont pour finalité de satisfaire aux mentions en marge des actes des registres des naissances, des mariages et des </w:t>
      </w:r>
      <w:r w:rsidR="00392C7A">
        <w:rPr>
          <w:rFonts w:asciiTheme="majorHAnsi" w:hAnsiTheme="majorHAnsi"/>
          <w:sz w:val="28"/>
          <w:szCs w:val="28"/>
        </w:rPr>
        <w:t>décès</w:t>
      </w:r>
      <w:r w:rsidR="00750990">
        <w:rPr>
          <w:rFonts w:asciiTheme="majorHAnsi" w:hAnsiTheme="majorHAnsi"/>
          <w:sz w:val="28"/>
          <w:szCs w:val="28"/>
        </w:rPr>
        <w:t xml:space="preserve"> et du </w:t>
      </w:r>
      <w:r w:rsidR="00392C7A">
        <w:rPr>
          <w:rFonts w:asciiTheme="majorHAnsi" w:hAnsiTheme="majorHAnsi"/>
          <w:sz w:val="28"/>
          <w:szCs w:val="28"/>
        </w:rPr>
        <w:t>répertoire</w:t>
      </w:r>
      <w:r w:rsidR="00750990">
        <w:rPr>
          <w:rFonts w:asciiTheme="majorHAnsi" w:hAnsiTheme="majorHAnsi"/>
          <w:sz w:val="28"/>
          <w:szCs w:val="28"/>
        </w:rPr>
        <w:t xml:space="preserve"> alphabétique.</w:t>
      </w:r>
    </w:p>
    <w:p w:rsidR="00711522" w:rsidRDefault="00711522" w:rsidP="001C7187">
      <w:pPr>
        <w:tabs>
          <w:tab w:val="left" w:pos="1276"/>
          <w:tab w:val="left" w:pos="6438"/>
        </w:tabs>
        <w:ind w:right="-426"/>
        <w:jc w:val="both"/>
        <w:rPr>
          <w:rFonts w:asciiTheme="majorHAnsi" w:hAnsiTheme="majorHAnsi"/>
          <w:sz w:val="28"/>
          <w:szCs w:val="28"/>
        </w:rPr>
      </w:pPr>
    </w:p>
    <w:p w:rsidR="00E0030A" w:rsidRPr="00392C7A" w:rsidRDefault="00711522" w:rsidP="001C7187">
      <w:pPr>
        <w:tabs>
          <w:tab w:val="left" w:pos="1276"/>
          <w:tab w:val="left" w:pos="6438"/>
        </w:tabs>
        <w:ind w:right="-426"/>
        <w:jc w:val="both"/>
        <w:rPr>
          <w:rFonts w:asciiTheme="majorHAnsi" w:hAnsiTheme="majorHAnsi"/>
          <w:b/>
          <w:sz w:val="28"/>
          <w:szCs w:val="28"/>
        </w:rPr>
      </w:pPr>
      <w:r>
        <w:rPr>
          <w:rFonts w:asciiTheme="majorHAnsi" w:hAnsiTheme="majorHAnsi"/>
          <w:b/>
          <w:sz w:val="28"/>
          <w:szCs w:val="28"/>
        </w:rPr>
        <w:t>B/</w:t>
      </w:r>
      <w:r w:rsidR="00C25EDF">
        <w:rPr>
          <w:rFonts w:asciiTheme="majorHAnsi" w:hAnsiTheme="majorHAnsi"/>
          <w:b/>
          <w:sz w:val="28"/>
          <w:szCs w:val="28"/>
        </w:rPr>
        <w:t xml:space="preserve"> </w:t>
      </w:r>
      <w:r w:rsidRPr="00392C7A">
        <w:rPr>
          <w:rFonts w:asciiTheme="majorHAnsi" w:hAnsiTheme="majorHAnsi"/>
          <w:b/>
          <w:sz w:val="28"/>
          <w:szCs w:val="28"/>
          <w:u w:val="single"/>
        </w:rPr>
        <w:t>LES MENTIONS MARGINALES</w:t>
      </w:r>
      <w:r w:rsidR="00750990" w:rsidRPr="00392C7A">
        <w:rPr>
          <w:rFonts w:asciiTheme="majorHAnsi" w:hAnsiTheme="majorHAnsi"/>
          <w:b/>
          <w:sz w:val="28"/>
          <w:szCs w:val="28"/>
        </w:rPr>
        <w:t> :</w:t>
      </w:r>
    </w:p>
    <w:p w:rsidR="00750990"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750990">
        <w:rPr>
          <w:rFonts w:asciiTheme="majorHAnsi" w:hAnsiTheme="majorHAnsi"/>
          <w:sz w:val="28"/>
          <w:szCs w:val="28"/>
        </w:rPr>
        <w:t xml:space="preserve">Les registres de l’état civil dispersent, parfois en des lieux </w:t>
      </w:r>
      <w:r w:rsidR="009A51FE">
        <w:rPr>
          <w:rFonts w:asciiTheme="majorHAnsi" w:hAnsiTheme="majorHAnsi"/>
          <w:sz w:val="28"/>
          <w:szCs w:val="28"/>
        </w:rPr>
        <w:t>différents</w:t>
      </w:r>
      <w:r w:rsidR="00750990">
        <w:rPr>
          <w:rFonts w:asciiTheme="majorHAnsi" w:hAnsiTheme="majorHAnsi"/>
          <w:sz w:val="28"/>
          <w:szCs w:val="28"/>
        </w:rPr>
        <w:t xml:space="preserve">, les divers actes concernant une </w:t>
      </w:r>
      <w:r w:rsidR="009A51FE">
        <w:rPr>
          <w:rFonts w:asciiTheme="majorHAnsi" w:hAnsiTheme="majorHAnsi"/>
          <w:sz w:val="28"/>
          <w:szCs w:val="28"/>
        </w:rPr>
        <w:t>même</w:t>
      </w:r>
      <w:r w:rsidR="00750990">
        <w:rPr>
          <w:rFonts w:asciiTheme="majorHAnsi" w:hAnsiTheme="majorHAnsi"/>
          <w:sz w:val="28"/>
          <w:szCs w:val="28"/>
        </w:rPr>
        <w:t xml:space="preserve"> personne, et c’est pour atténuer cette dispersion que la loi prescrit aux officiers de l’état civil d’effectuer de nombreuses mentions en marge. La mention marginale est essentiellement une mesure de publicité destinée à établir une relation entre deux actes</w:t>
      </w:r>
      <w:r w:rsidR="00943A14">
        <w:rPr>
          <w:rFonts w:asciiTheme="majorHAnsi" w:hAnsiTheme="majorHAnsi"/>
          <w:sz w:val="28"/>
          <w:szCs w:val="28"/>
        </w:rPr>
        <w:t xml:space="preserve"> de l’état civil ou entre un acte et une décision judiciaire. Formellement, la mention marginale consiste en une référence sommaire, ou bien en marge de l’acte antérieurement dressé ou transcrit, un nouvel acte ou une décision judiciaire  qui vient modifier ou compléter l’état civil de l’intéressé.</w:t>
      </w:r>
    </w:p>
    <w:p w:rsidR="00943A14"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943A14">
        <w:rPr>
          <w:rFonts w:asciiTheme="majorHAnsi" w:hAnsiTheme="majorHAnsi"/>
          <w:sz w:val="28"/>
          <w:szCs w:val="28"/>
        </w:rPr>
        <w:t>Les mentions permettent de prévenir les tiers des changements qui se sont p</w:t>
      </w:r>
      <w:r w:rsidR="00960D22">
        <w:rPr>
          <w:rFonts w:asciiTheme="majorHAnsi" w:hAnsiTheme="majorHAnsi"/>
          <w:sz w:val="28"/>
          <w:szCs w:val="28"/>
        </w:rPr>
        <w:t>roduits</w:t>
      </w:r>
      <w:r w:rsidR="00943A14">
        <w:rPr>
          <w:rFonts w:asciiTheme="majorHAnsi" w:hAnsiTheme="majorHAnsi"/>
          <w:sz w:val="28"/>
          <w:szCs w:val="28"/>
        </w:rPr>
        <w:t xml:space="preserve"> dans l’état civil de l’indiv</w:t>
      </w:r>
      <w:r w:rsidR="007B0768">
        <w:rPr>
          <w:rFonts w:asciiTheme="majorHAnsi" w:hAnsiTheme="majorHAnsi"/>
          <w:sz w:val="28"/>
          <w:szCs w:val="28"/>
        </w:rPr>
        <w:t>idu depuis l’acte en marge duquel elles sont inscrites, ou encore de</w:t>
      </w:r>
      <w:r w:rsidR="00960D22">
        <w:rPr>
          <w:rFonts w:asciiTheme="majorHAnsi" w:hAnsiTheme="majorHAnsi"/>
          <w:sz w:val="28"/>
          <w:szCs w:val="28"/>
        </w:rPr>
        <w:t>s</w:t>
      </w:r>
      <w:r w:rsidR="007B0768">
        <w:rPr>
          <w:rFonts w:asciiTheme="majorHAnsi" w:hAnsiTheme="majorHAnsi"/>
          <w:sz w:val="28"/>
          <w:szCs w:val="28"/>
        </w:rPr>
        <w:t xml:space="preserve"> rectifications qui ont été apportées à cet acte. Elles permettent </w:t>
      </w:r>
      <w:r w:rsidR="00960D22">
        <w:rPr>
          <w:rFonts w:asciiTheme="majorHAnsi" w:hAnsiTheme="majorHAnsi"/>
          <w:sz w:val="28"/>
          <w:szCs w:val="28"/>
        </w:rPr>
        <w:t xml:space="preserve">aussi </w:t>
      </w:r>
      <w:r w:rsidR="007B0768">
        <w:rPr>
          <w:rFonts w:asciiTheme="majorHAnsi" w:hAnsiTheme="majorHAnsi"/>
          <w:sz w:val="28"/>
          <w:szCs w:val="28"/>
        </w:rPr>
        <w:t>d’</w:t>
      </w:r>
      <w:r w:rsidR="009A51FE">
        <w:rPr>
          <w:rFonts w:asciiTheme="majorHAnsi" w:hAnsiTheme="majorHAnsi"/>
          <w:sz w:val="28"/>
          <w:szCs w:val="28"/>
        </w:rPr>
        <w:t>assurer</w:t>
      </w:r>
      <w:r w:rsidR="007B0768">
        <w:rPr>
          <w:rFonts w:asciiTheme="majorHAnsi" w:hAnsiTheme="majorHAnsi"/>
          <w:sz w:val="28"/>
          <w:szCs w:val="28"/>
        </w:rPr>
        <w:t xml:space="preserve"> une liaison entre les diffé</w:t>
      </w:r>
      <w:r w:rsidR="00960D22">
        <w:rPr>
          <w:rFonts w:asciiTheme="majorHAnsi" w:hAnsiTheme="majorHAnsi"/>
          <w:sz w:val="28"/>
          <w:szCs w:val="28"/>
        </w:rPr>
        <w:t>rents actes et jugements  inclu</w:t>
      </w:r>
      <w:r w:rsidR="007B0768">
        <w:rPr>
          <w:rFonts w:asciiTheme="majorHAnsi" w:hAnsiTheme="majorHAnsi"/>
          <w:sz w:val="28"/>
          <w:szCs w:val="28"/>
        </w:rPr>
        <w:t xml:space="preserve">s dans un </w:t>
      </w:r>
      <w:r w:rsidR="009A51FE">
        <w:rPr>
          <w:rFonts w:asciiTheme="majorHAnsi" w:hAnsiTheme="majorHAnsi"/>
          <w:sz w:val="28"/>
          <w:szCs w:val="28"/>
        </w:rPr>
        <w:t>même</w:t>
      </w:r>
      <w:r w:rsidR="007B0768">
        <w:rPr>
          <w:rFonts w:asciiTheme="majorHAnsi" w:hAnsiTheme="majorHAnsi"/>
          <w:sz w:val="28"/>
          <w:szCs w:val="28"/>
        </w:rPr>
        <w:t xml:space="preserve"> registre, entre les actes et jugement</w:t>
      </w:r>
      <w:r w:rsidR="008B3755">
        <w:rPr>
          <w:rFonts w:asciiTheme="majorHAnsi" w:hAnsiTheme="majorHAnsi"/>
          <w:sz w:val="28"/>
          <w:szCs w:val="28"/>
        </w:rPr>
        <w:t>s</w:t>
      </w:r>
      <w:r w:rsidR="007B0768">
        <w:rPr>
          <w:rFonts w:asciiTheme="majorHAnsi" w:hAnsiTheme="majorHAnsi"/>
          <w:sz w:val="28"/>
          <w:szCs w:val="28"/>
        </w:rPr>
        <w:t xml:space="preserve"> compris dans les différents registres, et enfin entre les actes de l’état civil et certains actes ou jugements ne figurant pas sur les registres.</w:t>
      </w:r>
    </w:p>
    <w:p w:rsidR="00C25EDF" w:rsidRDefault="00C25EDF" w:rsidP="001C7187">
      <w:pPr>
        <w:tabs>
          <w:tab w:val="left" w:pos="1276"/>
          <w:tab w:val="left" w:pos="6438"/>
        </w:tabs>
        <w:ind w:right="-426"/>
        <w:jc w:val="both"/>
        <w:rPr>
          <w:rFonts w:asciiTheme="majorHAnsi" w:hAnsiTheme="majorHAnsi"/>
          <w:sz w:val="28"/>
          <w:szCs w:val="28"/>
        </w:rPr>
      </w:pPr>
    </w:p>
    <w:p w:rsidR="007B0768"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lastRenderedPageBreak/>
        <w:t xml:space="preserve">            </w:t>
      </w:r>
      <w:r w:rsidR="007B0768">
        <w:rPr>
          <w:rFonts w:asciiTheme="majorHAnsi" w:hAnsiTheme="majorHAnsi"/>
          <w:sz w:val="28"/>
          <w:szCs w:val="28"/>
        </w:rPr>
        <w:t>Les mentions en marge ne sont pas seulement utilisées pour compléter les registres en faisant</w:t>
      </w:r>
      <w:r w:rsidR="009140AD">
        <w:rPr>
          <w:rFonts w:asciiTheme="majorHAnsi" w:hAnsiTheme="majorHAnsi"/>
          <w:sz w:val="28"/>
          <w:szCs w:val="28"/>
        </w:rPr>
        <w:t xml:space="preserve"> renvoi à des actes ou jugement</w:t>
      </w:r>
      <w:r w:rsidR="008B3755">
        <w:rPr>
          <w:rFonts w:asciiTheme="majorHAnsi" w:hAnsiTheme="majorHAnsi"/>
          <w:sz w:val="28"/>
          <w:szCs w:val="28"/>
        </w:rPr>
        <w:t>s</w:t>
      </w:r>
      <w:r w:rsidR="009140AD">
        <w:rPr>
          <w:rFonts w:asciiTheme="majorHAnsi" w:hAnsiTheme="majorHAnsi"/>
          <w:sz w:val="28"/>
          <w:szCs w:val="28"/>
        </w:rPr>
        <w:t xml:space="preserve"> qui n’y sont pas intégralement portés ; elles sont encore employées pour coordonner entre eux, </w:t>
      </w:r>
      <w:r w:rsidR="009A51FE">
        <w:rPr>
          <w:rFonts w:asciiTheme="majorHAnsi" w:hAnsiTheme="majorHAnsi"/>
          <w:sz w:val="28"/>
          <w:szCs w:val="28"/>
        </w:rPr>
        <w:t>des actes de l’état civil concern</w:t>
      </w:r>
      <w:r w:rsidR="009140AD">
        <w:rPr>
          <w:rFonts w:asciiTheme="majorHAnsi" w:hAnsiTheme="majorHAnsi"/>
          <w:sz w:val="28"/>
          <w:szCs w:val="28"/>
        </w:rPr>
        <w:t xml:space="preserve">ant  une </w:t>
      </w:r>
      <w:r w:rsidR="009A51FE">
        <w:rPr>
          <w:rFonts w:asciiTheme="majorHAnsi" w:hAnsiTheme="majorHAnsi"/>
          <w:sz w:val="28"/>
          <w:szCs w:val="28"/>
        </w:rPr>
        <w:t>même</w:t>
      </w:r>
      <w:r w:rsidR="009140AD">
        <w:rPr>
          <w:rFonts w:asciiTheme="majorHAnsi" w:hAnsiTheme="majorHAnsi"/>
          <w:sz w:val="28"/>
          <w:szCs w:val="28"/>
        </w:rPr>
        <w:t xml:space="preserve"> personne et disséminés dans </w:t>
      </w:r>
      <w:r w:rsidR="009A51FE">
        <w:rPr>
          <w:rFonts w:asciiTheme="majorHAnsi" w:hAnsiTheme="majorHAnsi"/>
          <w:sz w:val="28"/>
          <w:szCs w:val="28"/>
        </w:rPr>
        <w:t>différent</w:t>
      </w:r>
      <w:r w:rsidR="0044272E">
        <w:rPr>
          <w:rFonts w:asciiTheme="majorHAnsi" w:hAnsiTheme="majorHAnsi"/>
          <w:sz w:val="28"/>
          <w:szCs w:val="28"/>
        </w:rPr>
        <w:t>s</w:t>
      </w:r>
      <w:r w:rsidR="009140AD">
        <w:rPr>
          <w:rFonts w:asciiTheme="majorHAnsi" w:hAnsiTheme="majorHAnsi"/>
          <w:sz w:val="28"/>
          <w:szCs w:val="28"/>
        </w:rPr>
        <w:t xml:space="preserve"> registres. De la sorte, la centralisation des informations </w:t>
      </w:r>
      <w:r w:rsidR="009A51FE">
        <w:rPr>
          <w:rFonts w:asciiTheme="majorHAnsi" w:hAnsiTheme="majorHAnsi"/>
          <w:sz w:val="28"/>
          <w:szCs w:val="28"/>
        </w:rPr>
        <w:t>grâce</w:t>
      </w:r>
      <w:r w:rsidR="009140AD">
        <w:rPr>
          <w:rFonts w:asciiTheme="majorHAnsi" w:hAnsiTheme="majorHAnsi"/>
          <w:sz w:val="28"/>
          <w:szCs w:val="28"/>
        </w:rPr>
        <w:t xml:space="preserve"> aux mentions marginales tend à obtenir des registres de l’état civil des avantages comparables à ceux d’un </w:t>
      </w:r>
      <w:r w:rsidR="009140AD" w:rsidRPr="009A51FE">
        <w:rPr>
          <w:rFonts w:asciiTheme="majorHAnsi" w:hAnsiTheme="majorHAnsi"/>
          <w:sz w:val="28"/>
          <w:szCs w:val="28"/>
          <w:vertAlign w:val="superscript"/>
        </w:rPr>
        <w:t>«</w:t>
      </w:r>
      <w:r w:rsidR="009140AD">
        <w:rPr>
          <w:rFonts w:asciiTheme="majorHAnsi" w:hAnsiTheme="majorHAnsi"/>
          <w:sz w:val="28"/>
          <w:szCs w:val="28"/>
        </w:rPr>
        <w:t> casier civil </w:t>
      </w:r>
      <w:r w:rsidR="009140AD" w:rsidRPr="009A51FE">
        <w:rPr>
          <w:rFonts w:asciiTheme="majorHAnsi" w:hAnsiTheme="majorHAnsi"/>
          <w:sz w:val="28"/>
          <w:szCs w:val="28"/>
          <w:vertAlign w:val="superscript"/>
        </w:rPr>
        <w:t>»</w:t>
      </w:r>
      <w:r w:rsidR="009140AD">
        <w:rPr>
          <w:rFonts w:asciiTheme="majorHAnsi" w:hAnsiTheme="majorHAnsi"/>
          <w:sz w:val="28"/>
          <w:szCs w:val="28"/>
        </w:rPr>
        <w:t>.</w:t>
      </w:r>
    </w:p>
    <w:p w:rsidR="009140AD" w:rsidRDefault="00C25EDF"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9140AD">
        <w:rPr>
          <w:rFonts w:asciiTheme="majorHAnsi" w:hAnsiTheme="majorHAnsi"/>
          <w:sz w:val="28"/>
          <w:szCs w:val="28"/>
        </w:rPr>
        <w:t>Les mentions marginales s’</w:t>
      </w:r>
      <w:r w:rsidR="009A51FE">
        <w:rPr>
          <w:rFonts w:asciiTheme="majorHAnsi" w:hAnsiTheme="majorHAnsi"/>
          <w:sz w:val="28"/>
          <w:szCs w:val="28"/>
        </w:rPr>
        <w:t>opèrent</w:t>
      </w:r>
      <w:r w:rsidR="009140AD">
        <w:rPr>
          <w:rFonts w:asciiTheme="majorHAnsi" w:hAnsiTheme="majorHAnsi"/>
          <w:sz w:val="28"/>
          <w:szCs w:val="28"/>
        </w:rPr>
        <w:t xml:space="preserve"> normalement en marge de l’acte de naissance </w:t>
      </w:r>
      <w:r w:rsidR="009140AD" w:rsidRPr="00C25EDF">
        <w:rPr>
          <w:rFonts w:asciiTheme="majorHAnsi" w:hAnsiTheme="majorHAnsi"/>
          <w:b/>
          <w:sz w:val="28"/>
          <w:szCs w:val="28"/>
        </w:rPr>
        <w:t>(1)</w:t>
      </w:r>
      <w:r w:rsidR="009140AD">
        <w:rPr>
          <w:rFonts w:asciiTheme="majorHAnsi" w:hAnsiTheme="majorHAnsi"/>
          <w:sz w:val="28"/>
          <w:szCs w:val="28"/>
        </w:rPr>
        <w:t xml:space="preserve"> et de l’acte de mariage </w:t>
      </w:r>
      <w:r w:rsidR="009140AD" w:rsidRPr="00C25EDF">
        <w:rPr>
          <w:rFonts w:asciiTheme="majorHAnsi" w:hAnsiTheme="majorHAnsi"/>
          <w:b/>
          <w:sz w:val="28"/>
          <w:szCs w:val="28"/>
        </w:rPr>
        <w:t>(2)</w:t>
      </w:r>
      <w:r w:rsidR="009140AD">
        <w:rPr>
          <w:rFonts w:asciiTheme="majorHAnsi" w:hAnsiTheme="majorHAnsi"/>
          <w:sz w:val="28"/>
          <w:szCs w:val="28"/>
        </w:rPr>
        <w:t>.</w:t>
      </w:r>
    </w:p>
    <w:p w:rsidR="00013EE4" w:rsidRDefault="00013EE4" w:rsidP="001C7187">
      <w:pPr>
        <w:tabs>
          <w:tab w:val="left" w:pos="1276"/>
          <w:tab w:val="left" w:pos="6438"/>
        </w:tabs>
        <w:ind w:right="-426"/>
        <w:jc w:val="both"/>
        <w:rPr>
          <w:rFonts w:asciiTheme="majorHAnsi" w:hAnsiTheme="majorHAnsi"/>
          <w:sz w:val="28"/>
          <w:szCs w:val="28"/>
        </w:rPr>
      </w:pPr>
    </w:p>
    <w:p w:rsidR="009140AD" w:rsidRPr="00C25EDF" w:rsidRDefault="003E4FF2" w:rsidP="00C25EDF">
      <w:pPr>
        <w:pStyle w:val="Paragraphedeliste"/>
        <w:numPr>
          <w:ilvl w:val="0"/>
          <w:numId w:val="18"/>
        </w:numPr>
        <w:tabs>
          <w:tab w:val="left" w:pos="1276"/>
          <w:tab w:val="left" w:pos="6438"/>
        </w:tabs>
        <w:ind w:right="-426"/>
        <w:jc w:val="both"/>
        <w:rPr>
          <w:rFonts w:asciiTheme="majorHAnsi" w:hAnsiTheme="majorHAnsi"/>
          <w:b/>
          <w:sz w:val="28"/>
          <w:szCs w:val="28"/>
        </w:rPr>
      </w:pPr>
      <w:r>
        <w:rPr>
          <w:rFonts w:asciiTheme="majorHAnsi" w:hAnsiTheme="majorHAnsi"/>
          <w:b/>
          <w:sz w:val="28"/>
          <w:szCs w:val="28"/>
          <w:u w:val="single"/>
        </w:rPr>
        <w:t>LES MENTIONS EFFECTUEES EN MARGE</w:t>
      </w:r>
      <w:r w:rsidR="009140AD" w:rsidRPr="00C25EDF">
        <w:rPr>
          <w:rFonts w:asciiTheme="majorHAnsi" w:hAnsiTheme="majorHAnsi"/>
          <w:b/>
          <w:sz w:val="28"/>
          <w:szCs w:val="28"/>
          <w:u w:val="single"/>
        </w:rPr>
        <w:t xml:space="preserve"> DE L’ACTE DE NAISSANCE</w:t>
      </w:r>
      <w:r w:rsidR="009140AD" w:rsidRPr="00C25EDF">
        <w:rPr>
          <w:rFonts w:asciiTheme="majorHAnsi" w:hAnsiTheme="majorHAnsi"/>
          <w:b/>
          <w:sz w:val="28"/>
          <w:szCs w:val="28"/>
        </w:rPr>
        <w:t> :</w:t>
      </w:r>
    </w:p>
    <w:p w:rsidR="009140AD" w:rsidRDefault="009140AD" w:rsidP="001C7187">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Le lieu de la naissance, connu une </w:t>
      </w:r>
      <w:r w:rsidR="00013EE4">
        <w:rPr>
          <w:rFonts w:asciiTheme="majorHAnsi" w:hAnsiTheme="majorHAnsi"/>
          <w:sz w:val="28"/>
          <w:szCs w:val="28"/>
        </w:rPr>
        <w:t>fois</w:t>
      </w:r>
      <w:r>
        <w:rPr>
          <w:rFonts w:asciiTheme="majorHAnsi" w:hAnsiTheme="majorHAnsi"/>
          <w:sz w:val="28"/>
          <w:szCs w:val="28"/>
        </w:rPr>
        <w:t xml:space="preserve"> pour toutes, est le plus apte à centraliser tous ces actes de </w:t>
      </w:r>
      <w:r w:rsidR="00065F4D">
        <w:rPr>
          <w:rFonts w:asciiTheme="majorHAnsi" w:hAnsiTheme="majorHAnsi"/>
          <w:sz w:val="28"/>
          <w:szCs w:val="28"/>
        </w:rPr>
        <w:t>l’état civil qui jalonnent la vie d’une personne. C’est ainsi que l’on doit mentionner en marge de l’acte de naissance les faits suivants : les déclarations tardives</w:t>
      </w:r>
      <w:r w:rsidR="008B3755">
        <w:rPr>
          <w:rFonts w:asciiTheme="majorHAnsi" w:hAnsiTheme="majorHAnsi"/>
          <w:sz w:val="28"/>
          <w:szCs w:val="28"/>
        </w:rPr>
        <w:t>,</w:t>
      </w:r>
      <w:r w:rsidR="00065F4D">
        <w:rPr>
          <w:rFonts w:asciiTheme="majorHAnsi" w:hAnsiTheme="majorHAnsi"/>
          <w:sz w:val="28"/>
          <w:szCs w:val="28"/>
        </w:rPr>
        <w:t xml:space="preserve"> le </w:t>
      </w:r>
      <w:r w:rsidR="00013EE4">
        <w:rPr>
          <w:rFonts w:asciiTheme="majorHAnsi" w:hAnsiTheme="majorHAnsi"/>
          <w:sz w:val="28"/>
          <w:szCs w:val="28"/>
        </w:rPr>
        <w:t>décès</w:t>
      </w:r>
      <w:r w:rsidR="00065F4D">
        <w:rPr>
          <w:rFonts w:asciiTheme="majorHAnsi" w:hAnsiTheme="majorHAnsi"/>
          <w:sz w:val="28"/>
          <w:szCs w:val="28"/>
        </w:rPr>
        <w:t xml:space="preserve">, le mariage, le divorce, la séparation de corps, la </w:t>
      </w:r>
      <w:r w:rsidR="00013EE4">
        <w:rPr>
          <w:rFonts w:asciiTheme="majorHAnsi" w:hAnsiTheme="majorHAnsi"/>
          <w:sz w:val="28"/>
          <w:szCs w:val="28"/>
        </w:rPr>
        <w:t>reconnaissance</w:t>
      </w:r>
      <w:r w:rsidR="00065F4D">
        <w:rPr>
          <w:rFonts w:asciiTheme="majorHAnsi" w:hAnsiTheme="majorHAnsi"/>
          <w:sz w:val="28"/>
          <w:szCs w:val="28"/>
        </w:rPr>
        <w:t xml:space="preserve"> d’enfant, l’adoption </w:t>
      </w:r>
      <w:r w:rsidR="00013EE4">
        <w:rPr>
          <w:rFonts w:asciiTheme="majorHAnsi" w:hAnsiTheme="majorHAnsi"/>
          <w:sz w:val="28"/>
          <w:szCs w:val="28"/>
        </w:rPr>
        <w:t>plénière</w:t>
      </w:r>
      <w:r w:rsidR="00065F4D">
        <w:rPr>
          <w:rFonts w:asciiTheme="majorHAnsi" w:hAnsiTheme="majorHAnsi"/>
          <w:sz w:val="28"/>
          <w:szCs w:val="28"/>
        </w:rPr>
        <w:t xml:space="preserve"> ou simple, les décisions de changement de nom ou de prénom, les inst</w:t>
      </w:r>
      <w:r w:rsidR="008B3755">
        <w:rPr>
          <w:rFonts w:asciiTheme="majorHAnsi" w:hAnsiTheme="majorHAnsi"/>
          <w:sz w:val="28"/>
          <w:szCs w:val="28"/>
        </w:rPr>
        <w:t>ructions de rectification d’offic</w:t>
      </w:r>
      <w:r w:rsidR="00065F4D">
        <w:rPr>
          <w:rFonts w:asciiTheme="majorHAnsi" w:hAnsiTheme="majorHAnsi"/>
          <w:sz w:val="28"/>
          <w:szCs w:val="28"/>
        </w:rPr>
        <w:t>e ou de reconstit</w:t>
      </w:r>
      <w:r w:rsidR="008B3755">
        <w:rPr>
          <w:rFonts w:asciiTheme="majorHAnsi" w:hAnsiTheme="majorHAnsi"/>
          <w:sz w:val="28"/>
          <w:szCs w:val="28"/>
        </w:rPr>
        <w:t>ution, le placement en vue de l’</w:t>
      </w:r>
      <w:r w:rsidR="00065F4D">
        <w:rPr>
          <w:rFonts w:asciiTheme="majorHAnsi" w:hAnsiTheme="majorHAnsi"/>
          <w:sz w:val="28"/>
          <w:szCs w:val="28"/>
        </w:rPr>
        <w:t>adoption et les décisions relatives à l’incapacité des majeurs.</w:t>
      </w:r>
    </w:p>
    <w:p w:rsidR="00065F4D" w:rsidRPr="00013EE4" w:rsidRDefault="00065F4D" w:rsidP="00013EE4">
      <w:pPr>
        <w:pStyle w:val="Paragraphedeliste"/>
        <w:numPr>
          <w:ilvl w:val="2"/>
          <w:numId w:val="6"/>
        </w:numPr>
        <w:tabs>
          <w:tab w:val="left" w:pos="1276"/>
          <w:tab w:val="left" w:pos="6438"/>
        </w:tabs>
        <w:ind w:left="2268" w:right="-426" w:hanging="425"/>
        <w:jc w:val="both"/>
        <w:rPr>
          <w:rFonts w:asciiTheme="majorHAnsi" w:hAnsiTheme="majorHAnsi"/>
          <w:b/>
          <w:sz w:val="28"/>
          <w:szCs w:val="28"/>
        </w:rPr>
      </w:pPr>
      <w:r w:rsidRPr="00013EE4">
        <w:rPr>
          <w:rFonts w:asciiTheme="majorHAnsi" w:hAnsiTheme="majorHAnsi"/>
          <w:b/>
          <w:sz w:val="28"/>
          <w:szCs w:val="28"/>
          <w:u w:val="single"/>
        </w:rPr>
        <w:t>De la déclaration tardive de naissance</w:t>
      </w:r>
      <w:r w:rsidR="00013EE4" w:rsidRPr="00013EE4">
        <w:rPr>
          <w:rFonts w:asciiTheme="majorHAnsi" w:hAnsiTheme="majorHAnsi"/>
          <w:b/>
          <w:sz w:val="28"/>
          <w:szCs w:val="28"/>
        </w:rPr>
        <w:t> :</w:t>
      </w:r>
    </w:p>
    <w:p w:rsidR="000A6960" w:rsidRDefault="00C25EDF" w:rsidP="000A6960">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0A6960">
        <w:rPr>
          <w:rFonts w:asciiTheme="majorHAnsi" w:hAnsiTheme="majorHAnsi"/>
          <w:sz w:val="28"/>
          <w:szCs w:val="28"/>
        </w:rPr>
        <w:t xml:space="preserve">Lorsque la déclaration tardive est </w:t>
      </w:r>
      <w:r w:rsidR="00013EE4">
        <w:rPr>
          <w:rFonts w:asciiTheme="majorHAnsi" w:hAnsiTheme="majorHAnsi"/>
          <w:sz w:val="28"/>
          <w:szCs w:val="28"/>
        </w:rPr>
        <w:t>reçue</w:t>
      </w:r>
      <w:r w:rsidR="000A6960">
        <w:rPr>
          <w:rFonts w:asciiTheme="majorHAnsi" w:hAnsiTheme="majorHAnsi"/>
          <w:sz w:val="28"/>
          <w:szCs w:val="28"/>
        </w:rPr>
        <w:t xml:space="preserve"> par un officier de l’état civil et  concerne une naissance de l’année précédente mentio</w:t>
      </w:r>
      <w:r w:rsidR="008B3755">
        <w:rPr>
          <w:rFonts w:asciiTheme="majorHAnsi" w:hAnsiTheme="majorHAnsi"/>
          <w:sz w:val="28"/>
          <w:szCs w:val="28"/>
        </w:rPr>
        <w:t>n en est faite ainsi que le numéro</w:t>
      </w:r>
      <w:r w:rsidR="000A6960">
        <w:rPr>
          <w:rFonts w:asciiTheme="majorHAnsi" w:hAnsiTheme="majorHAnsi"/>
          <w:sz w:val="28"/>
          <w:szCs w:val="28"/>
        </w:rPr>
        <w:t xml:space="preserve"> de l’acte sur les doubles des registres. Elle est portée en marge de l’acte de naissance le plus proche en date. (</w:t>
      </w:r>
      <w:r w:rsidR="00013EE4">
        <w:rPr>
          <w:rFonts w:asciiTheme="majorHAnsi" w:hAnsiTheme="majorHAnsi"/>
          <w:sz w:val="28"/>
          <w:szCs w:val="28"/>
        </w:rPr>
        <w:t>Article</w:t>
      </w:r>
      <w:r w:rsidR="000A6960">
        <w:rPr>
          <w:rFonts w:asciiTheme="majorHAnsi" w:hAnsiTheme="majorHAnsi"/>
          <w:sz w:val="28"/>
          <w:szCs w:val="28"/>
        </w:rPr>
        <w:t xml:space="preserve"> 51 alinéa 5 du CF)</w:t>
      </w:r>
    </w:p>
    <w:p w:rsidR="000A6960" w:rsidRPr="00013EE4" w:rsidRDefault="000A6960" w:rsidP="00013EE4">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013EE4">
        <w:rPr>
          <w:rFonts w:asciiTheme="majorHAnsi" w:hAnsiTheme="majorHAnsi"/>
          <w:b/>
          <w:sz w:val="28"/>
          <w:szCs w:val="28"/>
          <w:u w:val="single"/>
        </w:rPr>
        <w:t xml:space="preserve">Du </w:t>
      </w:r>
      <w:r w:rsidR="00013EE4" w:rsidRPr="00013EE4">
        <w:rPr>
          <w:rFonts w:asciiTheme="majorHAnsi" w:hAnsiTheme="majorHAnsi"/>
          <w:b/>
          <w:sz w:val="28"/>
          <w:szCs w:val="28"/>
          <w:u w:val="single"/>
        </w:rPr>
        <w:t>décès</w:t>
      </w:r>
      <w:r w:rsidR="00013EE4" w:rsidRPr="00013EE4">
        <w:rPr>
          <w:rFonts w:asciiTheme="majorHAnsi" w:hAnsiTheme="majorHAnsi"/>
          <w:b/>
          <w:sz w:val="28"/>
          <w:szCs w:val="28"/>
        </w:rPr>
        <w:t> :</w:t>
      </w:r>
    </w:p>
    <w:p w:rsidR="000A6960" w:rsidRDefault="00C25EDF" w:rsidP="000A6960">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0A6960">
        <w:rPr>
          <w:rFonts w:asciiTheme="majorHAnsi" w:hAnsiTheme="majorHAnsi"/>
          <w:sz w:val="28"/>
          <w:szCs w:val="28"/>
        </w:rPr>
        <w:t xml:space="preserve">Le </w:t>
      </w:r>
      <w:r w:rsidR="00013EE4">
        <w:rPr>
          <w:rFonts w:asciiTheme="majorHAnsi" w:hAnsiTheme="majorHAnsi"/>
          <w:sz w:val="28"/>
          <w:szCs w:val="28"/>
        </w:rPr>
        <w:t>décès</w:t>
      </w:r>
      <w:r w:rsidR="000A6960">
        <w:rPr>
          <w:rFonts w:asciiTheme="majorHAnsi" w:hAnsiTheme="majorHAnsi"/>
          <w:sz w:val="28"/>
          <w:szCs w:val="28"/>
        </w:rPr>
        <w:t xml:space="preserve"> sanctionne la mor</w:t>
      </w:r>
      <w:r w:rsidR="00013EE4">
        <w:rPr>
          <w:rFonts w:asciiTheme="majorHAnsi" w:hAnsiTheme="majorHAnsi"/>
          <w:sz w:val="28"/>
          <w:szCs w:val="28"/>
        </w:rPr>
        <w:t>t</w:t>
      </w:r>
      <w:r w:rsidR="000A6960">
        <w:rPr>
          <w:rFonts w:asciiTheme="majorHAnsi" w:hAnsiTheme="majorHAnsi"/>
          <w:sz w:val="28"/>
          <w:szCs w:val="28"/>
        </w:rPr>
        <w:t xml:space="preserve"> d’un individu. C’est ainsi que l’on doit mentionner en </w:t>
      </w:r>
      <w:r w:rsidR="008D59A3">
        <w:rPr>
          <w:rFonts w:asciiTheme="majorHAnsi" w:hAnsiTheme="majorHAnsi"/>
          <w:sz w:val="28"/>
          <w:szCs w:val="28"/>
        </w:rPr>
        <w:t xml:space="preserve"> marge de l’acte </w:t>
      </w:r>
      <w:r w:rsidR="000A6960">
        <w:rPr>
          <w:rFonts w:asciiTheme="majorHAnsi" w:hAnsiTheme="majorHAnsi"/>
          <w:sz w:val="28"/>
          <w:szCs w:val="28"/>
        </w:rPr>
        <w:t xml:space="preserve">de naissance, le </w:t>
      </w:r>
      <w:r w:rsidR="00013EE4">
        <w:rPr>
          <w:rFonts w:asciiTheme="majorHAnsi" w:hAnsiTheme="majorHAnsi"/>
          <w:sz w:val="28"/>
          <w:szCs w:val="28"/>
        </w:rPr>
        <w:t>décès</w:t>
      </w:r>
      <w:r w:rsidR="000A6960">
        <w:rPr>
          <w:rFonts w:asciiTheme="majorHAnsi" w:hAnsiTheme="majorHAnsi"/>
          <w:sz w:val="28"/>
          <w:szCs w:val="28"/>
        </w:rPr>
        <w:t>, qui en est la neutralisation (article 68 du CF).</w:t>
      </w:r>
    </w:p>
    <w:p w:rsidR="008B3755" w:rsidRDefault="008B3755" w:rsidP="008B3755">
      <w:pPr>
        <w:pStyle w:val="Paragraphedeliste"/>
        <w:tabs>
          <w:tab w:val="left" w:pos="1276"/>
          <w:tab w:val="left" w:pos="2268"/>
        </w:tabs>
        <w:ind w:left="1843" w:right="-426"/>
        <w:jc w:val="both"/>
        <w:rPr>
          <w:rFonts w:asciiTheme="majorHAnsi" w:hAnsiTheme="majorHAnsi"/>
          <w:b/>
          <w:sz w:val="28"/>
          <w:szCs w:val="28"/>
        </w:rPr>
      </w:pPr>
    </w:p>
    <w:p w:rsidR="00C25EDF" w:rsidRDefault="00C25EDF" w:rsidP="008B3755">
      <w:pPr>
        <w:pStyle w:val="Paragraphedeliste"/>
        <w:tabs>
          <w:tab w:val="left" w:pos="1276"/>
          <w:tab w:val="left" w:pos="2268"/>
        </w:tabs>
        <w:ind w:left="1843" w:right="-426"/>
        <w:jc w:val="both"/>
        <w:rPr>
          <w:rFonts w:asciiTheme="majorHAnsi" w:hAnsiTheme="majorHAnsi"/>
          <w:b/>
          <w:sz w:val="28"/>
          <w:szCs w:val="28"/>
        </w:rPr>
      </w:pPr>
    </w:p>
    <w:p w:rsidR="00C25EDF" w:rsidRDefault="00C25EDF" w:rsidP="008B3755">
      <w:pPr>
        <w:pStyle w:val="Paragraphedeliste"/>
        <w:tabs>
          <w:tab w:val="left" w:pos="1276"/>
          <w:tab w:val="left" w:pos="2268"/>
        </w:tabs>
        <w:ind w:left="1843" w:right="-426"/>
        <w:jc w:val="both"/>
        <w:rPr>
          <w:rFonts w:asciiTheme="majorHAnsi" w:hAnsiTheme="majorHAnsi"/>
          <w:b/>
          <w:sz w:val="28"/>
          <w:szCs w:val="28"/>
        </w:rPr>
      </w:pPr>
    </w:p>
    <w:p w:rsidR="00C25EDF" w:rsidRPr="008B3755" w:rsidRDefault="00C25EDF" w:rsidP="008B3755">
      <w:pPr>
        <w:pStyle w:val="Paragraphedeliste"/>
        <w:tabs>
          <w:tab w:val="left" w:pos="1276"/>
          <w:tab w:val="left" w:pos="2268"/>
        </w:tabs>
        <w:ind w:left="1843" w:right="-426"/>
        <w:jc w:val="both"/>
        <w:rPr>
          <w:rFonts w:asciiTheme="majorHAnsi" w:hAnsiTheme="majorHAnsi"/>
          <w:b/>
          <w:sz w:val="28"/>
          <w:szCs w:val="28"/>
        </w:rPr>
      </w:pPr>
    </w:p>
    <w:p w:rsidR="000A6960" w:rsidRPr="00013EE4" w:rsidRDefault="000A6960" w:rsidP="00013EE4">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013EE4">
        <w:rPr>
          <w:rFonts w:asciiTheme="majorHAnsi" w:hAnsiTheme="majorHAnsi"/>
          <w:b/>
          <w:sz w:val="28"/>
          <w:szCs w:val="28"/>
          <w:u w:val="single"/>
        </w:rPr>
        <w:lastRenderedPageBreak/>
        <w:t>Du mariage</w:t>
      </w:r>
      <w:r w:rsidR="00013EE4" w:rsidRPr="00013EE4">
        <w:rPr>
          <w:rFonts w:asciiTheme="majorHAnsi" w:hAnsiTheme="majorHAnsi"/>
          <w:b/>
          <w:sz w:val="28"/>
          <w:szCs w:val="28"/>
        </w:rPr>
        <w:t> :</w:t>
      </w:r>
    </w:p>
    <w:p w:rsidR="000A6960" w:rsidRDefault="00C25EDF" w:rsidP="000A6960">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0A6960">
        <w:rPr>
          <w:rFonts w:asciiTheme="majorHAnsi" w:hAnsiTheme="majorHAnsi"/>
          <w:sz w:val="28"/>
          <w:szCs w:val="28"/>
        </w:rPr>
        <w:t>L’offi</w:t>
      </w:r>
      <w:r w:rsidR="00CE2002">
        <w:rPr>
          <w:rFonts w:asciiTheme="majorHAnsi" w:hAnsiTheme="majorHAnsi"/>
          <w:sz w:val="28"/>
          <w:szCs w:val="28"/>
        </w:rPr>
        <w:t>ci</w:t>
      </w:r>
      <w:r w:rsidR="000A6960">
        <w:rPr>
          <w:rFonts w:asciiTheme="majorHAnsi" w:hAnsiTheme="majorHAnsi"/>
          <w:sz w:val="28"/>
          <w:szCs w:val="28"/>
        </w:rPr>
        <w:t xml:space="preserve">er de l’état civil qui </w:t>
      </w:r>
      <w:r w:rsidR="00CE2002">
        <w:rPr>
          <w:rFonts w:asciiTheme="majorHAnsi" w:hAnsiTheme="majorHAnsi"/>
          <w:sz w:val="28"/>
          <w:szCs w:val="28"/>
        </w:rPr>
        <w:t>célébré</w:t>
      </w:r>
      <w:r w:rsidR="000A6960">
        <w:rPr>
          <w:rFonts w:asciiTheme="majorHAnsi" w:hAnsiTheme="majorHAnsi"/>
          <w:sz w:val="28"/>
          <w:szCs w:val="28"/>
        </w:rPr>
        <w:t xml:space="preserve"> ou constate le mariage, comme l’offi</w:t>
      </w:r>
      <w:r w:rsidR="00CE2002">
        <w:rPr>
          <w:rFonts w:asciiTheme="majorHAnsi" w:hAnsiTheme="majorHAnsi"/>
          <w:sz w:val="28"/>
          <w:szCs w:val="28"/>
        </w:rPr>
        <w:t>ci</w:t>
      </w:r>
      <w:r w:rsidR="000A6960">
        <w:rPr>
          <w:rFonts w:asciiTheme="majorHAnsi" w:hAnsiTheme="majorHAnsi"/>
          <w:sz w:val="28"/>
          <w:szCs w:val="28"/>
        </w:rPr>
        <w:t xml:space="preserve">er d’état civil qui </w:t>
      </w:r>
      <w:r w:rsidR="00CE2002">
        <w:rPr>
          <w:rFonts w:asciiTheme="majorHAnsi" w:hAnsiTheme="majorHAnsi"/>
          <w:sz w:val="28"/>
          <w:szCs w:val="28"/>
        </w:rPr>
        <w:t>reçoit</w:t>
      </w:r>
      <w:r w:rsidR="000A6960">
        <w:rPr>
          <w:rFonts w:asciiTheme="majorHAnsi" w:hAnsiTheme="majorHAnsi"/>
          <w:sz w:val="28"/>
          <w:szCs w:val="28"/>
        </w:rPr>
        <w:t xml:space="preserve"> une déclaration tardive de mariage, doit notifier au dépositaire des doubles, une fois ces actes dressés, </w:t>
      </w:r>
      <w:r w:rsidR="00CE2002">
        <w:rPr>
          <w:rFonts w:asciiTheme="majorHAnsi" w:hAnsiTheme="majorHAnsi"/>
          <w:sz w:val="28"/>
          <w:szCs w:val="28"/>
        </w:rPr>
        <w:t>pou</w:t>
      </w:r>
      <w:r w:rsidR="000A6960">
        <w:rPr>
          <w:rFonts w:asciiTheme="majorHAnsi" w:hAnsiTheme="majorHAnsi"/>
          <w:sz w:val="28"/>
          <w:szCs w:val="28"/>
        </w:rPr>
        <w:t>r mention au marge des actes de naissance des époux (article 124 du CF).</w:t>
      </w:r>
    </w:p>
    <w:p w:rsidR="000A6960" w:rsidRPr="00CE2002" w:rsidRDefault="000A6960" w:rsidP="00CE2002">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CE2002">
        <w:rPr>
          <w:rFonts w:asciiTheme="majorHAnsi" w:hAnsiTheme="majorHAnsi"/>
          <w:b/>
          <w:sz w:val="28"/>
          <w:szCs w:val="28"/>
          <w:u w:val="single"/>
        </w:rPr>
        <w:t>Du divorce ou de la séparation de corps</w:t>
      </w:r>
      <w:r w:rsidR="00CE2002" w:rsidRPr="00CE2002">
        <w:rPr>
          <w:rFonts w:asciiTheme="majorHAnsi" w:hAnsiTheme="majorHAnsi"/>
          <w:b/>
          <w:sz w:val="28"/>
          <w:szCs w:val="28"/>
        </w:rPr>
        <w:t> :</w:t>
      </w:r>
    </w:p>
    <w:p w:rsidR="000A6960" w:rsidRDefault="00C25EDF" w:rsidP="000A6960">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0A6960">
        <w:rPr>
          <w:rFonts w:asciiTheme="majorHAnsi" w:hAnsiTheme="majorHAnsi"/>
          <w:sz w:val="28"/>
          <w:szCs w:val="28"/>
        </w:rPr>
        <w:t>Le divorce par consentement mutuel (article 163 du CF), le divorce contentieux qui n’est plus susceptible</w:t>
      </w:r>
      <w:r w:rsidR="005A2782">
        <w:rPr>
          <w:rFonts w:asciiTheme="majorHAnsi" w:hAnsiTheme="majorHAnsi"/>
          <w:sz w:val="28"/>
          <w:szCs w:val="28"/>
        </w:rPr>
        <w:t xml:space="preserve"> de mes de recours (article 174 du CF) comme le jugement </w:t>
      </w:r>
      <w:r w:rsidR="00CE2002">
        <w:rPr>
          <w:rFonts w:asciiTheme="majorHAnsi" w:hAnsiTheme="majorHAnsi"/>
          <w:sz w:val="28"/>
          <w:szCs w:val="28"/>
        </w:rPr>
        <w:t>prononçant</w:t>
      </w:r>
      <w:r w:rsidR="005A2782">
        <w:rPr>
          <w:rFonts w:asciiTheme="majorHAnsi" w:hAnsiTheme="majorHAnsi"/>
          <w:sz w:val="28"/>
          <w:szCs w:val="28"/>
        </w:rPr>
        <w:t xml:space="preserve"> la séparation de corps qui est soumis aux </w:t>
      </w:r>
      <w:r w:rsidR="00CE2002">
        <w:rPr>
          <w:rFonts w:asciiTheme="majorHAnsi" w:hAnsiTheme="majorHAnsi"/>
          <w:sz w:val="28"/>
          <w:szCs w:val="28"/>
        </w:rPr>
        <w:t>mêmes</w:t>
      </w:r>
      <w:r w:rsidR="005A2782">
        <w:rPr>
          <w:rFonts w:asciiTheme="majorHAnsi" w:hAnsiTheme="majorHAnsi"/>
          <w:sz w:val="28"/>
          <w:szCs w:val="28"/>
        </w:rPr>
        <w:t xml:space="preserve"> mesures de publicité que le divorce (article 183 du CF) font l’objet de mentions en marge des actes de naissance des époux sur les doubles des registres (article 46 du CF).</w:t>
      </w:r>
    </w:p>
    <w:p w:rsidR="005A2782" w:rsidRPr="00CE2002" w:rsidRDefault="005A2782" w:rsidP="00CE2002">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CE2002">
        <w:rPr>
          <w:rFonts w:asciiTheme="majorHAnsi" w:hAnsiTheme="majorHAnsi"/>
          <w:b/>
          <w:sz w:val="28"/>
          <w:szCs w:val="28"/>
          <w:u w:val="single"/>
        </w:rPr>
        <w:t>De la reconn</w:t>
      </w:r>
      <w:r w:rsidR="00CE2002" w:rsidRPr="00CE2002">
        <w:rPr>
          <w:rFonts w:asciiTheme="majorHAnsi" w:hAnsiTheme="majorHAnsi"/>
          <w:b/>
          <w:sz w:val="28"/>
          <w:szCs w:val="28"/>
          <w:u w:val="single"/>
        </w:rPr>
        <w:t>aiss</w:t>
      </w:r>
      <w:r w:rsidRPr="00CE2002">
        <w:rPr>
          <w:rFonts w:asciiTheme="majorHAnsi" w:hAnsiTheme="majorHAnsi"/>
          <w:b/>
          <w:sz w:val="28"/>
          <w:szCs w:val="28"/>
          <w:u w:val="single"/>
        </w:rPr>
        <w:t>ance</w:t>
      </w:r>
      <w:r w:rsidR="00CE2002" w:rsidRPr="00CE2002">
        <w:rPr>
          <w:rFonts w:asciiTheme="majorHAnsi" w:hAnsiTheme="majorHAnsi"/>
          <w:b/>
          <w:sz w:val="28"/>
          <w:szCs w:val="28"/>
        </w:rPr>
        <w:t> :</w:t>
      </w:r>
    </w:p>
    <w:p w:rsidR="005A2782" w:rsidRDefault="00C25EDF" w:rsidP="005A2782">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5A2782">
        <w:rPr>
          <w:rFonts w:asciiTheme="majorHAnsi" w:hAnsiTheme="majorHAnsi"/>
          <w:sz w:val="28"/>
          <w:szCs w:val="28"/>
        </w:rPr>
        <w:t xml:space="preserve">Lorsque la reconnaissance est </w:t>
      </w:r>
      <w:r w:rsidR="00CE2002">
        <w:rPr>
          <w:rFonts w:asciiTheme="majorHAnsi" w:hAnsiTheme="majorHAnsi"/>
          <w:sz w:val="28"/>
          <w:szCs w:val="28"/>
        </w:rPr>
        <w:t>postérieure</w:t>
      </w:r>
      <w:r w:rsidR="005A2782">
        <w:rPr>
          <w:rFonts w:asciiTheme="majorHAnsi" w:hAnsiTheme="majorHAnsi"/>
          <w:sz w:val="28"/>
          <w:szCs w:val="28"/>
        </w:rPr>
        <w:t xml:space="preserve"> à l’acte de naissance, le dépositaire des doubles fait une mention en marge de l’acte de naissance de l’enfant </w:t>
      </w:r>
      <w:r w:rsidR="00CE2002">
        <w:rPr>
          <w:rFonts w:asciiTheme="majorHAnsi" w:hAnsiTheme="majorHAnsi"/>
          <w:sz w:val="28"/>
          <w:szCs w:val="28"/>
        </w:rPr>
        <w:t>conformément</w:t>
      </w:r>
      <w:r w:rsidR="005A2782">
        <w:rPr>
          <w:rFonts w:asciiTheme="majorHAnsi" w:hAnsiTheme="majorHAnsi"/>
          <w:sz w:val="28"/>
          <w:szCs w:val="28"/>
        </w:rPr>
        <w:t xml:space="preserve"> aux disposition</w:t>
      </w:r>
      <w:r w:rsidR="00CE2002">
        <w:rPr>
          <w:rFonts w:asciiTheme="majorHAnsi" w:hAnsiTheme="majorHAnsi"/>
          <w:sz w:val="28"/>
          <w:szCs w:val="28"/>
        </w:rPr>
        <w:t>s</w:t>
      </w:r>
      <w:r w:rsidR="005A2782">
        <w:rPr>
          <w:rFonts w:asciiTheme="majorHAnsi" w:hAnsiTheme="majorHAnsi"/>
          <w:sz w:val="28"/>
          <w:szCs w:val="28"/>
        </w:rPr>
        <w:t xml:space="preserve"> de l’article 45 du code de la famille.</w:t>
      </w:r>
    </w:p>
    <w:p w:rsidR="005A2782" w:rsidRPr="0048788E" w:rsidRDefault="005A2782" w:rsidP="0048788E">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48788E">
        <w:rPr>
          <w:rFonts w:asciiTheme="majorHAnsi" w:hAnsiTheme="majorHAnsi"/>
          <w:b/>
          <w:sz w:val="28"/>
          <w:szCs w:val="28"/>
          <w:u w:val="single"/>
        </w:rPr>
        <w:t>Du placement en vue d’adoption</w:t>
      </w:r>
      <w:r w:rsidR="0048788E" w:rsidRPr="0048788E">
        <w:rPr>
          <w:rFonts w:asciiTheme="majorHAnsi" w:hAnsiTheme="majorHAnsi"/>
          <w:b/>
          <w:sz w:val="28"/>
          <w:szCs w:val="28"/>
        </w:rPr>
        <w:t> :</w:t>
      </w:r>
    </w:p>
    <w:p w:rsidR="005A2782" w:rsidRDefault="00C25EDF" w:rsidP="005A2782">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5A2782">
        <w:rPr>
          <w:rFonts w:asciiTheme="majorHAnsi" w:hAnsiTheme="majorHAnsi"/>
          <w:sz w:val="28"/>
          <w:szCs w:val="28"/>
        </w:rPr>
        <w:t>Le placement en vue d’</w:t>
      </w:r>
      <w:r w:rsidR="0048788E">
        <w:rPr>
          <w:rFonts w:asciiTheme="majorHAnsi" w:hAnsiTheme="majorHAnsi"/>
          <w:sz w:val="28"/>
          <w:szCs w:val="28"/>
        </w:rPr>
        <w:t>adoption met ob</w:t>
      </w:r>
      <w:r w:rsidR="005A2782">
        <w:rPr>
          <w:rFonts w:asciiTheme="majorHAnsi" w:hAnsiTheme="majorHAnsi"/>
          <w:sz w:val="28"/>
          <w:szCs w:val="28"/>
        </w:rPr>
        <w:t>stacle à toute restitution de l’enfant à sa famille d’origine. Il fait échec à toute déclaration de filiation et à toute reconnaissance. C’est pour cette raison que le dépositaire des doubles des registres doit faire mention de l’ordonnance et ceci sans délai en marge de l’acte de naissance de l’enfant.</w:t>
      </w:r>
    </w:p>
    <w:p w:rsidR="005A2782" w:rsidRDefault="00C25EDF" w:rsidP="005A2782">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5A2782">
        <w:rPr>
          <w:rFonts w:asciiTheme="majorHAnsi" w:hAnsiTheme="majorHAnsi"/>
          <w:sz w:val="28"/>
          <w:szCs w:val="28"/>
        </w:rPr>
        <w:t>Il est aussi prescrit une mention rectificative de la mention marginale opérée sur l’acte de naissance de l’enfant lorsque le placement cesse ou que le jugement de rejet de l’adoption n’est plus susceptible de voies de recours (article 235 du CF).</w:t>
      </w:r>
    </w:p>
    <w:p w:rsidR="005A2782" w:rsidRPr="0048788E" w:rsidRDefault="005A2782" w:rsidP="0048788E">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48788E">
        <w:rPr>
          <w:rFonts w:asciiTheme="majorHAnsi" w:hAnsiTheme="majorHAnsi"/>
          <w:b/>
          <w:sz w:val="28"/>
          <w:szCs w:val="28"/>
          <w:u w:val="single"/>
        </w:rPr>
        <w:t>De l’adoption</w:t>
      </w:r>
      <w:r w:rsidR="0048788E" w:rsidRPr="0048788E">
        <w:rPr>
          <w:rFonts w:asciiTheme="majorHAnsi" w:hAnsiTheme="majorHAnsi"/>
          <w:b/>
          <w:sz w:val="28"/>
          <w:szCs w:val="28"/>
        </w:rPr>
        <w:t> :</w:t>
      </w:r>
    </w:p>
    <w:p w:rsidR="0048788E" w:rsidRDefault="00C25EDF" w:rsidP="005A2782">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BC683A">
        <w:rPr>
          <w:rFonts w:asciiTheme="majorHAnsi" w:hAnsiTheme="majorHAnsi"/>
          <w:sz w:val="28"/>
          <w:szCs w:val="28"/>
        </w:rPr>
        <w:t xml:space="preserve">Pour l’adoption simple de </w:t>
      </w:r>
      <w:r w:rsidR="0048788E">
        <w:rPr>
          <w:rFonts w:asciiTheme="majorHAnsi" w:hAnsiTheme="majorHAnsi"/>
          <w:sz w:val="28"/>
          <w:szCs w:val="28"/>
        </w:rPr>
        <w:t>même</w:t>
      </w:r>
      <w:r w:rsidR="00BC683A">
        <w:rPr>
          <w:rFonts w:asciiTheme="majorHAnsi" w:hAnsiTheme="majorHAnsi"/>
          <w:sz w:val="28"/>
          <w:szCs w:val="28"/>
        </w:rPr>
        <w:t xml:space="preserve"> que pour l’adoption </w:t>
      </w:r>
      <w:r w:rsidR="0048788E">
        <w:rPr>
          <w:rFonts w:asciiTheme="majorHAnsi" w:hAnsiTheme="majorHAnsi"/>
          <w:sz w:val="28"/>
          <w:szCs w:val="28"/>
        </w:rPr>
        <w:t>plénière</w:t>
      </w:r>
      <w:r w:rsidR="00BC683A">
        <w:rPr>
          <w:rFonts w:asciiTheme="majorHAnsi" w:hAnsiTheme="majorHAnsi"/>
          <w:sz w:val="28"/>
          <w:szCs w:val="28"/>
        </w:rPr>
        <w:t xml:space="preserve"> la mention en marge de l’acte de naissance initial de l’</w:t>
      </w:r>
      <w:r w:rsidR="0048788E">
        <w:rPr>
          <w:rFonts w:asciiTheme="majorHAnsi" w:hAnsiTheme="majorHAnsi"/>
          <w:sz w:val="28"/>
          <w:szCs w:val="28"/>
        </w:rPr>
        <w:t>enfant est o</w:t>
      </w:r>
      <w:r w:rsidR="00BC683A">
        <w:rPr>
          <w:rFonts w:asciiTheme="majorHAnsi" w:hAnsiTheme="majorHAnsi"/>
          <w:sz w:val="28"/>
          <w:szCs w:val="28"/>
        </w:rPr>
        <w:t xml:space="preserve">pérée par le dépositaire des doubles conforment à l’article 51 alinéa 5 en veillant à </w:t>
      </w:r>
      <w:r w:rsidR="0048788E">
        <w:rPr>
          <w:rFonts w:asciiTheme="majorHAnsi" w:hAnsiTheme="majorHAnsi"/>
          <w:sz w:val="28"/>
          <w:szCs w:val="28"/>
        </w:rPr>
        <w:t>inscrire</w:t>
      </w:r>
      <w:r w:rsidR="00BC683A">
        <w:rPr>
          <w:rFonts w:asciiTheme="majorHAnsi" w:hAnsiTheme="majorHAnsi"/>
          <w:sz w:val="28"/>
          <w:szCs w:val="28"/>
        </w:rPr>
        <w:t xml:space="preserve"> en sus la mention </w:t>
      </w:r>
      <w:r w:rsidR="0048788E">
        <w:rPr>
          <w:rFonts w:asciiTheme="majorHAnsi" w:hAnsiTheme="majorHAnsi"/>
          <w:sz w:val="28"/>
          <w:szCs w:val="28"/>
          <w:vertAlign w:val="superscript"/>
        </w:rPr>
        <w:t xml:space="preserve">« </w:t>
      </w:r>
      <w:r w:rsidR="00BC683A">
        <w:rPr>
          <w:rFonts w:asciiTheme="majorHAnsi" w:hAnsiTheme="majorHAnsi"/>
          <w:sz w:val="28"/>
          <w:szCs w:val="28"/>
        </w:rPr>
        <w:t>ANNULER  ADOPTION</w:t>
      </w:r>
      <w:r w:rsidR="00BC683A" w:rsidRPr="0048788E">
        <w:rPr>
          <w:rFonts w:asciiTheme="majorHAnsi" w:hAnsiTheme="majorHAnsi"/>
          <w:sz w:val="28"/>
          <w:szCs w:val="28"/>
          <w:vertAlign w:val="superscript"/>
        </w:rPr>
        <w:t>»</w:t>
      </w:r>
      <w:r w:rsidR="00BC683A">
        <w:rPr>
          <w:rFonts w:asciiTheme="majorHAnsi" w:hAnsiTheme="majorHAnsi"/>
          <w:sz w:val="28"/>
          <w:szCs w:val="28"/>
        </w:rPr>
        <w:t xml:space="preserve"> la mention marginale qui renverra à l’acte </w:t>
      </w:r>
      <w:r w:rsidR="00BC683A">
        <w:rPr>
          <w:rFonts w:asciiTheme="majorHAnsi" w:hAnsiTheme="majorHAnsi"/>
          <w:sz w:val="28"/>
          <w:szCs w:val="28"/>
        </w:rPr>
        <w:lastRenderedPageBreak/>
        <w:t xml:space="preserve">nouveau indiqué par sa date et son numéro s’il s’agit d’une adoption </w:t>
      </w:r>
      <w:r w:rsidR="0048788E">
        <w:rPr>
          <w:rFonts w:asciiTheme="majorHAnsi" w:hAnsiTheme="majorHAnsi"/>
          <w:sz w:val="28"/>
          <w:szCs w:val="28"/>
        </w:rPr>
        <w:t>plénière</w:t>
      </w:r>
      <w:r w:rsidR="00CE72D8">
        <w:rPr>
          <w:rFonts w:asciiTheme="majorHAnsi" w:hAnsiTheme="majorHAnsi"/>
          <w:sz w:val="28"/>
          <w:szCs w:val="28"/>
        </w:rPr>
        <w:t xml:space="preserve"> (articles 58 alinéa 5 et </w:t>
      </w:r>
      <w:r w:rsidR="00BC683A">
        <w:rPr>
          <w:rFonts w:asciiTheme="majorHAnsi" w:hAnsiTheme="majorHAnsi"/>
          <w:sz w:val="28"/>
          <w:szCs w:val="28"/>
        </w:rPr>
        <w:t>246 du CF).</w:t>
      </w:r>
    </w:p>
    <w:p w:rsidR="005A2782" w:rsidRPr="0048788E" w:rsidRDefault="00BC683A" w:rsidP="0048788E">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48788E">
        <w:rPr>
          <w:rFonts w:asciiTheme="majorHAnsi" w:hAnsiTheme="majorHAnsi"/>
          <w:b/>
          <w:sz w:val="28"/>
          <w:szCs w:val="28"/>
          <w:u w:val="single"/>
        </w:rPr>
        <w:t>Du changement de nom ou prénom</w:t>
      </w:r>
      <w:r w:rsidR="0048788E" w:rsidRPr="0048788E">
        <w:rPr>
          <w:rFonts w:asciiTheme="majorHAnsi" w:hAnsiTheme="majorHAnsi"/>
          <w:b/>
          <w:sz w:val="28"/>
          <w:szCs w:val="28"/>
        </w:rPr>
        <w:t> :</w:t>
      </w:r>
    </w:p>
    <w:p w:rsidR="00BC683A" w:rsidRDefault="00C25EDF" w:rsidP="00BC683A">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BC683A">
        <w:rPr>
          <w:rFonts w:asciiTheme="majorHAnsi" w:hAnsiTheme="majorHAnsi"/>
          <w:sz w:val="28"/>
          <w:szCs w:val="28"/>
        </w:rPr>
        <w:t xml:space="preserve">Le changement de nom patronymique qui ne peut </w:t>
      </w:r>
      <w:r w:rsidR="0048788E">
        <w:rPr>
          <w:rFonts w:asciiTheme="majorHAnsi" w:hAnsiTheme="majorHAnsi"/>
          <w:sz w:val="28"/>
          <w:szCs w:val="28"/>
        </w:rPr>
        <w:t>être</w:t>
      </w:r>
      <w:r w:rsidR="00BC683A">
        <w:rPr>
          <w:rFonts w:asciiTheme="majorHAnsi" w:hAnsiTheme="majorHAnsi"/>
          <w:sz w:val="28"/>
          <w:szCs w:val="28"/>
        </w:rPr>
        <w:t xml:space="preserve"> autorisé que par </w:t>
      </w:r>
      <w:r w:rsidR="0048788E">
        <w:rPr>
          <w:rFonts w:asciiTheme="majorHAnsi" w:hAnsiTheme="majorHAnsi"/>
          <w:sz w:val="28"/>
          <w:szCs w:val="28"/>
        </w:rPr>
        <w:t>décret</w:t>
      </w:r>
      <w:r w:rsidR="00BC683A">
        <w:rPr>
          <w:rFonts w:asciiTheme="majorHAnsi" w:hAnsiTheme="majorHAnsi"/>
          <w:sz w:val="28"/>
          <w:szCs w:val="28"/>
        </w:rPr>
        <w:t xml:space="preserve"> doit </w:t>
      </w:r>
      <w:r w:rsidR="0048788E">
        <w:rPr>
          <w:rFonts w:asciiTheme="majorHAnsi" w:hAnsiTheme="majorHAnsi"/>
          <w:sz w:val="28"/>
          <w:szCs w:val="28"/>
        </w:rPr>
        <w:t>être</w:t>
      </w:r>
      <w:r w:rsidR="00BC683A">
        <w:rPr>
          <w:rFonts w:asciiTheme="majorHAnsi" w:hAnsiTheme="majorHAnsi"/>
          <w:sz w:val="28"/>
          <w:szCs w:val="28"/>
        </w:rPr>
        <w:t xml:space="preserve"> publié au journal officiel. Cette publicité n’entrave en rien la mention en marge de l’acte de naissance dans les doubles des registres. (</w:t>
      </w:r>
      <w:r w:rsidR="0048788E">
        <w:rPr>
          <w:rFonts w:asciiTheme="majorHAnsi" w:hAnsiTheme="majorHAnsi"/>
          <w:sz w:val="28"/>
          <w:szCs w:val="28"/>
        </w:rPr>
        <w:t>Article</w:t>
      </w:r>
      <w:r w:rsidR="00BC683A">
        <w:rPr>
          <w:rFonts w:asciiTheme="majorHAnsi" w:hAnsiTheme="majorHAnsi"/>
          <w:sz w:val="28"/>
          <w:szCs w:val="28"/>
        </w:rPr>
        <w:t xml:space="preserve"> 10 du CF)</w:t>
      </w:r>
    </w:p>
    <w:p w:rsidR="00BC683A" w:rsidRDefault="00C25EDF" w:rsidP="00564D3F">
      <w:pPr>
        <w:tabs>
          <w:tab w:val="left" w:pos="1276"/>
          <w:tab w:val="left" w:pos="2268"/>
          <w:tab w:val="left" w:pos="6438"/>
        </w:tabs>
        <w:ind w:right="-426"/>
        <w:jc w:val="both"/>
        <w:rPr>
          <w:rFonts w:asciiTheme="majorHAnsi" w:hAnsiTheme="majorHAnsi"/>
          <w:sz w:val="28"/>
          <w:szCs w:val="28"/>
        </w:rPr>
      </w:pPr>
      <w:r>
        <w:rPr>
          <w:rFonts w:asciiTheme="majorHAnsi" w:hAnsiTheme="majorHAnsi"/>
          <w:sz w:val="28"/>
          <w:szCs w:val="28"/>
        </w:rPr>
        <w:t xml:space="preserve">            </w:t>
      </w:r>
      <w:r w:rsidR="00BC683A">
        <w:rPr>
          <w:rFonts w:asciiTheme="majorHAnsi" w:hAnsiTheme="majorHAnsi"/>
          <w:sz w:val="28"/>
          <w:szCs w:val="28"/>
        </w:rPr>
        <w:t xml:space="preserve">Il est procédé de la </w:t>
      </w:r>
      <w:r w:rsidR="0048788E">
        <w:rPr>
          <w:rFonts w:asciiTheme="majorHAnsi" w:hAnsiTheme="majorHAnsi"/>
          <w:sz w:val="28"/>
          <w:szCs w:val="28"/>
        </w:rPr>
        <w:t>même</w:t>
      </w:r>
      <w:r w:rsidR="002F0F3A">
        <w:rPr>
          <w:rFonts w:asciiTheme="majorHAnsi" w:hAnsiTheme="majorHAnsi"/>
          <w:sz w:val="28"/>
          <w:szCs w:val="28"/>
        </w:rPr>
        <w:t xml:space="preserve"> </w:t>
      </w:r>
      <w:r w:rsidR="0044272E">
        <w:rPr>
          <w:rFonts w:asciiTheme="majorHAnsi" w:hAnsiTheme="majorHAnsi"/>
          <w:sz w:val="28"/>
          <w:szCs w:val="28"/>
        </w:rPr>
        <w:t>manière</w:t>
      </w:r>
      <w:r w:rsidR="00BC683A">
        <w:rPr>
          <w:rFonts w:asciiTheme="majorHAnsi" w:hAnsiTheme="majorHAnsi"/>
          <w:sz w:val="28"/>
          <w:szCs w:val="28"/>
        </w:rPr>
        <w:t xml:space="preserve"> en ce qui concerne </w:t>
      </w:r>
      <w:r w:rsidR="0048788E">
        <w:rPr>
          <w:rFonts w:asciiTheme="majorHAnsi" w:hAnsiTheme="majorHAnsi"/>
          <w:sz w:val="28"/>
          <w:szCs w:val="28"/>
        </w:rPr>
        <w:t>la</w:t>
      </w:r>
      <w:r w:rsidR="00BC683A">
        <w:rPr>
          <w:rFonts w:asciiTheme="majorHAnsi" w:hAnsiTheme="majorHAnsi"/>
          <w:sz w:val="28"/>
          <w:szCs w:val="28"/>
        </w:rPr>
        <w:t xml:space="preserve"> mention en marge de l’acte de naissance du concerné en cas de jugement changeant le prénom</w:t>
      </w:r>
      <w:r w:rsidR="00A268F9">
        <w:rPr>
          <w:rFonts w:asciiTheme="majorHAnsi" w:hAnsiTheme="majorHAnsi"/>
          <w:sz w:val="28"/>
          <w:szCs w:val="28"/>
        </w:rPr>
        <w:t xml:space="preserve"> pour intérêt légitime et en cas d’adoption. (</w:t>
      </w:r>
      <w:r w:rsidR="0048788E">
        <w:rPr>
          <w:rFonts w:asciiTheme="majorHAnsi" w:hAnsiTheme="majorHAnsi"/>
          <w:sz w:val="28"/>
          <w:szCs w:val="28"/>
        </w:rPr>
        <w:t>Article</w:t>
      </w:r>
      <w:r w:rsidR="00A268F9">
        <w:rPr>
          <w:rFonts w:asciiTheme="majorHAnsi" w:hAnsiTheme="majorHAnsi"/>
          <w:sz w:val="28"/>
          <w:szCs w:val="28"/>
        </w:rPr>
        <w:t xml:space="preserve"> 9 du CF)</w:t>
      </w:r>
    </w:p>
    <w:p w:rsidR="00A268F9" w:rsidRPr="0048788E" w:rsidRDefault="00A268F9" w:rsidP="0048788E">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48788E">
        <w:rPr>
          <w:rFonts w:asciiTheme="majorHAnsi" w:hAnsiTheme="majorHAnsi"/>
          <w:b/>
          <w:sz w:val="28"/>
          <w:szCs w:val="28"/>
          <w:u w:val="single"/>
        </w:rPr>
        <w:t>De le Rectification</w:t>
      </w:r>
      <w:r w:rsidR="0048788E" w:rsidRPr="0048788E">
        <w:rPr>
          <w:rFonts w:asciiTheme="majorHAnsi" w:hAnsiTheme="majorHAnsi"/>
          <w:b/>
          <w:sz w:val="28"/>
          <w:szCs w:val="28"/>
        </w:rPr>
        <w:t> :</w:t>
      </w:r>
    </w:p>
    <w:p w:rsidR="00A268F9" w:rsidRDefault="00C25EDF" w:rsidP="00A268F9">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A268F9">
        <w:rPr>
          <w:rFonts w:asciiTheme="majorHAnsi" w:hAnsiTheme="majorHAnsi"/>
          <w:sz w:val="28"/>
          <w:szCs w:val="28"/>
        </w:rPr>
        <w:t xml:space="preserve">Les instructions utiles du Procureur de la </w:t>
      </w:r>
      <w:r w:rsidR="0048788E">
        <w:rPr>
          <w:rFonts w:asciiTheme="majorHAnsi" w:hAnsiTheme="majorHAnsi"/>
          <w:sz w:val="28"/>
          <w:szCs w:val="28"/>
        </w:rPr>
        <w:t>République</w:t>
      </w:r>
      <w:r w:rsidR="002F0F3A">
        <w:rPr>
          <w:rFonts w:asciiTheme="majorHAnsi" w:hAnsiTheme="majorHAnsi"/>
          <w:sz w:val="28"/>
          <w:szCs w:val="28"/>
        </w:rPr>
        <w:t xml:space="preserve"> </w:t>
      </w:r>
      <w:r w:rsidR="0044272E">
        <w:rPr>
          <w:rFonts w:asciiTheme="majorHAnsi" w:hAnsiTheme="majorHAnsi"/>
          <w:sz w:val="28"/>
          <w:szCs w:val="28"/>
        </w:rPr>
        <w:t xml:space="preserve">ou </w:t>
      </w:r>
      <w:r w:rsidR="00A268F9">
        <w:rPr>
          <w:rFonts w:asciiTheme="majorHAnsi" w:hAnsiTheme="majorHAnsi"/>
          <w:sz w:val="28"/>
          <w:szCs w:val="28"/>
        </w:rPr>
        <w:t xml:space="preserve">du juge du tribunal départemental sont </w:t>
      </w:r>
      <w:r w:rsidR="0048788E">
        <w:rPr>
          <w:rFonts w:asciiTheme="majorHAnsi" w:hAnsiTheme="majorHAnsi"/>
          <w:sz w:val="28"/>
          <w:szCs w:val="28"/>
        </w:rPr>
        <w:t>adressées</w:t>
      </w:r>
      <w:r w:rsidR="00A268F9">
        <w:rPr>
          <w:rFonts w:asciiTheme="majorHAnsi" w:hAnsiTheme="majorHAnsi"/>
          <w:sz w:val="28"/>
          <w:szCs w:val="28"/>
        </w:rPr>
        <w:t xml:space="preserve"> aux dépositaires des registres pour </w:t>
      </w:r>
      <w:r w:rsidR="0048788E">
        <w:rPr>
          <w:rFonts w:asciiTheme="majorHAnsi" w:hAnsiTheme="majorHAnsi"/>
          <w:sz w:val="28"/>
          <w:szCs w:val="28"/>
        </w:rPr>
        <w:t>procéder</w:t>
      </w:r>
      <w:r w:rsidR="00A268F9">
        <w:rPr>
          <w:rFonts w:asciiTheme="majorHAnsi" w:hAnsiTheme="majorHAnsi"/>
          <w:sz w:val="28"/>
          <w:szCs w:val="28"/>
        </w:rPr>
        <w:t xml:space="preserve"> d’office à la rectification des actes avec une mention en </w:t>
      </w:r>
      <w:r w:rsidR="001D45BF">
        <w:rPr>
          <w:rFonts w:asciiTheme="majorHAnsi" w:hAnsiTheme="majorHAnsi"/>
          <w:sz w:val="28"/>
          <w:szCs w:val="28"/>
        </w:rPr>
        <w:t>marge des actes de naissance. Pou</w:t>
      </w:r>
      <w:r w:rsidR="00A268F9">
        <w:rPr>
          <w:rFonts w:asciiTheme="majorHAnsi" w:hAnsiTheme="majorHAnsi"/>
          <w:sz w:val="28"/>
          <w:szCs w:val="28"/>
        </w:rPr>
        <w:t xml:space="preserve">r les </w:t>
      </w:r>
      <w:r w:rsidR="0048788E">
        <w:rPr>
          <w:rFonts w:asciiTheme="majorHAnsi" w:hAnsiTheme="majorHAnsi"/>
          <w:sz w:val="28"/>
          <w:szCs w:val="28"/>
        </w:rPr>
        <w:t>rectifications</w:t>
      </w:r>
      <w:r w:rsidR="00A268F9">
        <w:rPr>
          <w:rFonts w:asciiTheme="majorHAnsi" w:hAnsiTheme="majorHAnsi"/>
          <w:sz w:val="28"/>
          <w:szCs w:val="28"/>
        </w:rPr>
        <w:t xml:space="preserve"> contentieuse</w:t>
      </w:r>
      <w:r w:rsidR="001D45BF">
        <w:rPr>
          <w:rFonts w:asciiTheme="majorHAnsi" w:hAnsiTheme="majorHAnsi"/>
          <w:sz w:val="28"/>
          <w:szCs w:val="28"/>
        </w:rPr>
        <w:t>s</w:t>
      </w:r>
      <w:r w:rsidR="00A268F9">
        <w:rPr>
          <w:rFonts w:asciiTheme="majorHAnsi" w:hAnsiTheme="majorHAnsi"/>
          <w:sz w:val="28"/>
          <w:szCs w:val="28"/>
        </w:rPr>
        <w:t xml:space="preserve"> mention du dispositif de la décision est portée avec référence au jugement, en marge dudit acte et, au cas </w:t>
      </w:r>
      <w:r w:rsidR="0048788E">
        <w:rPr>
          <w:rFonts w:asciiTheme="majorHAnsi" w:hAnsiTheme="majorHAnsi"/>
          <w:sz w:val="28"/>
          <w:szCs w:val="28"/>
        </w:rPr>
        <w:t>où</w:t>
      </w:r>
      <w:r w:rsidR="00A268F9">
        <w:rPr>
          <w:rFonts w:asciiTheme="majorHAnsi" w:hAnsiTheme="majorHAnsi"/>
          <w:sz w:val="28"/>
          <w:szCs w:val="28"/>
        </w:rPr>
        <w:t xml:space="preserve"> l’erreur porterait sur la date de l’acte, en marge du registre à la date ou l’acte aurait </w:t>
      </w:r>
      <w:proofErr w:type="spellStart"/>
      <w:r w:rsidR="00A268F9">
        <w:rPr>
          <w:rFonts w:asciiTheme="majorHAnsi" w:hAnsiTheme="majorHAnsi"/>
          <w:sz w:val="28"/>
          <w:szCs w:val="28"/>
        </w:rPr>
        <w:t>du</w:t>
      </w:r>
      <w:proofErr w:type="spellEnd"/>
      <w:r w:rsidR="00A268F9">
        <w:rPr>
          <w:rFonts w:asciiTheme="majorHAnsi" w:hAnsiTheme="majorHAnsi"/>
          <w:sz w:val="28"/>
          <w:szCs w:val="28"/>
        </w:rPr>
        <w:t xml:space="preserve"> </w:t>
      </w:r>
      <w:r w:rsidR="0048788E">
        <w:rPr>
          <w:rFonts w:asciiTheme="majorHAnsi" w:hAnsiTheme="majorHAnsi"/>
          <w:sz w:val="28"/>
          <w:szCs w:val="28"/>
        </w:rPr>
        <w:t>être</w:t>
      </w:r>
      <w:r w:rsidR="00A268F9">
        <w:rPr>
          <w:rFonts w:asciiTheme="majorHAnsi" w:hAnsiTheme="majorHAnsi"/>
          <w:sz w:val="28"/>
          <w:szCs w:val="28"/>
        </w:rPr>
        <w:t xml:space="preserve"> inscrit. (</w:t>
      </w:r>
      <w:r w:rsidR="0048788E">
        <w:rPr>
          <w:rFonts w:asciiTheme="majorHAnsi" w:hAnsiTheme="majorHAnsi"/>
          <w:sz w:val="28"/>
          <w:szCs w:val="28"/>
        </w:rPr>
        <w:t>Article</w:t>
      </w:r>
      <w:r w:rsidR="001D45BF">
        <w:rPr>
          <w:rFonts w:asciiTheme="majorHAnsi" w:hAnsiTheme="majorHAnsi"/>
          <w:sz w:val="28"/>
          <w:szCs w:val="28"/>
        </w:rPr>
        <w:t>s</w:t>
      </w:r>
      <w:r w:rsidR="00A268F9">
        <w:rPr>
          <w:rFonts w:asciiTheme="majorHAnsi" w:hAnsiTheme="majorHAnsi"/>
          <w:sz w:val="28"/>
          <w:szCs w:val="28"/>
        </w:rPr>
        <w:t xml:space="preserve"> 90 et 91 du CF)</w:t>
      </w:r>
    </w:p>
    <w:p w:rsidR="00564D3F" w:rsidRPr="00564D3F" w:rsidRDefault="00564D3F" w:rsidP="00564D3F">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564D3F">
        <w:rPr>
          <w:rFonts w:asciiTheme="majorHAnsi" w:hAnsiTheme="majorHAnsi"/>
          <w:b/>
          <w:sz w:val="28"/>
          <w:szCs w:val="28"/>
          <w:u w:val="single"/>
        </w:rPr>
        <w:t>De l’annulation</w:t>
      </w:r>
      <w:r w:rsidRPr="00564D3F">
        <w:rPr>
          <w:rFonts w:asciiTheme="majorHAnsi" w:hAnsiTheme="majorHAnsi"/>
          <w:b/>
          <w:sz w:val="28"/>
          <w:szCs w:val="28"/>
        </w:rPr>
        <w:t> :</w:t>
      </w:r>
    </w:p>
    <w:p w:rsidR="00564D3F" w:rsidRDefault="00564D3F" w:rsidP="00A268F9">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L’annulation d’un acte de l’état civil entraine, lorsque le jugement y relatif est devenu irrévocable, une mention en marge de l’acte de naissance du concerné. (Article 46 du CF)</w:t>
      </w:r>
    </w:p>
    <w:p w:rsidR="00A268F9" w:rsidRPr="0048788E" w:rsidRDefault="00A268F9" w:rsidP="0048788E">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48788E">
        <w:rPr>
          <w:rFonts w:asciiTheme="majorHAnsi" w:hAnsiTheme="majorHAnsi"/>
          <w:b/>
          <w:sz w:val="28"/>
          <w:szCs w:val="28"/>
          <w:u w:val="single"/>
        </w:rPr>
        <w:t>Des Décisions relatives à l’incapacité des majeurs</w:t>
      </w:r>
      <w:r w:rsidRPr="0048788E">
        <w:rPr>
          <w:rFonts w:asciiTheme="majorHAnsi" w:hAnsiTheme="majorHAnsi"/>
          <w:b/>
          <w:sz w:val="28"/>
          <w:szCs w:val="28"/>
        </w:rPr>
        <w:t> :</w:t>
      </w:r>
    </w:p>
    <w:p w:rsidR="00177F9E" w:rsidRDefault="00C25EDF" w:rsidP="00A268F9">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A268F9">
        <w:rPr>
          <w:rFonts w:asciiTheme="majorHAnsi" w:hAnsiTheme="majorHAnsi"/>
          <w:sz w:val="28"/>
          <w:szCs w:val="28"/>
        </w:rPr>
        <w:t>Sont mentionnés en marge de l’acte de naissance, dans le mois ou elles sont intervenues les décisions suivantes :</w:t>
      </w:r>
      <w:r w:rsidR="0048788E">
        <w:rPr>
          <w:rFonts w:asciiTheme="majorHAnsi" w:hAnsiTheme="majorHAnsi"/>
          <w:sz w:val="28"/>
          <w:szCs w:val="28"/>
        </w:rPr>
        <w:t xml:space="preserve"> la décision</w:t>
      </w:r>
      <w:r w:rsidR="00A268F9">
        <w:rPr>
          <w:rFonts w:asciiTheme="majorHAnsi" w:hAnsiTheme="majorHAnsi"/>
          <w:sz w:val="28"/>
          <w:szCs w:val="28"/>
        </w:rPr>
        <w:t xml:space="preserve"> d’internement, la nomination d’un</w:t>
      </w:r>
      <w:r w:rsidR="00DF2ECF">
        <w:rPr>
          <w:rFonts w:asciiTheme="majorHAnsi" w:hAnsiTheme="majorHAnsi"/>
          <w:sz w:val="28"/>
          <w:szCs w:val="28"/>
        </w:rPr>
        <w:t xml:space="preserve">  mandataire prévu à l’</w:t>
      </w:r>
      <w:r w:rsidR="0048788E">
        <w:rPr>
          <w:rFonts w:asciiTheme="majorHAnsi" w:hAnsiTheme="majorHAnsi"/>
          <w:sz w:val="28"/>
          <w:szCs w:val="28"/>
        </w:rPr>
        <w:t>article</w:t>
      </w:r>
      <w:r w:rsidR="00454AC8">
        <w:rPr>
          <w:rFonts w:asciiTheme="majorHAnsi" w:hAnsiTheme="majorHAnsi"/>
          <w:sz w:val="28"/>
          <w:szCs w:val="28"/>
        </w:rPr>
        <w:t xml:space="preserve"> 347 du code de famille</w:t>
      </w:r>
      <w:r w:rsidR="00DF2ECF">
        <w:rPr>
          <w:rFonts w:asciiTheme="majorHAnsi" w:hAnsiTheme="majorHAnsi"/>
          <w:sz w:val="28"/>
          <w:szCs w:val="28"/>
        </w:rPr>
        <w:t xml:space="preserve">, la mise en tutelle ou la curatelle (article 366 du CF). Le </w:t>
      </w:r>
      <w:r w:rsidR="0048788E">
        <w:rPr>
          <w:rFonts w:asciiTheme="majorHAnsi" w:hAnsiTheme="majorHAnsi"/>
          <w:sz w:val="28"/>
          <w:szCs w:val="28"/>
        </w:rPr>
        <w:t>même</w:t>
      </w:r>
      <w:r w:rsidR="00DF2ECF">
        <w:rPr>
          <w:rFonts w:asciiTheme="majorHAnsi" w:hAnsiTheme="majorHAnsi"/>
          <w:sz w:val="28"/>
          <w:szCs w:val="28"/>
        </w:rPr>
        <w:t xml:space="preserve"> principe de publicité est observé pour les ordonnances mettant fin au régime de protection de la justice ainsi que les jugements de main levée de la tutelle ou de la curatelle</w:t>
      </w:r>
      <w:r w:rsidR="00177F9E">
        <w:rPr>
          <w:rFonts w:asciiTheme="majorHAnsi" w:hAnsiTheme="majorHAnsi"/>
          <w:sz w:val="28"/>
          <w:szCs w:val="28"/>
        </w:rPr>
        <w:t>. (</w:t>
      </w:r>
      <w:r w:rsidR="0048788E">
        <w:rPr>
          <w:rFonts w:asciiTheme="majorHAnsi" w:hAnsiTheme="majorHAnsi"/>
          <w:sz w:val="28"/>
          <w:szCs w:val="28"/>
        </w:rPr>
        <w:t>Article</w:t>
      </w:r>
      <w:r w:rsidR="00177F9E">
        <w:rPr>
          <w:rFonts w:asciiTheme="majorHAnsi" w:hAnsiTheme="majorHAnsi"/>
          <w:sz w:val="28"/>
          <w:szCs w:val="28"/>
        </w:rPr>
        <w:t xml:space="preserve"> 367 du CF)</w:t>
      </w:r>
    </w:p>
    <w:p w:rsidR="00C25EDF" w:rsidRDefault="00C25EDF" w:rsidP="00A268F9">
      <w:pPr>
        <w:tabs>
          <w:tab w:val="left" w:pos="1276"/>
          <w:tab w:val="left" w:pos="6438"/>
        </w:tabs>
        <w:ind w:right="-426"/>
        <w:jc w:val="both"/>
        <w:rPr>
          <w:rFonts w:asciiTheme="majorHAnsi" w:hAnsiTheme="majorHAnsi"/>
          <w:sz w:val="28"/>
          <w:szCs w:val="28"/>
        </w:rPr>
      </w:pPr>
    </w:p>
    <w:p w:rsidR="00177F9E" w:rsidRPr="00C25EDF" w:rsidRDefault="00177F9E" w:rsidP="00C25EDF">
      <w:pPr>
        <w:pStyle w:val="Paragraphedeliste"/>
        <w:numPr>
          <w:ilvl w:val="0"/>
          <w:numId w:val="18"/>
        </w:numPr>
        <w:tabs>
          <w:tab w:val="left" w:pos="1276"/>
          <w:tab w:val="left" w:pos="6438"/>
        </w:tabs>
        <w:ind w:right="-426"/>
        <w:jc w:val="both"/>
        <w:rPr>
          <w:rFonts w:asciiTheme="majorHAnsi" w:hAnsiTheme="majorHAnsi"/>
          <w:b/>
          <w:sz w:val="28"/>
          <w:szCs w:val="28"/>
        </w:rPr>
      </w:pPr>
      <w:r w:rsidRPr="00C25EDF">
        <w:rPr>
          <w:rFonts w:asciiTheme="majorHAnsi" w:hAnsiTheme="majorHAnsi"/>
          <w:b/>
          <w:sz w:val="28"/>
          <w:szCs w:val="28"/>
          <w:u w:val="single"/>
        </w:rPr>
        <w:lastRenderedPageBreak/>
        <w:t>LES MENTIONS EN MARGE DE L’ACTE DE MARIAGE</w:t>
      </w:r>
      <w:r w:rsidRPr="00C25EDF">
        <w:rPr>
          <w:rFonts w:asciiTheme="majorHAnsi" w:hAnsiTheme="majorHAnsi"/>
          <w:b/>
          <w:sz w:val="28"/>
          <w:szCs w:val="28"/>
        </w:rPr>
        <w:t> :</w:t>
      </w:r>
    </w:p>
    <w:p w:rsidR="00A268F9" w:rsidRDefault="00C25EDF" w:rsidP="00C33991">
      <w:pPr>
        <w:tabs>
          <w:tab w:val="left" w:pos="1276"/>
          <w:tab w:val="left" w:pos="1843"/>
          <w:tab w:val="left" w:pos="6438"/>
        </w:tabs>
        <w:ind w:right="-426"/>
        <w:jc w:val="both"/>
        <w:rPr>
          <w:rFonts w:asciiTheme="majorHAnsi" w:hAnsiTheme="majorHAnsi"/>
          <w:sz w:val="28"/>
          <w:szCs w:val="28"/>
        </w:rPr>
      </w:pPr>
      <w:r>
        <w:rPr>
          <w:rFonts w:asciiTheme="majorHAnsi" w:hAnsiTheme="majorHAnsi"/>
          <w:sz w:val="28"/>
          <w:szCs w:val="28"/>
        </w:rPr>
        <w:t xml:space="preserve">            </w:t>
      </w:r>
      <w:r w:rsidR="00177F9E">
        <w:rPr>
          <w:rFonts w:asciiTheme="majorHAnsi" w:hAnsiTheme="majorHAnsi"/>
          <w:sz w:val="28"/>
          <w:szCs w:val="28"/>
        </w:rPr>
        <w:t>L’acte de mariage, de son coté, est le support de certaines mentions en marge. Elles sont moins importantes</w:t>
      </w:r>
      <w:r w:rsidR="0012500F">
        <w:rPr>
          <w:rFonts w:asciiTheme="majorHAnsi" w:hAnsiTheme="majorHAnsi"/>
          <w:sz w:val="28"/>
          <w:szCs w:val="28"/>
        </w:rPr>
        <w:t xml:space="preserve"> que celles portées sur</w:t>
      </w:r>
      <w:r w:rsidR="002F0F3A">
        <w:rPr>
          <w:rFonts w:asciiTheme="majorHAnsi" w:hAnsiTheme="majorHAnsi"/>
          <w:sz w:val="28"/>
          <w:szCs w:val="28"/>
        </w:rPr>
        <w:t xml:space="preserve"> </w:t>
      </w:r>
      <w:r w:rsidR="0012500F">
        <w:rPr>
          <w:rFonts w:asciiTheme="majorHAnsi" w:hAnsiTheme="majorHAnsi"/>
          <w:sz w:val="28"/>
          <w:szCs w:val="28"/>
        </w:rPr>
        <w:t xml:space="preserve">l’acte de  naissance. Néanmoins les décisions judiciaires relatives à l’état des personnes sont portées en marge de l’acte de mariage si elle le vise dans leur dispositif. Il s’agit </w:t>
      </w:r>
      <w:r w:rsidR="001D45BF">
        <w:rPr>
          <w:rFonts w:asciiTheme="majorHAnsi" w:hAnsiTheme="majorHAnsi"/>
          <w:sz w:val="28"/>
          <w:szCs w:val="28"/>
        </w:rPr>
        <w:t>expressé</w:t>
      </w:r>
      <w:r w:rsidR="00C33991">
        <w:rPr>
          <w:rFonts w:asciiTheme="majorHAnsi" w:hAnsiTheme="majorHAnsi"/>
          <w:sz w:val="28"/>
          <w:szCs w:val="28"/>
        </w:rPr>
        <w:t>ment</w:t>
      </w:r>
      <w:r w:rsidR="0012500F">
        <w:rPr>
          <w:rFonts w:asciiTheme="majorHAnsi" w:hAnsiTheme="majorHAnsi"/>
          <w:sz w:val="28"/>
          <w:szCs w:val="28"/>
        </w:rPr>
        <w:t xml:space="preserve"> des juge</w:t>
      </w:r>
      <w:r w:rsidR="001D45BF">
        <w:rPr>
          <w:rFonts w:asciiTheme="majorHAnsi" w:hAnsiTheme="majorHAnsi"/>
          <w:sz w:val="28"/>
          <w:szCs w:val="28"/>
        </w:rPr>
        <w:t>ments</w:t>
      </w:r>
      <w:r w:rsidR="0012500F">
        <w:rPr>
          <w:rFonts w:asciiTheme="majorHAnsi" w:hAnsiTheme="majorHAnsi"/>
          <w:sz w:val="28"/>
          <w:szCs w:val="28"/>
        </w:rPr>
        <w:t xml:space="preserve"> de divorce ou de séparation de corps, du jugement d’annulation de mariage, du jugement de </w:t>
      </w:r>
      <w:r w:rsidR="00C33991">
        <w:rPr>
          <w:rFonts w:asciiTheme="majorHAnsi" w:hAnsiTheme="majorHAnsi"/>
          <w:sz w:val="28"/>
          <w:szCs w:val="28"/>
        </w:rPr>
        <w:t>rectification</w:t>
      </w:r>
      <w:r w:rsidR="0012500F">
        <w:rPr>
          <w:rFonts w:asciiTheme="majorHAnsi" w:hAnsiTheme="majorHAnsi"/>
          <w:sz w:val="28"/>
          <w:szCs w:val="28"/>
        </w:rPr>
        <w:t xml:space="preserve"> des actes des époux.</w:t>
      </w:r>
    </w:p>
    <w:p w:rsidR="0012500F" w:rsidRPr="00C33991" w:rsidRDefault="0012500F" w:rsidP="00C33991">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C33991">
        <w:rPr>
          <w:rFonts w:asciiTheme="majorHAnsi" w:hAnsiTheme="majorHAnsi"/>
          <w:b/>
          <w:sz w:val="28"/>
          <w:szCs w:val="28"/>
          <w:u w:val="single"/>
        </w:rPr>
        <w:t>Le jugement de divorce ou de séparation de corps</w:t>
      </w:r>
      <w:r w:rsidR="00C33991" w:rsidRPr="00C33991">
        <w:rPr>
          <w:rFonts w:asciiTheme="majorHAnsi" w:hAnsiTheme="majorHAnsi"/>
          <w:b/>
          <w:sz w:val="28"/>
          <w:szCs w:val="28"/>
        </w:rPr>
        <w:t> :</w:t>
      </w:r>
      <w:r w:rsidRPr="00C33991">
        <w:rPr>
          <w:rFonts w:asciiTheme="majorHAnsi" w:hAnsiTheme="majorHAnsi"/>
          <w:b/>
          <w:sz w:val="28"/>
          <w:szCs w:val="28"/>
        </w:rPr>
        <w:t> </w:t>
      </w:r>
    </w:p>
    <w:p w:rsidR="0012500F" w:rsidRDefault="00C25EDF" w:rsidP="0012500F">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12500F">
        <w:rPr>
          <w:rFonts w:asciiTheme="majorHAnsi" w:hAnsiTheme="majorHAnsi"/>
          <w:sz w:val="28"/>
          <w:szCs w:val="28"/>
        </w:rPr>
        <w:t xml:space="preserve">Le jugement de divorce par consentement mutuel fait l’objet d’une mention en marge de l’acte de mariage (article 163 CF). Le dépositaire des doubles </w:t>
      </w:r>
      <w:r w:rsidR="00C33991">
        <w:rPr>
          <w:rFonts w:asciiTheme="majorHAnsi" w:hAnsiTheme="majorHAnsi"/>
          <w:sz w:val="28"/>
          <w:szCs w:val="28"/>
        </w:rPr>
        <w:t>procède</w:t>
      </w:r>
      <w:r w:rsidR="0012500F">
        <w:rPr>
          <w:rFonts w:asciiTheme="majorHAnsi" w:hAnsiTheme="majorHAnsi"/>
          <w:sz w:val="28"/>
          <w:szCs w:val="28"/>
        </w:rPr>
        <w:t xml:space="preserve"> à l’inscription en </w:t>
      </w:r>
      <w:r w:rsidR="00C33991">
        <w:rPr>
          <w:rFonts w:asciiTheme="majorHAnsi" w:hAnsiTheme="majorHAnsi"/>
          <w:sz w:val="28"/>
          <w:szCs w:val="28"/>
        </w:rPr>
        <w:t>conformité</w:t>
      </w:r>
      <w:r w:rsidR="0012500F">
        <w:rPr>
          <w:rFonts w:asciiTheme="majorHAnsi" w:hAnsiTheme="majorHAnsi"/>
          <w:sz w:val="28"/>
          <w:szCs w:val="28"/>
        </w:rPr>
        <w:t xml:space="preserve"> avec l’article 46 du code de la famille. Aussi dans un délai de quinze jours à compter de la date à laquelle la décision de divorce n’est plus sus</w:t>
      </w:r>
      <w:r w:rsidR="00D90612">
        <w:rPr>
          <w:rFonts w:asciiTheme="majorHAnsi" w:hAnsiTheme="majorHAnsi"/>
          <w:sz w:val="28"/>
          <w:szCs w:val="28"/>
        </w:rPr>
        <w:t>ceptible de voies de recours, mention du</w:t>
      </w:r>
      <w:r w:rsidR="007205E5">
        <w:rPr>
          <w:rFonts w:asciiTheme="majorHAnsi" w:hAnsiTheme="majorHAnsi"/>
          <w:sz w:val="28"/>
          <w:szCs w:val="28"/>
        </w:rPr>
        <w:t xml:space="preserve"> jugement du divorce ainsi que de l’indication de la date de l’ordonnance de non conciliation en marge de l’acte de mariage (article 174 du CF).</w:t>
      </w:r>
    </w:p>
    <w:p w:rsidR="007205E5" w:rsidRPr="007205E5" w:rsidRDefault="007205E5" w:rsidP="007205E5">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7205E5">
        <w:rPr>
          <w:rFonts w:asciiTheme="majorHAnsi" w:hAnsiTheme="majorHAnsi"/>
          <w:b/>
          <w:sz w:val="28"/>
          <w:szCs w:val="28"/>
          <w:u w:val="single"/>
        </w:rPr>
        <w:t>Du jugement d’annulation de mariage</w:t>
      </w:r>
      <w:r w:rsidRPr="007205E5">
        <w:rPr>
          <w:rFonts w:asciiTheme="majorHAnsi" w:hAnsiTheme="majorHAnsi"/>
          <w:b/>
          <w:sz w:val="28"/>
          <w:szCs w:val="28"/>
        </w:rPr>
        <w:t> :</w:t>
      </w:r>
    </w:p>
    <w:p w:rsidR="007205E5" w:rsidRDefault="007205E5" w:rsidP="007205E5">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Le jugement prononçant la nullité du mariage possédé l’autorité de la chose jugée à l’égard de tous du jour où il est mentionné en marge de l’acte de mariage (article 143 du CF). </w:t>
      </w:r>
    </w:p>
    <w:p w:rsidR="009271E0" w:rsidRPr="009271E0" w:rsidRDefault="009271E0" w:rsidP="009271E0">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9271E0">
        <w:rPr>
          <w:rFonts w:asciiTheme="majorHAnsi" w:hAnsiTheme="majorHAnsi"/>
          <w:b/>
          <w:sz w:val="28"/>
          <w:szCs w:val="28"/>
          <w:u w:val="single"/>
        </w:rPr>
        <w:t>Du jugement rectificatif</w:t>
      </w:r>
      <w:r w:rsidRPr="009271E0">
        <w:rPr>
          <w:rFonts w:asciiTheme="majorHAnsi" w:hAnsiTheme="majorHAnsi"/>
          <w:b/>
          <w:sz w:val="28"/>
          <w:szCs w:val="28"/>
        </w:rPr>
        <w:t> :</w:t>
      </w:r>
    </w:p>
    <w:p w:rsidR="009271E0" w:rsidRDefault="009271E0" w:rsidP="009271E0">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La juridiction qui ordonne la rectification d’un acte, prescrit également celle de tous les actes qui comportent la mention rectifiée, même s’ils n’ont pas été dressés dans son ressort. Donc la rectification de l’acte de naissance des époux entraine subséquemment la mention en marge de leur acte de mariage (article 91 alinéa 4 du CF).</w:t>
      </w:r>
    </w:p>
    <w:p w:rsidR="009271E0" w:rsidRDefault="009271E0" w:rsidP="009271E0">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Toutes ces formalités relatives à la notification des actes de l’état civil et des jugements se reportent à l’état civil qui permettent les mentions en marge concourent à l’actualisation des faits de l’état civil et participent à la préservation des données contenues dans les </w:t>
      </w:r>
      <w:r w:rsidR="00077490">
        <w:rPr>
          <w:rFonts w:asciiTheme="majorHAnsi" w:hAnsiTheme="majorHAnsi"/>
          <w:sz w:val="28"/>
          <w:szCs w:val="28"/>
        </w:rPr>
        <w:t>registres</w:t>
      </w:r>
      <w:r>
        <w:rPr>
          <w:rFonts w:asciiTheme="majorHAnsi" w:hAnsiTheme="majorHAnsi"/>
          <w:sz w:val="28"/>
          <w:szCs w:val="28"/>
        </w:rPr>
        <w:t xml:space="preserve"> de l’</w:t>
      </w:r>
      <w:r w:rsidR="00077490">
        <w:rPr>
          <w:rFonts w:asciiTheme="majorHAnsi" w:hAnsiTheme="majorHAnsi"/>
          <w:sz w:val="28"/>
          <w:szCs w:val="28"/>
        </w:rPr>
        <w:t xml:space="preserve">état civil. Cette préoccupation de </w:t>
      </w:r>
      <w:r w:rsidR="00484E77">
        <w:rPr>
          <w:rFonts w:asciiTheme="majorHAnsi" w:hAnsiTheme="majorHAnsi"/>
          <w:sz w:val="28"/>
          <w:szCs w:val="28"/>
        </w:rPr>
        <w:t>fiabilisation</w:t>
      </w:r>
      <w:r w:rsidR="00077490">
        <w:rPr>
          <w:rFonts w:asciiTheme="majorHAnsi" w:hAnsiTheme="majorHAnsi"/>
          <w:sz w:val="28"/>
          <w:szCs w:val="28"/>
        </w:rPr>
        <w:t xml:space="preserve"> et de sécurisation voulue par le législateur sénégalais n’est pas toujours accompagnée dans la pratique par les acteurs qui </w:t>
      </w:r>
      <w:r w:rsidR="00077490">
        <w:rPr>
          <w:rFonts w:asciiTheme="majorHAnsi" w:hAnsiTheme="majorHAnsi"/>
          <w:sz w:val="28"/>
          <w:szCs w:val="28"/>
        </w:rPr>
        <w:lastRenderedPageBreak/>
        <w:t>gèrent l’état civil.</w:t>
      </w:r>
      <w:r w:rsidR="002F0F3A">
        <w:rPr>
          <w:rFonts w:asciiTheme="majorHAnsi" w:hAnsiTheme="majorHAnsi"/>
          <w:sz w:val="28"/>
          <w:szCs w:val="28"/>
        </w:rPr>
        <w:t xml:space="preserve"> </w:t>
      </w:r>
      <w:r w:rsidR="003B6255">
        <w:rPr>
          <w:rFonts w:asciiTheme="majorHAnsi" w:hAnsiTheme="majorHAnsi"/>
          <w:sz w:val="28"/>
          <w:szCs w:val="28"/>
        </w:rPr>
        <w:t>Les causes sont multiples et t</w:t>
      </w:r>
      <w:r w:rsidR="00077490">
        <w:rPr>
          <w:rFonts w:asciiTheme="majorHAnsi" w:hAnsiTheme="majorHAnsi"/>
          <w:sz w:val="28"/>
          <w:szCs w:val="28"/>
        </w:rPr>
        <w:t>ou</w:t>
      </w:r>
      <w:r w:rsidR="003B6255">
        <w:rPr>
          <w:rFonts w:asciiTheme="majorHAnsi" w:hAnsiTheme="majorHAnsi"/>
          <w:sz w:val="28"/>
          <w:szCs w:val="28"/>
        </w:rPr>
        <w:t xml:space="preserve">rnent autour de l’insuffisance des moyens </w:t>
      </w:r>
      <w:r w:rsidR="00077490">
        <w:rPr>
          <w:rFonts w:asciiTheme="majorHAnsi" w:hAnsiTheme="majorHAnsi"/>
          <w:sz w:val="28"/>
          <w:szCs w:val="28"/>
        </w:rPr>
        <w:t xml:space="preserve"> affectés à sa gérance, à l’aménagement des salles d’archives qui son exiguës et obsolètes pour assurer une bonne conservation des registres, à l’absence de contrôle et de réforme des pratiques de gestion de l’état civil dans les greffes des tribunaux régionaux.</w:t>
      </w:r>
    </w:p>
    <w:p w:rsidR="00484E77" w:rsidRDefault="00484E77" w:rsidP="009271E0">
      <w:pPr>
        <w:tabs>
          <w:tab w:val="left" w:pos="1276"/>
          <w:tab w:val="left" w:pos="2268"/>
        </w:tabs>
        <w:ind w:right="-426"/>
        <w:jc w:val="both"/>
        <w:rPr>
          <w:rFonts w:asciiTheme="majorHAnsi" w:hAnsiTheme="majorHAnsi"/>
          <w:sz w:val="28"/>
          <w:szCs w:val="28"/>
        </w:rPr>
      </w:pPr>
    </w:p>
    <w:p w:rsidR="00C25EDF" w:rsidRDefault="00484E77" w:rsidP="00C25EDF">
      <w:pPr>
        <w:tabs>
          <w:tab w:val="left" w:pos="1276"/>
          <w:tab w:val="left" w:pos="2268"/>
        </w:tabs>
        <w:spacing w:after="0"/>
        <w:ind w:right="-426"/>
        <w:rPr>
          <w:rFonts w:asciiTheme="majorHAnsi" w:hAnsiTheme="majorHAnsi"/>
          <w:b/>
          <w:sz w:val="28"/>
          <w:szCs w:val="28"/>
          <w:u w:val="single"/>
        </w:rPr>
      </w:pPr>
      <w:r w:rsidRPr="005E3C97">
        <w:rPr>
          <w:rFonts w:asciiTheme="majorHAnsi" w:hAnsiTheme="majorHAnsi"/>
          <w:b/>
          <w:sz w:val="28"/>
          <w:szCs w:val="28"/>
          <w:u w:val="single"/>
        </w:rPr>
        <w:t>TITRE II</w:t>
      </w:r>
      <w:r w:rsidR="005E3C97" w:rsidRPr="005E3C97">
        <w:rPr>
          <w:rFonts w:asciiTheme="majorHAnsi" w:hAnsiTheme="majorHAnsi"/>
          <w:b/>
          <w:sz w:val="28"/>
          <w:szCs w:val="28"/>
        </w:rPr>
        <w:t> </w:t>
      </w:r>
      <w:r w:rsidR="005E3C97">
        <w:rPr>
          <w:rFonts w:asciiTheme="majorHAnsi" w:hAnsiTheme="majorHAnsi"/>
          <w:b/>
          <w:sz w:val="28"/>
          <w:szCs w:val="28"/>
        </w:rPr>
        <w:t>:</w:t>
      </w:r>
      <w:r w:rsidR="00C25EDF">
        <w:rPr>
          <w:rFonts w:asciiTheme="majorHAnsi" w:hAnsiTheme="majorHAnsi"/>
          <w:b/>
          <w:sz w:val="28"/>
          <w:szCs w:val="28"/>
        </w:rPr>
        <w:t xml:space="preserve"> </w:t>
      </w:r>
      <w:r w:rsidRPr="005E3C97">
        <w:rPr>
          <w:rFonts w:asciiTheme="majorHAnsi" w:hAnsiTheme="majorHAnsi"/>
          <w:b/>
          <w:sz w:val="28"/>
          <w:szCs w:val="28"/>
          <w:u w:val="single"/>
        </w:rPr>
        <w:t>DIAGNOSTIQUES DE</w:t>
      </w:r>
      <w:r w:rsidR="005E3C97" w:rsidRPr="005E3C97">
        <w:rPr>
          <w:rFonts w:asciiTheme="majorHAnsi" w:hAnsiTheme="majorHAnsi"/>
          <w:b/>
          <w:sz w:val="28"/>
          <w:szCs w:val="28"/>
          <w:u w:val="single"/>
        </w:rPr>
        <w:t xml:space="preserve">S FAITS ET PROPOSITIONS POUR </w:t>
      </w:r>
    </w:p>
    <w:p w:rsidR="00484E77" w:rsidRPr="00C25EDF" w:rsidRDefault="00C25EDF" w:rsidP="00C25EDF">
      <w:pPr>
        <w:tabs>
          <w:tab w:val="left" w:pos="1276"/>
          <w:tab w:val="left" w:pos="2268"/>
        </w:tabs>
        <w:spacing w:after="0"/>
        <w:ind w:right="-426"/>
        <w:rPr>
          <w:rFonts w:asciiTheme="majorHAnsi" w:hAnsiTheme="majorHAnsi"/>
          <w:b/>
          <w:sz w:val="28"/>
          <w:szCs w:val="28"/>
          <w:u w:val="single"/>
        </w:rPr>
      </w:pPr>
      <w:r w:rsidRPr="00C25EDF">
        <w:rPr>
          <w:rFonts w:asciiTheme="majorHAnsi" w:hAnsiTheme="majorHAnsi"/>
          <w:b/>
          <w:sz w:val="28"/>
          <w:szCs w:val="28"/>
        </w:rPr>
        <w:t xml:space="preserve">                     </w:t>
      </w:r>
      <w:r w:rsidR="005E3C97" w:rsidRPr="005E3C97">
        <w:rPr>
          <w:rFonts w:asciiTheme="majorHAnsi" w:hAnsiTheme="majorHAnsi"/>
          <w:b/>
          <w:sz w:val="28"/>
          <w:szCs w:val="28"/>
          <w:u w:val="single"/>
        </w:rPr>
        <w:t xml:space="preserve">UNE </w:t>
      </w:r>
      <w:r w:rsidR="00484E77" w:rsidRPr="005E3C97">
        <w:rPr>
          <w:rFonts w:asciiTheme="majorHAnsi" w:hAnsiTheme="majorHAnsi"/>
          <w:b/>
          <w:sz w:val="28"/>
          <w:szCs w:val="28"/>
          <w:u w:val="single"/>
        </w:rPr>
        <w:t xml:space="preserve">BONNE GESTION DES DOUBLES </w:t>
      </w:r>
      <w:r w:rsidR="005E3C97" w:rsidRPr="005E3C97">
        <w:rPr>
          <w:rFonts w:asciiTheme="majorHAnsi" w:hAnsiTheme="majorHAnsi"/>
          <w:b/>
          <w:sz w:val="28"/>
          <w:szCs w:val="28"/>
          <w:u w:val="single"/>
        </w:rPr>
        <w:t>REGISTRE</w:t>
      </w:r>
      <w:r w:rsidR="005E3C97">
        <w:rPr>
          <w:rFonts w:asciiTheme="majorHAnsi" w:hAnsiTheme="majorHAnsi"/>
          <w:b/>
          <w:sz w:val="28"/>
          <w:szCs w:val="28"/>
        </w:rPr>
        <w:t> :</w:t>
      </w:r>
    </w:p>
    <w:p w:rsidR="00305686" w:rsidRDefault="005E3C97" w:rsidP="000952E0">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Rendre fiable</w:t>
      </w:r>
      <w:r w:rsidR="000952E0">
        <w:rPr>
          <w:rFonts w:asciiTheme="majorHAnsi" w:hAnsiTheme="majorHAnsi"/>
          <w:sz w:val="28"/>
          <w:szCs w:val="28"/>
        </w:rPr>
        <w:t xml:space="preserve"> l’état civil et assurer sa sécurisation constitue l’intérêt accordé au dépôt des doubles des registres au niveau du greffe du tribunal régional. Le greffier en chef qui en est le dépositaire fait office d’officier d’état civil en garantissant la conservation, en délivrant copie des actes quand leur utilité est requise par le Procureur de la République ou en procédant</w:t>
      </w:r>
      <w:r w:rsidR="00305686">
        <w:rPr>
          <w:rFonts w:asciiTheme="majorHAnsi" w:hAnsiTheme="majorHAnsi"/>
          <w:sz w:val="28"/>
          <w:szCs w:val="28"/>
        </w:rPr>
        <w:t xml:space="preserve">, entre autres et fréquemment à l’inscription des mentions marginales. Ce rôle prépondérant n’est pas toujours accompli intégralement à cause des obstacles qui ont pour origine l’absence de transmission des doubles des registres, la rareté des notifications ou avis aux fins de mentions en marge et l’inconvenance du cadre de conservation qui, en général, est inapproprié pour garder des volets </w:t>
      </w:r>
      <w:r w:rsidR="00305686" w:rsidRPr="00C25EDF">
        <w:rPr>
          <w:rFonts w:asciiTheme="majorHAnsi" w:hAnsiTheme="majorHAnsi"/>
          <w:b/>
          <w:sz w:val="28"/>
          <w:szCs w:val="28"/>
        </w:rPr>
        <w:t>(A)</w:t>
      </w:r>
      <w:r w:rsidR="00305686">
        <w:rPr>
          <w:rFonts w:asciiTheme="majorHAnsi" w:hAnsiTheme="majorHAnsi"/>
          <w:sz w:val="28"/>
          <w:szCs w:val="28"/>
        </w:rPr>
        <w:t>.</w:t>
      </w:r>
    </w:p>
    <w:p w:rsidR="00305686" w:rsidRDefault="00305686" w:rsidP="000952E0">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A ces contraintes s’ajoute l’inexistence d’un m</w:t>
      </w:r>
      <w:r w:rsidR="003B6255">
        <w:rPr>
          <w:rFonts w:asciiTheme="majorHAnsi" w:hAnsiTheme="majorHAnsi"/>
          <w:sz w:val="28"/>
          <w:szCs w:val="28"/>
        </w:rPr>
        <w:t>anuel de procédures qui réperto</w:t>
      </w:r>
      <w:r>
        <w:rPr>
          <w:rFonts w:asciiTheme="majorHAnsi" w:hAnsiTheme="majorHAnsi"/>
          <w:sz w:val="28"/>
          <w:szCs w:val="28"/>
        </w:rPr>
        <w:t>r</w:t>
      </w:r>
      <w:r w:rsidR="003B6255">
        <w:rPr>
          <w:rFonts w:asciiTheme="majorHAnsi" w:hAnsiTheme="majorHAnsi"/>
          <w:sz w:val="28"/>
          <w:szCs w:val="28"/>
        </w:rPr>
        <w:t>i</w:t>
      </w:r>
      <w:r>
        <w:rPr>
          <w:rFonts w:asciiTheme="majorHAnsi" w:hAnsiTheme="majorHAnsi"/>
          <w:sz w:val="28"/>
          <w:szCs w:val="28"/>
        </w:rPr>
        <w:t>e l’ensemble des textes relatif</w:t>
      </w:r>
      <w:r w:rsidR="003B6255">
        <w:rPr>
          <w:rFonts w:asciiTheme="majorHAnsi" w:hAnsiTheme="majorHAnsi"/>
          <w:sz w:val="28"/>
          <w:szCs w:val="28"/>
        </w:rPr>
        <w:t>s</w:t>
      </w:r>
      <w:r>
        <w:rPr>
          <w:rFonts w:asciiTheme="majorHAnsi" w:hAnsiTheme="majorHAnsi"/>
          <w:sz w:val="28"/>
          <w:szCs w:val="28"/>
        </w:rPr>
        <w:t xml:space="preserve"> à l’exercice d’une bonne gestion de l’état civil. Il est évident qu’une telle innovation harmoniserait les pratiques des</w:t>
      </w:r>
      <w:r w:rsidR="003B6255">
        <w:rPr>
          <w:rFonts w:asciiTheme="majorHAnsi" w:hAnsiTheme="majorHAnsi"/>
          <w:sz w:val="28"/>
          <w:szCs w:val="28"/>
        </w:rPr>
        <w:t xml:space="preserve"> greffes pour les </w:t>
      </w:r>
      <w:r>
        <w:rPr>
          <w:rFonts w:asciiTheme="majorHAnsi" w:hAnsiTheme="majorHAnsi"/>
          <w:sz w:val="28"/>
          <w:szCs w:val="28"/>
        </w:rPr>
        <w:t>faits d’état civil et permett</w:t>
      </w:r>
      <w:r w:rsidR="003B6255">
        <w:rPr>
          <w:rFonts w:asciiTheme="majorHAnsi" w:hAnsiTheme="majorHAnsi"/>
          <w:sz w:val="28"/>
          <w:szCs w:val="28"/>
        </w:rPr>
        <w:t>r</w:t>
      </w:r>
      <w:r>
        <w:rPr>
          <w:rFonts w:asciiTheme="majorHAnsi" w:hAnsiTheme="majorHAnsi"/>
          <w:sz w:val="28"/>
          <w:szCs w:val="28"/>
        </w:rPr>
        <w:t xml:space="preserve">ait </w:t>
      </w:r>
      <w:r w:rsidR="003B6255">
        <w:rPr>
          <w:rFonts w:asciiTheme="majorHAnsi" w:hAnsiTheme="majorHAnsi"/>
          <w:sz w:val="28"/>
          <w:szCs w:val="28"/>
        </w:rPr>
        <w:t>d’atteindre le but</w:t>
      </w:r>
      <w:r>
        <w:rPr>
          <w:rFonts w:asciiTheme="majorHAnsi" w:hAnsiTheme="majorHAnsi"/>
          <w:sz w:val="28"/>
          <w:szCs w:val="28"/>
        </w:rPr>
        <w:t xml:space="preserve"> principal de l</w:t>
      </w:r>
      <w:r w:rsidR="003B6255">
        <w:rPr>
          <w:rFonts w:asciiTheme="majorHAnsi" w:hAnsiTheme="majorHAnsi"/>
          <w:sz w:val="28"/>
          <w:szCs w:val="28"/>
        </w:rPr>
        <w:t>a conservation</w:t>
      </w:r>
      <w:r>
        <w:rPr>
          <w:rFonts w:asciiTheme="majorHAnsi" w:hAnsiTheme="majorHAnsi"/>
          <w:sz w:val="28"/>
          <w:szCs w:val="28"/>
        </w:rPr>
        <w:t xml:space="preserve"> des d</w:t>
      </w:r>
      <w:r w:rsidR="003B6255">
        <w:rPr>
          <w:rFonts w:asciiTheme="majorHAnsi" w:hAnsiTheme="majorHAnsi"/>
          <w:sz w:val="28"/>
          <w:szCs w:val="28"/>
        </w:rPr>
        <w:t>oubles des registres par</w:t>
      </w:r>
      <w:r>
        <w:rPr>
          <w:rFonts w:asciiTheme="majorHAnsi" w:hAnsiTheme="majorHAnsi"/>
          <w:sz w:val="28"/>
          <w:szCs w:val="28"/>
        </w:rPr>
        <w:t xml:space="preserve"> la sécurisation des actes aux fins de faciliter : le contrôle permanent du Procureur de la République</w:t>
      </w:r>
      <w:r w:rsidR="005D57A5">
        <w:rPr>
          <w:rFonts w:asciiTheme="majorHAnsi" w:hAnsiTheme="majorHAnsi"/>
          <w:sz w:val="28"/>
          <w:szCs w:val="28"/>
        </w:rPr>
        <w:t xml:space="preserve">, la reconstitution des actes en cas de destruction, la recherche du déterminant du casier judiciaire et l’authentification des actes </w:t>
      </w:r>
      <w:r w:rsidR="005D57A5" w:rsidRPr="00C25EDF">
        <w:rPr>
          <w:rFonts w:asciiTheme="majorHAnsi" w:hAnsiTheme="majorHAnsi"/>
          <w:b/>
          <w:sz w:val="28"/>
          <w:szCs w:val="28"/>
        </w:rPr>
        <w:t>(B)</w:t>
      </w:r>
      <w:r w:rsidR="005D57A5">
        <w:rPr>
          <w:rFonts w:asciiTheme="majorHAnsi" w:hAnsiTheme="majorHAnsi"/>
          <w:sz w:val="28"/>
          <w:szCs w:val="28"/>
        </w:rPr>
        <w:t>.</w:t>
      </w:r>
    </w:p>
    <w:p w:rsidR="005D57A5" w:rsidRDefault="005D57A5" w:rsidP="000952E0">
      <w:pPr>
        <w:tabs>
          <w:tab w:val="left" w:pos="1276"/>
          <w:tab w:val="left" w:pos="2268"/>
        </w:tabs>
        <w:ind w:right="-425"/>
        <w:jc w:val="both"/>
        <w:rPr>
          <w:rFonts w:asciiTheme="majorHAnsi" w:hAnsiTheme="majorHAnsi"/>
          <w:sz w:val="28"/>
          <w:szCs w:val="28"/>
        </w:rPr>
      </w:pPr>
    </w:p>
    <w:p w:rsidR="00C25EDF" w:rsidRDefault="00C25EDF" w:rsidP="000952E0">
      <w:pPr>
        <w:tabs>
          <w:tab w:val="left" w:pos="1276"/>
          <w:tab w:val="left" w:pos="2268"/>
        </w:tabs>
        <w:ind w:right="-425"/>
        <w:jc w:val="both"/>
        <w:rPr>
          <w:rFonts w:asciiTheme="majorHAnsi" w:hAnsiTheme="majorHAnsi"/>
          <w:sz w:val="28"/>
          <w:szCs w:val="28"/>
        </w:rPr>
      </w:pPr>
    </w:p>
    <w:p w:rsidR="00C25EDF" w:rsidRDefault="00C25EDF" w:rsidP="000952E0">
      <w:pPr>
        <w:tabs>
          <w:tab w:val="left" w:pos="1276"/>
          <w:tab w:val="left" w:pos="2268"/>
        </w:tabs>
        <w:ind w:right="-425"/>
        <w:jc w:val="both"/>
        <w:rPr>
          <w:rFonts w:asciiTheme="majorHAnsi" w:hAnsiTheme="majorHAnsi"/>
          <w:sz w:val="28"/>
          <w:szCs w:val="28"/>
        </w:rPr>
      </w:pPr>
    </w:p>
    <w:p w:rsidR="005D57A5" w:rsidRDefault="005D57A5" w:rsidP="000952E0">
      <w:pPr>
        <w:tabs>
          <w:tab w:val="left" w:pos="1276"/>
          <w:tab w:val="left" w:pos="2268"/>
        </w:tabs>
        <w:ind w:right="-425"/>
        <w:jc w:val="both"/>
        <w:rPr>
          <w:rFonts w:asciiTheme="majorHAnsi" w:hAnsiTheme="majorHAnsi"/>
          <w:sz w:val="28"/>
          <w:szCs w:val="28"/>
        </w:rPr>
      </w:pPr>
    </w:p>
    <w:p w:rsidR="005D57A5" w:rsidRDefault="005D57A5" w:rsidP="000952E0">
      <w:pPr>
        <w:tabs>
          <w:tab w:val="left" w:pos="1276"/>
          <w:tab w:val="left" w:pos="2268"/>
        </w:tabs>
        <w:ind w:right="-425"/>
        <w:jc w:val="both"/>
        <w:rPr>
          <w:rFonts w:asciiTheme="majorHAnsi" w:hAnsiTheme="majorHAnsi"/>
          <w:sz w:val="28"/>
          <w:szCs w:val="28"/>
        </w:rPr>
      </w:pPr>
    </w:p>
    <w:p w:rsidR="005D57A5" w:rsidRPr="005D57A5" w:rsidRDefault="005D57A5" w:rsidP="005D57A5">
      <w:pPr>
        <w:pStyle w:val="Paragraphedeliste"/>
        <w:numPr>
          <w:ilvl w:val="0"/>
          <w:numId w:val="11"/>
        </w:numPr>
        <w:tabs>
          <w:tab w:val="left" w:pos="1276"/>
          <w:tab w:val="left" w:pos="2268"/>
        </w:tabs>
        <w:ind w:right="-425"/>
        <w:jc w:val="both"/>
        <w:rPr>
          <w:rFonts w:asciiTheme="majorHAnsi" w:hAnsiTheme="majorHAnsi"/>
          <w:b/>
          <w:sz w:val="28"/>
          <w:szCs w:val="28"/>
          <w:u w:val="single"/>
        </w:rPr>
      </w:pPr>
      <w:r w:rsidRPr="005D57A5">
        <w:rPr>
          <w:rFonts w:asciiTheme="majorHAnsi" w:hAnsiTheme="majorHAnsi"/>
          <w:b/>
          <w:sz w:val="28"/>
          <w:szCs w:val="28"/>
          <w:u w:val="single"/>
        </w:rPr>
        <w:lastRenderedPageBreak/>
        <w:t xml:space="preserve">L’ETAT REEL DES DOUBLES </w:t>
      </w:r>
      <w:r w:rsidR="0018356C">
        <w:rPr>
          <w:rFonts w:asciiTheme="majorHAnsi" w:hAnsiTheme="majorHAnsi"/>
          <w:b/>
          <w:sz w:val="28"/>
          <w:szCs w:val="28"/>
          <w:u w:val="single"/>
        </w:rPr>
        <w:t xml:space="preserve">DES </w:t>
      </w:r>
      <w:r w:rsidRPr="005D57A5">
        <w:rPr>
          <w:rFonts w:asciiTheme="majorHAnsi" w:hAnsiTheme="majorHAnsi"/>
          <w:b/>
          <w:sz w:val="28"/>
          <w:szCs w:val="28"/>
          <w:u w:val="single"/>
        </w:rPr>
        <w:t>REGISTRES DANS LES GREFFES OU</w:t>
      </w:r>
    </w:p>
    <w:p w:rsidR="005D57A5" w:rsidRPr="005D57A5" w:rsidRDefault="0018356C" w:rsidP="005D57A5">
      <w:pPr>
        <w:pStyle w:val="Paragraphedeliste"/>
        <w:tabs>
          <w:tab w:val="left" w:pos="1276"/>
          <w:tab w:val="left" w:pos="2268"/>
        </w:tabs>
        <w:ind w:right="-425"/>
        <w:jc w:val="both"/>
        <w:rPr>
          <w:rFonts w:asciiTheme="majorHAnsi" w:hAnsiTheme="majorHAnsi"/>
          <w:b/>
          <w:sz w:val="28"/>
          <w:szCs w:val="28"/>
        </w:rPr>
      </w:pPr>
      <w:r>
        <w:rPr>
          <w:rFonts w:asciiTheme="majorHAnsi" w:hAnsiTheme="majorHAnsi"/>
          <w:b/>
          <w:sz w:val="28"/>
          <w:szCs w:val="28"/>
          <w:u w:val="single"/>
        </w:rPr>
        <w:t xml:space="preserve">LES </w:t>
      </w:r>
      <w:r w:rsidR="005D57A5" w:rsidRPr="005D57A5">
        <w:rPr>
          <w:rFonts w:asciiTheme="majorHAnsi" w:hAnsiTheme="majorHAnsi"/>
          <w:b/>
          <w:sz w:val="28"/>
          <w:szCs w:val="28"/>
          <w:u w:val="single"/>
        </w:rPr>
        <w:t xml:space="preserve">OBSTACLES A LA BONNE TENUE DES DOUBLES </w:t>
      </w:r>
      <w:r w:rsidR="00FD0EB2">
        <w:rPr>
          <w:rFonts w:asciiTheme="majorHAnsi" w:hAnsiTheme="majorHAnsi"/>
          <w:b/>
          <w:sz w:val="28"/>
          <w:szCs w:val="28"/>
          <w:u w:val="single"/>
        </w:rPr>
        <w:t xml:space="preserve">DES </w:t>
      </w:r>
      <w:r w:rsidR="005D57A5" w:rsidRPr="005D57A5">
        <w:rPr>
          <w:rFonts w:asciiTheme="majorHAnsi" w:hAnsiTheme="majorHAnsi"/>
          <w:b/>
          <w:sz w:val="28"/>
          <w:szCs w:val="28"/>
          <w:u w:val="single"/>
        </w:rPr>
        <w:t>REGISTRES</w:t>
      </w:r>
      <w:r w:rsidR="005D57A5" w:rsidRPr="005D57A5">
        <w:rPr>
          <w:rFonts w:asciiTheme="majorHAnsi" w:hAnsiTheme="majorHAnsi"/>
          <w:b/>
          <w:sz w:val="28"/>
          <w:szCs w:val="28"/>
        </w:rPr>
        <w:t> :</w:t>
      </w:r>
    </w:p>
    <w:p w:rsidR="005E3C97" w:rsidRPr="009271E0" w:rsidRDefault="005D57A5" w:rsidP="000952E0">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Il est certain que l’état civil en général n’est pas au cœur des préoccupations des pouvoirs publics. La gestuelle est là visible à travers les déclarations d’intentions mais le constat est </w:t>
      </w:r>
      <w:r w:rsidR="00CD4853">
        <w:rPr>
          <w:rFonts w:asciiTheme="majorHAnsi" w:hAnsiTheme="majorHAnsi"/>
          <w:sz w:val="28"/>
          <w:szCs w:val="28"/>
        </w:rPr>
        <w:t>amer. La transmission des registres ou plus précisément celle des volets n°2 est quasi inexistante dans certaines juridictions</w:t>
      </w:r>
      <w:r w:rsidR="000D7127">
        <w:rPr>
          <w:rFonts w:asciiTheme="majorHAnsi" w:hAnsiTheme="majorHAnsi"/>
          <w:sz w:val="28"/>
          <w:szCs w:val="28"/>
        </w:rPr>
        <w:t xml:space="preserve"> </w:t>
      </w:r>
      <w:r w:rsidR="00FD0EB2">
        <w:rPr>
          <w:rFonts w:asciiTheme="majorHAnsi" w:hAnsiTheme="majorHAnsi"/>
          <w:sz w:val="28"/>
          <w:szCs w:val="28"/>
        </w:rPr>
        <w:t>qui, en même temps, ne reçoivent aucune notification ou avis</w:t>
      </w:r>
      <w:r w:rsidR="00CD4853">
        <w:rPr>
          <w:rFonts w:asciiTheme="majorHAnsi" w:hAnsiTheme="majorHAnsi"/>
          <w:sz w:val="28"/>
          <w:szCs w:val="28"/>
        </w:rPr>
        <w:t xml:space="preserve"> </w:t>
      </w:r>
      <w:r w:rsidR="00CD4853" w:rsidRPr="00C25EDF">
        <w:rPr>
          <w:rFonts w:asciiTheme="majorHAnsi" w:hAnsiTheme="majorHAnsi"/>
          <w:b/>
          <w:sz w:val="28"/>
          <w:szCs w:val="28"/>
        </w:rPr>
        <w:t>(1)</w:t>
      </w:r>
      <w:r w:rsidR="00CD4853">
        <w:rPr>
          <w:rFonts w:asciiTheme="majorHAnsi" w:hAnsiTheme="majorHAnsi"/>
          <w:sz w:val="28"/>
          <w:szCs w:val="28"/>
        </w:rPr>
        <w:t xml:space="preserve"> et le panorama qu’offrent les salles d’archives, contraste avec l’importance des données contenues dans </w:t>
      </w:r>
      <w:r w:rsidR="00FD0EB2">
        <w:rPr>
          <w:rFonts w:asciiTheme="majorHAnsi" w:hAnsiTheme="majorHAnsi"/>
          <w:sz w:val="28"/>
          <w:szCs w:val="28"/>
        </w:rPr>
        <w:t>d</w:t>
      </w:r>
      <w:r w:rsidR="00CD4853">
        <w:rPr>
          <w:rFonts w:asciiTheme="majorHAnsi" w:hAnsiTheme="majorHAnsi"/>
          <w:sz w:val="28"/>
          <w:szCs w:val="28"/>
        </w:rPr>
        <w:t>es registres entassés a mêm</w:t>
      </w:r>
      <w:r w:rsidR="00FD0EB2">
        <w:rPr>
          <w:rFonts w:asciiTheme="majorHAnsi" w:hAnsiTheme="majorHAnsi"/>
          <w:sz w:val="28"/>
          <w:szCs w:val="28"/>
        </w:rPr>
        <w:t>e le sol et des volets éparpillés aux quatre coins des</w:t>
      </w:r>
      <w:r w:rsidR="00CD4853">
        <w:rPr>
          <w:rFonts w:asciiTheme="majorHAnsi" w:hAnsiTheme="majorHAnsi"/>
          <w:sz w:val="28"/>
          <w:szCs w:val="28"/>
        </w:rPr>
        <w:t xml:space="preserve"> plafond</w:t>
      </w:r>
      <w:r w:rsidR="00FD0EB2">
        <w:rPr>
          <w:rFonts w:asciiTheme="majorHAnsi" w:hAnsiTheme="majorHAnsi"/>
          <w:sz w:val="28"/>
          <w:szCs w:val="28"/>
        </w:rPr>
        <w:t>s</w:t>
      </w:r>
      <w:r w:rsidR="00CD4853">
        <w:rPr>
          <w:rFonts w:asciiTheme="majorHAnsi" w:hAnsiTheme="majorHAnsi"/>
          <w:sz w:val="28"/>
          <w:szCs w:val="28"/>
        </w:rPr>
        <w:t xml:space="preserve"> </w:t>
      </w:r>
      <w:r w:rsidR="00CD4853" w:rsidRPr="00C25EDF">
        <w:rPr>
          <w:rFonts w:asciiTheme="majorHAnsi" w:hAnsiTheme="majorHAnsi"/>
          <w:b/>
          <w:sz w:val="28"/>
          <w:szCs w:val="28"/>
        </w:rPr>
        <w:t>(2)</w:t>
      </w:r>
      <w:r w:rsidR="00CD4853">
        <w:rPr>
          <w:rFonts w:asciiTheme="majorHAnsi" w:hAnsiTheme="majorHAnsi"/>
          <w:sz w:val="28"/>
          <w:szCs w:val="28"/>
        </w:rPr>
        <w:t xml:space="preserve">. </w:t>
      </w:r>
    </w:p>
    <w:p w:rsidR="000A6960" w:rsidRDefault="000A6960" w:rsidP="000A6960">
      <w:pPr>
        <w:tabs>
          <w:tab w:val="left" w:pos="1276"/>
          <w:tab w:val="left" w:pos="6438"/>
        </w:tabs>
        <w:ind w:right="-426"/>
        <w:jc w:val="both"/>
        <w:rPr>
          <w:rFonts w:asciiTheme="majorHAnsi" w:hAnsiTheme="majorHAnsi"/>
          <w:sz w:val="28"/>
          <w:szCs w:val="28"/>
        </w:rPr>
      </w:pPr>
    </w:p>
    <w:p w:rsidR="00CD4853" w:rsidRPr="00CD4853" w:rsidRDefault="00C25EDF" w:rsidP="00CD4853">
      <w:pPr>
        <w:pStyle w:val="Paragraphedeliste"/>
        <w:numPr>
          <w:ilvl w:val="0"/>
          <w:numId w:val="12"/>
        </w:numPr>
        <w:tabs>
          <w:tab w:val="left" w:pos="1276"/>
          <w:tab w:val="left" w:pos="6438"/>
        </w:tabs>
        <w:ind w:left="1134" w:right="-426" w:hanging="283"/>
        <w:jc w:val="both"/>
        <w:rPr>
          <w:rFonts w:asciiTheme="majorHAnsi" w:hAnsiTheme="majorHAnsi"/>
          <w:b/>
          <w:sz w:val="28"/>
          <w:szCs w:val="28"/>
          <w:u w:val="single"/>
        </w:rPr>
      </w:pPr>
      <w:r w:rsidRPr="00BB1714">
        <w:rPr>
          <w:rFonts w:asciiTheme="majorHAnsi" w:hAnsiTheme="majorHAnsi"/>
          <w:b/>
          <w:sz w:val="28"/>
          <w:szCs w:val="28"/>
        </w:rPr>
        <w:t xml:space="preserve"> </w:t>
      </w:r>
      <w:r w:rsidR="00CD4853" w:rsidRPr="00CD4853">
        <w:rPr>
          <w:rFonts w:asciiTheme="majorHAnsi" w:hAnsiTheme="majorHAnsi"/>
          <w:b/>
          <w:sz w:val="28"/>
          <w:szCs w:val="28"/>
          <w:u w:val="single"/>
        </w:rPr>
        <w:t xml:space="preserve">ABSENCE DE TRANSMISSION DES DOUBLES ET RARETE </w:t>
      </w:r>
    </w:p>
    <w:p w:rsidR="006D63FC" w:rsidRPr="00C25EDF" w:rsidRDefault="00C25EDF" w:rsidP="00C25EDF">
      <w:pPr>
        <w:pStyle w:val="Paragraphedeliste"/>
        <w:tabs>
          <w:tab w:val="left" w:pos="1276"/>
          <w:tab w:val="left" w:pos="6438"/>
        </w:tabs>
        <w:ind w:left="1134" w:right="-426"/>
        <w:jc w:val="both"/>
        <w:rPr>
          <w:rFonts w:asciiTheme="majorHAnsi" w:hAnsiTheme="majorHAnsi"/>
          <w:b/>
          <w:sz w:val="28"/>
          <w:szCs w:val="28"/>
        </w:rPr>
      </w:pPr>
      <w:r w:rsidRPr="00BB1714">
        <w:rPr>
          <w:rFonts w:asciiTheme="majorHAnsi" w:hAnsiTheme="majorHAnsi"/>
          <w:b/>
          <w:sz w:val="28"/>
          <w:szCs w:val="28"/>
        </w:rPr>
        <w:t xml:space="preserve"> </w:t>
      </w:r>
      <w:r w:rsidR="00CD4853" w:rsidRPr="00CD4853">
        <w:rPr>
          <w:rFonts w:asciiTheme="majorHAnsi" w:hAnsiTheme="majorHAnsi"/>
          <w:b/>
          <w:sz w:val="28"/>
          <w:szCs w:val="28"/>
          <w:u w:val="single"/>
        </w:rPr>
        <w:t>DES NOTIFICATIONS POUR LES MENTIONS EN MARGE</w:t>
      </w:r>
      <w:r w:rsidR="00CD4853" w:rsidRPr="00CD4853">
        <w:rPr>
          <w:rFonts w:asciiTheme="majorHAnsi" w:hAnsiTheme="majorHAnsi"/>
          <w:b/>
          <w:sz w:val="28"/>
          <w:szCs w:val="28"/>
        </w:rPr>
        <w:t> :</w:t>
      </w:r>
    </w:p>
    <w:p w:rsidR="00B52ABE" w:rsidRDefault="00482B76" w:rsidP="00B52ABE">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075C25" w:rsidRPr="00075C25">
        <w:rPr>
          <w:rFonts w:asciiTheme="majorHAnsi" w:hAnsiTheme="majorHAnsi"/>
          <w:sz w:val="28"/>
          <w:szCs w:val="28"/>
        </w:rPr>
        <w:t xml:space="preserve">A </w:t>
      </w:r>
      <w:r w:rsidR="00075C25">
        <w:rPr>
          <w:rFonts w:asciiTheme="majorHAnsi" w:hAnsiTheme="majorHAnsi"/>
          <w:sz w:val="28"/>
          <w:szCs w:val="28"/>
        </w:rPr>
        <w:t xml:space="preserve">la fin de chaque année l’officier de l’état civil </w:t>
      </w:r>
      <w:r w:rsidR="006978DF">
        <w:rPr>
          <w:rFonts w:asciiTheme="majorHAnsi" w:hAnsiTheme="majorHAnsi"/>
          <w:sz w:val="28"/>
          <w:szCs w:val="28"/>
        </w:rPr>
        <w:t>procède</w:t>
      </w:r>
      <w:r w:rsidR="00075C25">
        <w:rPr>
          <w:rFonts w:asciiTheme="majorHAnsi" w:hAnsiTheme="majorHAnsi"/>
          <w:sz w:val="28"/>
          <w:szCs w:val="28"/>
        </w:rPr>
        <w:t xml:space="preserve"> à la clôture des registres contenant les d</w:t>
      </w:r>
      <w:r w:rsidR="001038AE">
        <w:rPr>
          <w:rFonts w:asciiTheme="majorHAnsi" w:hAnsiTheme="majorHAnsi"/>
          <w:sz w:val="28"/>
          <w:szCs w:val="28"/>
        </w:rPr>
        <w:t>éclarations faites pendant tout</w:t>
      </w:r>
      <w:r w:rsidR="00075C25">
        <w:rPr>
          <w:rFonts w:asciiTheme="majorHAnsi" w:hAnsiTheme="majorHAnsi"/>
          <w:sz w:val="28"/>
          <w:szCs w:val="28"/>
        </w:rPr>
        <w:t xml:space="preserve"> l’exercice annuel. Les registres sont ouverts le premier janvier et clos le 31 Décembre de chaque année. Les procès-</w:t>
      </w:r>
      <w:r w:rsidR="00E10089">
        <w:rPr>
          <w:rFonts w:asciiTheme="majorHAnsi" w:hAnsiTheme="majorHAnsi"/>
          <w:sz w:val="28"/>
          <w:szCs w:val="28"/>
        </w:rPr>
        <w:t>verbaux  de clôture sont rédigés</w:t>
      </w:r>
      <w:r w:rsidR="00075C25">
        <w:rPr>
          <w:rFonts w:asciiTheme="majorHAnsi" w:hAnsiTheme="majorHAnsi"/>
          <w:sz w:val="28"/>
          <w:szCs w:val="28"/>
        </w:rPr>
        <w:t xml:space="preserve"> immédiatement sur la feuille sui</w:t>
      </w:r>
      <w:r w:rsidR="00274B9E">
        <w:rPr>
          <w:rFonts w:asciiTheme="majorHAnsi" w:hAnsiTheme="majorHAnsi"/>
          <w:sz w:val="28"/>
          <w:szCs w:val="28"/>
        </w:rPr>
        <w:t>va</w:t>
      </w:r>
      <w:r w:rsidR="00075C25">
        <w:rPr>
          <w:rFonts w:asciiTheme="majorHAnsi" w:hAnsiTheme="majorHAnsi"/>
          <w:sz w:val="28"/>
          <w:szCs w:val="28"/>
        </w:rPr>
        <w:t>nt le dernier acte inscrit et doivent énoncer le nombre et la nature des actes contenus dans le registre.</w:t>
      </w:r>
    </w:p>
    <w:p w:rsidR="00274B9E" w:rsidRDefault="00482B76" w:rsidP="00B52ABE">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274B9E">
        <w:rPr>
          <w:rFonts w:asciiTheme="majorHAnsi" w:hAnsiTheme="majorHAnsi"/>
          <w:sz w:val="28"/>
          <w:szCs w:val="28"/>
        </w:rPr>
        <w:t>Après avoir satisfait</w:t>
      </w:r>
      <w:r w:rsidR="00075C25">
        <w:rPr>
          <w:rFonts w:asciiTheme="majorHAnsi" w:hAnsiTheme="majorHAnsi"/>
          <w:sz w:val="28"/>
          <w:szCs w:val="28"/>
        </w:rPr>
        <w:t xml:space="preserve"> cette formalité de clôture</w:t>
      </w:r>
      <w:r w:rsidR="00274B9E">
        <w:rPr>
          <w:rFonts w:asciiTheme="majorHAnsi" w:hAnsiTheme="majorHAnsi"/>
          <w:sz w:val="28"/>
          <w:szCs w:val="28"/>
        </w:rPr>
        <w:t>,</w:t>
      </w:r>
      <w:r w:rsidR="00075C25">
        <w:rPr>
          <w:rFonts w:asciiTheme="majorHAnsi" w:hAnsiTheme="majorHAnsi"/>
          <w:sz w:val="28"/>
          <w:szCs w:val="28"/>
        </w:rPr>
        <w:t xml:space="preserve"> l’officier de l’état civil transmet les registres contenant les doubles au greffe du tribunal régional.</w:t>
      </w:r>
      <w:r w:rsidR="002A620B">
        <w:rPr>
          <w:rFonts w:asciiTheme="majorHAnsi" w:hAnsiTheme="majorHAnsi"/>
          <w:sz w:val="28"/>
          <w:szCs w:val="28"/>
        </w:rPr>
        <w:t xml:space="preserve"> Aujourd’hui par manque de suivi des autorités chargées de la surveillance de l’état civil, la transmission des volets n°2 est </w:t>
      </w:r>
      <w:r w:rsidR="00FE79A7">
        <w:rPr>
          <w:rFonts w:asciiTheme="majorHAnsi" w:hAnsiTheme="majorHAnsi"/>
          <w:sz w:val="28"/>
          <w:szCs w:val="28"/>
        </w:rPr>
        <w:t xml:space="preserve">saccadée ou </w:t>
      </w:r>
      <w:r w:rsidR="002A620B">
        <w:rPr>
          <w:rFonts w:asciiTheme="majorHAnsi" w:hAnsiTheme="majorHAnsi"/>
          <w:sz w:val="28"/>
          <w:szCs w:val="28"/>
        </w:rPr>
        <w:t>presque inexistante.</w:t>
      </w:r>
    </w:p>
    <w:p w:rsidR="00933C17" w:rsidRDefault="002A620B" w:rsidP="00B52ABE">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482B76">
        <w:rPr>
          <w:rFonts w:asciiTheme="majorHAnsi" w:hAnsiTheme="majorHAnsi"/>
          <w:sz w:val="28"/>
          <w:szCs w:val="28"/>
        </w:rPr>
        <w:t xml:space="preserve">            </w:t>
      </w:r>
      <w:r>
        <w:rPr>
          <w:rFonts w:asciiTheme="majorHAnsi" w:hAnsiTheme="majorHAnsi"/>
          <w:sz w:val="28"/>
          <w:szCs w:val="28"/>
        </w:rPr>
        <w:t xml:space="preserve">Le manque de communication entre les officiers de l’état civil pour partager les informations </w:t>
      </w:r>
      <w:r w:rsidR="00274B9E">
        <w:rPr>
          <w:rFonts w:asciiTheme="majorHAnsi" w:hAnsiTheme="majorHAnsi"/>
          <w:sz w:val="28"/>
          <w:szCs w:val="28"/>
        </w:rPr>
        <w:t xml:space="preserve">collectées </w:t>
      </w:r>
      <w:r>
        <w:rPr>
          <w:rFonts w:asciiTheme="majorHAnsi" w:hAnsiTheme="majorHAnsi"/>
          <w:sz w:val="28"/>
          <w:szCs w:val="28"/>
        </w:rPr>
        <w:t>sur les nouveaux actes inscrit</w:t>
      </w:r>
      <w:r w:rsidR="00274B9E">
        <w:rPr>
          <w:rFonts w:asciiTheme="majorHAnsi" w:hAnsiTheme="majorHAnsi"/>
          <w:sz w:val="28"/>
          <w:szCs w:val="28"/>
        </w:rPr>
        <w:t>s</w:t>
      </w:r>
      <w:r>
        <w:rPr>
          <w:rFonts w:asciiTheme="majorHAnsi" w:hAnsiTheme="majorHAnsi"/>
          <w:sz w:val="28"/>
          <w:szCs w:val="28"/>
        </w:rPr>
        <w:t xml:space="preserve"> dans leur centre et qui doivent faire l’objet de mentions ailleurs</w:t>
      </w:r>
      <w:r w:rsidR="00274B9E">
        <w:rPr>
          <w:rFonts w:asciiTheme="majorHAnsi" w:hAnsiTheme="majorHAnsi"/>
          <w:sz w:val="28"/>
          <w:szCs w:val="28"/>
        </w:rPr>
        <w:t xml:space="preserve"> empêche la mise à jour continue des registres</w:t>
      </w:r>
      <w:r>
        <w:rPr>
          <w:rFonts w:asciiTheme="majorHAnsi" w:hAnsiTheme="majorHAnsi"/>
          <w:sz w:val="28"/>
          <w:szCs w:val="28"/>
        </w:rPr>
        <w:t>. Enfin les greffes des juridictions dans lesquelles</w:t>
      </w:r>
      <w:r w:rsidR="00FE79A7">
        <w:rPr>
          <w:rFonts w:asciiTheme="majorHAnsi" w:hAnsiTheme="majorHAnsi"/>
          <w:sz w:val="28"/>
          <w:szCs w:val="28"/>
        </w:rPr>
        <w:t xml:space="preserve"> d</w:t>
      </w:r>
      <w:r>
        <w:rPr>
          <w:rFonts w:asciiTheme="majorHAnsi" w:hAnsiTheme="majorHAnsi"/>
          <w:sz w:val="28"/>
          <w:szCs w:val="28"/>
        </w:rPr>
        <w:t xml:space="preserve">es décisions relatives à l’état des personnes </w:t>
      </w:r>
      <w:r w:rsidR="00FE79A7">
        <w:rPr>
          <w:rFonts w:asciiTheme="majorHAnsi" w:hAnsiTheme="majorHAnsi"/>
          <w:sz w:val="28"/>
          <w:szCs w:val="28"/>
        </w:rPr>
        <w:t>s</w:t>
      </w:r>
      <w:r>
        <w:rPr>
          <w:rFonts w:asciiTheme="majorHAnsi" w:hAnsiTheme="majorHAnsi"/>
          <w:sz w:val="28"/>
          <w:szCs w:val="28"/>
        </w:rPr>
        <w:t xml:space="preserve">ont prises n’exécutent pas les mesures de publicité qui </w:t>
      </w:r>
      <w:r w:rsidR="00FE79A7">
        <w:rPr>
          <w:rFonts w:asciiTheme="majorHAnsi" w:hAnsiTheme="majorHAnsi"/>
          <w:sz w:val="28"/>
          <w:szCs w:val="28"/>
        </w:rPr>
        <w:t>y sont ordonnées</w:t>
      </w:r>
      <w:r>
        <w:rPr>
          <w:rFonts w:asciiTheme="majorHAnsi" w:hAnsiTheme="majorHAnsi"/>
          <w:sz w:val="28"/>
          <w:szCs w:val="28"/>
        </w:rPr>
        <w:t>.</w:t>
      </w:r>
    </w:p>
    <w:p w:rsidR="00933C17" w:rsidRDefault="00933C17" w:rsidP="00B52ABE">
      <w:pPr>
        <w:tabs>
          <w:tab w:val="left" w:pos="1276"/>
          <w:tab w:val="left" w:pos="6438"/>
        </w:tabs>
        <w:ind w:right="-426"/>
        <w:jc w:val="both"/>
        <w:rPr>
          <w:rFonts w:asciiTheme="majorHAnsi" w:hAnsiTheme="majorHAnsi"/>
          <w:sz w:val="28"/>
          <w:szCs w:val="28"/>
        </w:rPr>
      </w:pPr>
    </w:p>
    <w:p w:rsidR="009D76EC" w:rsidRDefault="009D76EC" w:rsidP="00B52ABE">
      <w:pPr>
        <w:tabs>
          <w:tab w:val="left" w:pos="1276"/>
          <w:tab w:val="left" w:pos="6438"/>
        </w:tabs>
        <w:ind w:right="-426"/>
        <w:jc w:val="both"/>
        <w:rPr>
          <w:rFonts w:asciiTheme="majorHAnsi" w:hAnsiTheme="majorHAnsi"/>
          <w:sz w:val="28"/>
          <w:szCs w:val="28"/>
        </w:rPr>
      </w:pPr>
    </w:p>
    <w:p w:rsidR="009D76EC" w:rsidRDefault="009D76EC" w:rsidP="00B52ABE">
      <w:pPr>
        <w:tabs>
          <w:tab w:val="left" w:pos="1276"/>
          <w:tab w:val="left" w:pos="6438"/>
        </w:tabs>
        <w:ind w:right="-426"/>
        <w:jc w:val="both"/>
        <w:rPr>
          <w:rFonts w:asciiTheme="majorHAnsi" w:hAnsiTheme="majorHAnsi"/>
          <w:sz w:val="28"/>
          <w:szCs w:val="28"/>
        </w:rPr>
      </w:pPr>
    </w:p>
    <w:p w:rsidR="00075C25" w:rsidRPr="00B25B68" w:rsidRDefault="00B25B68" w:rsidP="000A2B24">
      <w:pPr>
        <w:pStyle w:val="Paragraphedeliste"/>
        <w:numPr>
          <w:ilvl w:val="0"/>
          <w:numId w:val="9"/>
        </w:numPr>
        <w:tabs>
          <w:tab w:val="left" w:pos="1276"/>
          <w:tab w:val="left" w:pos="2268"/>
        </w:tabs>
        <w:ind w:left="1843" w:right="-426" w:hanging="11"/>
        <w:jc w:val="both"/>
        <w:rPr>
          <w:rFonts w:asciiTheme="majorHAnsi" w:hAnsiTheme="majorHAnsi"/>
          <w:b/>
          <w:sz w:val="28"/>
          <w:szCs w:val="28"/>
        </w:rPr>
      </w:pPr>
      <w:r w:rsidRPr="00B25B68">
        <w:rPr>
          <w:rFonts w:asciiTheme="majorHAnsi" w:hAnsiTheme="majorHAnsi"/>
          <w:b/>
          <w:sz w:val="28"/>
          <w:szCs w:val="28"/>
          <w:u w:val="single"/>
        </w:rPr>
        <w:lastRenderedPageBreak/>
        <w:t>Le défaut de surveillance</w:t>
      </w:r>
      <w:r w:rsidRPr="00B25B68">
        <w:rPr>
          <w:rFonts w:asciiTheme="majorHAnsi" w:hAnsiTheme="majorHAnsi"/>
          <w:b/>
          <w:sz w:val="28"/>
          <w:szCs w:val="28"/>
        </w:rPr>
        <w:t> :</w:t>
      </w:r>
    </w:p>
    <w:p w:rsidR="00667893" w:rsidRDefault="00B25B68" w:rsidP="00B25B68">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La surveillance et le contrôle de l’état civil constituent une mission permanente du président </w:t>
      </w:r>
      <w:r w:rsidR="00475ED1">
        <w:rPr>
          <w:rFonts w:asciiTheme="majorHAnsi" w:hAnsiTheme="majorHAnsi"/>
          <w:sz w:val="28"/>
          <w:szCs w:val="28"/>
        </w:rPr>
        <w:t xml:space="preserve">du tribunal départemental </w:t>
      </w:r>
      <w:r w:rsidR="00475ED1" w:rsidRPr="00475ED1">
        <w:rPr>
          <w:rFonts w:asciiTheme="majorHAnsi" w:hAnsiTheme="majorHAnsi"/>
          <w:sz w:val="28"/>
          <w:szCs w:val="28"/>
          <w:vertAlign w:val="superscript"/>
        </w:rPr>
        <w:t>1</w:t>
      </w:r>
      <w:r w:rsidR="00475ED1">
        <w:rPr>
          <w:rFonts w:asciiTheme="majorHAnsi" w:hAnsiTheme="majorHAnsi"/>
          <w:sz w:val="28"/>
          <w:szCs w:val="28"/>
        </w:rPr>
        <w:t>. Cette surveilla</w:t>
      </w:r>
      <w:r w:rsidR="00FE79A7">
        <w:rPr>
          <w:rFonts w:asciiTheme="majorHAnsi" w:hAnsiTheme="majorHAnsi"/>
          <w:sz w:val="28"/>
          <w:szCs w:val="28"/>
        </w:rPr>
        <w:t>nce qui s’opère au niveau des cen</w:t>
      </w:r>
      <w:r w:rsidR="00475ED1">
        <w:rPr>
          <w:rFonts w:asciiTheme="majorHAnsi" w:hAnsiTheme="majorHAnsi"/>
          <w:sz w:val="28"/>
          <w:szCs w:val="28"/>
        </w:rPr>
        <w:t>tres de l’état civil dev</w:t>
      </w:r>
      <w:r w:rsidR="00FE79A7">
        <w:rPr>
          <w:rFonts w:asciiTheme="majorHAnsi" w:hAnsiTheme="majorHAnsi"/>
          <w:sz w:val="28"/>
          <w:szCs w:val="28"/>
        </w:rPr>
        <w:t>r</w:t>
      </w:r>
      <w:r w:rsidR="00475ED1">
        <w:rPr>
          <w:rFonts w:asciiTheme="majorHAnsi" w:hAnsiTheme="majorHAnsi"/>
          <w:sz w:val="28"/>
          <w:szCs w:val="28"/>
        </w:rPr>
        <w:t xml:space="preserve">ait être </w:t>
      </w:r>
      <w:r w:rsidR="00FE79A7">
        <w:rPr>
          <w:rFonts w:asciiTheme="majorHAnsi" w:hAnsiTheme="majorHAnsi"/>
          <w:sz w:val="28"/>
          <w:szCs w:val="28"/>
        </w:rPr>
        <w:t>renforc</w:t>
      </w:r>
      <w:r w:rsidR="00475ED1">
        <w:rPr>
          <w:rFonts w:asciiTheme="majorHAnsi" w:hAnsiTheme="majorHAnsi"/>
          <w:sz w:val="28"/>
          <w:szCs w:val="28"/>
        </w:rPr>
        <w:t>ée de</w:t>
      </w:r>
      <w:r w:rsidR="00FE79A7">
        <w:rPr>
          <w:rFonts w:asciiTheme="majorHAnsi" w:hAnsiTheme="majorHAnsi"/>
          <w:sz w:val="28"/>
          <w:szCs w:val="28"/>
        </w:rPr>
        <w:t xml:space="preserve"> façon continue par le</w:t>
      </w:r>
      <w:r w:rsidR="00475ED1">
        <w:rPr>
          <w:rFonts w:asciiTheme="majorHAnsi" w:hAnsiTheme="majorHAnsi"/>
          <w:sz w:val="28"/>
          <w:szCs w:val="28"/>
        </w:rPr>
        <w:t xml:space="preserve"> Procur</w:t>
      </w:r>
      <w:r w:rsidR="00FE79A7">
        <w:rPr>
          <w:rFonts w:asciiTheme="majorHAnsi" w:hAnsiTheme="majorHAnsi"/>
          <w:sz w:val="28"/>
          <w:szCs w:val="28"/>
        </w:rPr>
        <w:t>eur de la République qui est un a</w:t>
      </w:r>
      <w:r w:rsidR="00667893">
        <w:rPr>
          <w:rFonts w:asciiTheme="majorHAnsi" w:hAnsiTheme="majorHAnsi"/>
          <w:sz w:val="28"/>
          <w:szCs w:val="28"/>
        </w:rPr>
        <w:t xml:space="preserve">cteur majeur dans la </w:t>
      </w:r>
      <w:r w:rsidR="000A2B24">
        <w:rPr>
          <w:rFonts w:asciiTheme="majorHAnsi" w:hAnsiTheme="majorHAnsi"/>
          <w:sz w:val="28"/>
          <w:szCs w:val="28"/>
        </w:rPr>
        <w:t>gestion</w:t>
      </w:r>
      <w:r w:rsidR="00667893">
        <w:rPr>
          <w:rFonts w:asciiTheme="majorHAnsi" w:hAnsiTheme="majorHAnsi"/>
          <w:sz w:val="28"/>
          <w:szCs w:val="28"/>
        </w:rPr>
        <w:t xml:space="preserve"> de l’état civil (article 34 du code de la famille</w:t>
      </w:r>
      <w:r w:rsidR="000A2B24">
        <w:rPr>
          <w:rFonts w:asciiTheme="majorHAnsi" w:hAnsiTheme="majorHAnsi"/>
          <w:sz w:val="28"/>
          <w:szCs w:val="28"/>
        </w:rPr>
        <w:t>). Il</w:t>
      </w:r>
      <w:r w:rsidR="00667893">
        <w:rPr>
          <w:rFonts w:asciiTheme="majorHAnsi" w:hAnsiTheme="majorHAnsi"/>
          <w:sz w:val="28"/>
          <w:szCs w:val="28"/>
        </w:rPr>
        <w:t xml:space="preserve"> s’érige aussi comme </w:t>
      </w:r>
      <w:r w:rsidR="000A2B24">
        <w:rPr>
          <w:rFonts w:asciiTheme="majorHAnsi" w:hAnsiTheme="majorHAnsi"/>
          <w:sz w:val="28"/>
          <w:szCs w:val="28"/>
        </w:rPr>
        <w:t xml:space="preserve">un </w:t>
      </w:r>
      <w:r w:rsidR="00667893">
        <w:rPr>
          <w:rFonts w:asciiTheme="majorHAnsi" w:hAnsiTheme="majorHAnsi"/>
          <w:sz w:val="28"/>
          <w:szCs w:val="28"/>
        </w:rPr>
        <w:t>vérificateur de l’état des registres de l’état civil lors de leur dépôt au greffe. (Article 36 du CF)</w:t>
      </w:r>
    </w:p>
    <w:p w:rsidR="00667893" w:rsidRDefault="00667893" w:rsidP="00B25B68">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Les contrôles ne doivent pas être motivés </w:t>
      </w:r>
      <w:r w:rsidR="006C3BC7">
        <w:rPr>
          <w:rFonts w:asciiTheme="majorHAnsi" w:hAnsiTheme="majorHAnsi"/>
          <w:sz w:val="28"/>
          <w:szCs w:val="28"/>
        </w:rPr>
        <w:t xml:space="preserve">que </w:t>
      </w:r>
      <w:r>
        <w:rPr>
          <w:rFonts w:asciiTheme="majorHAnsi" w:hAnsiTheme="majorHAnsi"/>
          <w:sz w:val="28"/>
          <w:szCs w:val="28"/>
        </w:rPr>
        <w:t>par des incidents ou par des cas de fraudes dont il</w:t>
      </w:r>
      <w:r w:rsidR="000A2B24">
        <w:rPr>
          <w:rFonts w:asciiTheme="majorHAnsi" w:hAnsiTheme="majorHAnsi"/>
          <w:sz w:val="28"/>
          <w:szCs w:val="28"/>
        </w:rPr>
        <w:t>s</w:t>
      </w:r>
      <w:r>
        <w:rPr>
          <w:rFonts w:asciiTheme="majorHAnsi" w:hAnsiTheme="majorHAnsi"/>
          <w:sz w:val="28"/>
          <w:szCs w:val="28"/>
        </w:rPr>
        <w:t xml:space="preserve"> aurai</w:t>
      </w:r>
      <w:r w:rsidR="000A2B24">
        <w:rPr>
          <w:rFonts w:asciiTheme="majorHAnsi" w:hAnsiTheme="majorHAnsi"/>
          <w:sz w:val="28"/>
          <w:szCs w:val="28"/>
        </w:rPr>
        <w:t>ent eu</w:t>
      </w:r>
      <w:r>
        <w:rPr>
          <w:rFonts w:asciiTheme="majorHAnsi" w:hAnsiTheme="majorHAnsi"/>
          <w:sz w:val="28"/>
          <w:szCs w:val="28"/>
        </w:rPr>
        <w:t xml:space="preserve"> connaissance ; mais plutôt </w:t>
      </w:r>
      <w:r w:rsidR="006C3BC7">
        <w:rPr>
          <w:rFonts w:asciiTheme="majorHAnsi" w:hAnsiTheme="majorHAnsi"/>
          <w:sz w:val="28"/>
          <w:szCs w:val="28"/>
        </w:rPr>
        <w:t xml:space="preserve">les convertir en </w:t>
      </w:r>
      <w:r>
        <w:rPr>
          <w:rFonts w:asciiTheme="majorHAnsi" w:hAnsiTheme="majorHAnsi"/>
          <w:sz w:val="28"/>
          <w:szCs w:val="28"/>
        </w:rPr>
        <w:t>des moments d’échange avec le dépositaire des registres, le greffier en chef</w:t>
      </w:r>
      <w:r w:rsidR="000A2B24">
        <w:rPr>
          <w:rFonts w:asciiTheme="majorHAnsi" w:hAnsiTheme="majorHAnsi"/>
          <w:sz w:val="28"/>
          <w:szCs w:val="28"/>
        </w:rPr>
        <w:t>, pour conc</w:t>
      </w:r>
      <w:r>
        <w:rPr>
          <w:rFonts w:asciiTheme="majorHAnsi" w:hAnsiTheme="majorHAnsi"/>
          <w:sz w:val="28"/>
          <w:szCs w:val="28"/>
        </w:rPr>
        <w:t>e</w:t>
      </w:r>
      <w:r w:rsidR="000A2B24">
        <w:rPr>
          <w:rFonts w:asciiTheme="majorHAnsi" w:hAnsiTheme="majorHAnsi"/>
          <w:sz w:val="28"/>
          <w:szCs w:val="28"/>
        </w:rPr>
        <w:t>vo</w:t>
      </w:r>
      <w:r>
        <w:rPr>
          <w:rFonts w:asciiTheme="majorHAnsi" w:hAnsiTheme="majorHAnsi"/>
          <w:sz w:val="28"/>
          <w:szCs w:val="28"/>
        </w:rPr>
        <w:t>ir ensemble des moyens élab</w:t>
      </w:r>
      <w:r w:rsidR="001E72E8">
        <w:rPr>
          <w:rFonts w:asciiTheme="majorHAnsi" w:hAnsiTheme="majorHAnsi"/>
          <w:sz w:val="28"/>
          <w:szCs w:val="28"/>
        </w:rPr>
        <w:t>o</w:t>
      </w:r>
      <w:r>
        <w:rPr>
          <w:rFonts w:asciiTheme="majorHAnsi" w:hAnsiTheme="majorHAnsi"/>
          <w:sz w:val="28"/>
          <w:szCs w:val="28"/>
        </w:rPr>
        <w:t xml:space="preserve">rés à </w:t>
      </w:r>
      <w:r w:rsidR="001E72E8">
        <w:rPr>
          <w:rFonts w:asciiTheme="majorHAnsi" w:hAnsiTheme="majorHAnsi"/>
          <w:sz w:val="28"/>
          <w:szCs w:val="28"/>
        </w:rPr>
        <w:t>même</w:t>
      </w:r>
      <w:r>
        <w:rPr>
          <w:rFonts w:asciiTheme="majorHAnsi" w:hAnsiTheme="majorHAnsi"/>
          <w:sz w:val="28"/>
          <w:szCs w:val="28"/>
        </w:rPr>
        <w:t xml:space="preserve"> de réaliser une bonne organisation du </w:t>
      </w:r>
      <w:r w:rsidR="001E72E8">
        <w:rPr>
          <w:rFonts w:asciiTheme="majorHAnsi" w:hAnsiTheme="majorHAnsi"/>
          <w:sz w:val="28"/>
          <w:szCs w:val="28"/>
        </w:rPr>
        <w:t>service</w:t>
      </w:r>
      <w:r>
        <w:rPr>
          <w:rFonts w:asciiTheme="majorHAnsi" w:hAnsiTheme="majorHAnsi"/>
          <w:sz w:val="28"/>
          <w:szCs w:val="28"/>
        </w:rPr>
        <w:t xml:space="preserve"> de l’état </w:t>
      </w:r>
      <w:r w:rsidR="001E72E8">
        <w:rPr>
          <w:rFonts w:asciiTheme="majorHAnsi" w:hAnsiTheme="majorHAnsi"/>
          <w:sz w:val="28"/>
          <w:szCs w:val="28"/>
        </w:rPr>
        <w:t>civil au greffe.</w:t>
      </w:r>
    </w:p>
    <w:p w:rsidR="00D5636B" w:rsidRDefault="00D5636B" w:rsidP="00D5636B">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D5636B">
        <w:rPr>
          <w:rFonts w:asciiTheme="majorHAnsi" w:hAnsiTheme="majorHAnsi"/>
          <w:b/>
          <w:sz w:val="28"/>
          <w:szCs w:val="28"/>
          <w:u w:val="single"/>
        </w:rPr>
        <w:t>L’absence de communication des officiers de l’état civil</w:t>
      </w:r>
      <w:r w:rsidRPr="00D5636B">
        <w:rPr>
          <w:rFonts w:asciiTheme="majorHAnsi" w:hAnsiTheme="majorHAnsi"/>
          <w:b/>
          <w:sz w:val="28"/>
          <w:szCs w:val="28"/>
        </w:rPr>
        <w:t> :</w:t>
      </w:r>
    </w:p>
    <w:p w:rsidR="00D5636B" w:rsidRDefault="00482B76" w:rsidP="00D5636B">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w:t>
      </w:r>
      <w:r w:rsidR="00D5636B" w:rsidRPr="00D5636B">
        <w:rPr>
          <w:rFonts w:asciiTheme="majorHAnsi" w:hAnsiTheme="majorHAnsi"/>
          <w:sz w:val="28"/>
          <w:szCs w:val="28"/>
        </w:rPr>
        <w:t xml:space="preserve">Le </w:t>
      </w:r>
      <w:r w:rsidR="006C3BC7">
        <w:rPr>
          <w:rFonts w:asciiTheme="majorHAnsi" w:hAnsiTheme="majorHAnsi"/>
          <w:sz w:val="28"/>
          <w:szCs w:val="28"/>
        </w:rPr>
        <w:t>manque de formation à l’exercice</w:t>
      </w:r>
      <w:r w:rsidR="005E0271">
        <w:rPr>
          <w:rFonts w:asciiTheme="majorHAnsi" w:hAnsiTheme="majorHAnsi"/>
          <w:sz w:val="28"/>
          <w:szCs w:val="28"/>
        </w:rPr>
        <w:t xml:space="preserve"> de la fonction</w:t>
      </w:r>
      <w:r w:rsidR="00D5636B">
        <w:rPr>
          <w:rFonts w:asciiTheme="majorHAnsi" w:hAnsiTheme="majorHAnsi"/>
          <w:sz w:val="28"/>
          <w:szCs w:val="28"/>
        </w:rPr>
        <w:t xml:space="preserve"> d’officier de l’ét</w:t>
      </w:r>
      <w:r w:rsidR="005E0271">
        <w:rPr>
          <w:rFonts w:asciiTheme="majorHAnsi" w:hAnsiTheme="majorHAnsi"/>
          <w:sz w:val="28"/>
          <w:szCs w:val="28"/>
        </w:rPr>
        <w:t xml:space="preserve">at civil lié à la banalisation </w:t>
      </w:r>
      <w:r w:rsidR="00D5636B">
        <w:rPr>
          <w:rFonts w:asciiTheme="majorHAnsi" w:hAnsiTheme="majorHAnsi"/>
          <w:sz w:val="28"/>
          <w:szCs w:val="28"/>
        </w:rPr>
        <w:t xml:space="preserve"> de l’état civil conduisent souvent les agents chargés de ce service important d’ignorer les réflexes </w:t>
      </w:r>
      <w:r w:rsidR="009010CC">
        <w:rPr>
          <w:rFonts w:asciiTheme="majorHAnsi" w:hAnsiTheme="majorHAnsi"/>
          <w:sz w:val="28"/>
          <w:szCs w:val="28"/>
        </w:rPr>
        <w:t>de partage des informations issues des inscriptions faites sur leur registre. Il est nécessaire à l’officier de l’état de connaitre la destination de l’information</w:t>
      </w:r>
      <w:r w:rsidR="00DD3FE6">
        <w:rPr>
          <w:rFonts w:asciiTheme="majorHAnsi" w:hAnsiTheme="majorHAnsi"/>
          <w:sz w:val="28"/>
          <w:szCs w:val="28"/>
        </w:rPr>
        <w:t xml:space="preserve"> générée par un acte inscrit. Cette démarche lui permet d’aviser dans les délais le Procureur de la République </w:t>
      </w:r>
      <w:r w:rsidR="005E0271">
        <w:rPr>
          <w:rFonts w:asciiTheme="majorHAnsi" w:hAnsiTheme="majorHAnsi"/>
          <w:sz w:val="28"/>
          <w:szCs w:val="28"/>
        </w:rPr>
        <w:t>ou ses collègues</w:t>
      </w:r>
      <w:r w:rsidR="00DD3FE6">
        <w:rPr>
          <w:rFonts w:asciiTheme="majorHAnsi" w:hAnsiTheme="majorHAnsi"/>
          <w:sz w:val="28"/>
          <w:szCs w:val="28"/>
        </w:rPr>
        <w:t xml:space="preserve"> d’autres centres aux fins de notifications pour le parquet et de mentions marginales pour</w:t>
      </w:r>
      <w:r w:rsidR="005E0271">
        <w:rPr>
          <w:rFonts w:asciiTheme="majorHAnsi" w:hAnsiTheme="majorHAnsi"/>
          <w:sz w:val="28"/>
          <w:szCs w:val="28"/>
        </w:rPr>
        <w:t xml:space="preserve"> les officiers d’état civil concernés par</w:t>
      </w:r>
      <w:r w:rsidR="00DD3FE6">
        <w:rPr>
          <w:rFonts w:asciiTheme="majorHAnsi" w:hAnsiTheme="majorHAnsi"/>
          <w:sz w:val="28"/>
          <w:szCs w:val="28"/>
        </w:rPr>
        <w:t xml:space="preserve"> les actes inscrit ailleurs.</w:t>
      </w:r>
    </w:p>
    <w:p w:rsidR="004F40CE" w:rsidRDefault="00482B76" w:rsidP="00D5636B">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w:t>
      </w:r>
      <w:r w:rsidR="004F40CE">
        <w:rPr>
          <w:rFonts w:asciiTheme="majorHAnsi" w:hAnsiTheme="majorHAnsi"/>
          <w:sz w:val="28"/>
          <w:szCs w:val="28"/>
        </w:rPr>
        <w:t>Donc en définitive les officiers de l’état</w:t>
      </w:r>
      <w:r w:rsidR="002E5605">
        <w:rPr>
          <w:rFonts w:asciiTheme="majorHAnsi" w:hAnsiTheme="majorHAnsi"/>
          <w:sz w:val="28"/>
          <w:szCs w:val="28"/>
        </w:rPr>
        <w:t xml:space="preserve"> civil</w:t>
      </w:r>
      <w:r w:rsidR="004F40CE">
        <w:rPr>
          <w:rFonts w:asciiTheme="majorHAnsi" w:hAnsiTheme="majorHAnsi"/>
          <w:sz w:val="28"/>
          <w:szCs w:val="28"/>
        </w:rPr>
        <w:t xml:space="preserve"> procèd</w:t>
      </w:r>
      <w:r w:rsidR="006D63FC">
        <w:rPr>
          <w:rFonts w:asciiTheme="majorHAnsi" w:hAnsiTheme="majorHAnsi"/>
          <w:sz w:val="28"/>
          <w:szCs w:val="28"/>
        </w:rPr>
        <w:t xml:space="preserve">ent par eux, sans requête et en </w:t>
      </w:r>
      <w:r w:rsidR="004F40CE">
        <w:rPr>
          <w:rFonts w:asciiTheme="majorHAnsi" w:hAnsiTheme="majorHAnsi"/>
          <w:sz w:val="28"/>
          <w:szCs w:val="28"/>
        </w:rPr>
        <w:t>se communiquant les avis, lorsque la mention est celle d’un acte de l’état civil.</w:t>
      </w:r>
    </w:p>
    <w:p w:rsidR="00482B76" w:rsidRDefault="00482B76" w:rsidP="00482B76">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L’officier de l’état civil qui a procédé à l’apposition d’une mention marginale doit adresser aussitôt un avis de mention à l’expéditeur de l’avis.</w:t>
      </w:r>
    </w:p>
    <w:p w:rsidR="00F859DA" w:rsidRPr="00F859DA" w:rsidRDefault="00F859DA" w:rsidP="00F859DA">
      <w:pPr>
        <w:tabs>
          <w:tab w:val="left" w:pos="1276"/>
          <w:tab w:val="left" w:pos="2268"/>
        </w:tabs>
        <w:ind w:right="-426"/>
        <w:jc w:val="center"/>
        <w:rPr>
          <w:rFonts w:asciiTheme="majorHAnsi" w:hAnsiTheme="majorHAnsi"/>
        </w:rPr>
      </w:pPr>
    </w:p>
    <w:p w:rsidR="002E5605" w:rsidRDefault="002E5605" w:rsidP="00F859DA">
      <w:pPr>
        <w:tabs>
          <w:tab w:val="left" w:pos="6438"/>
        </w:tabs>
        <w:ind w:right="-426"/>
        <w:jc w:val="center"/>
        <w:rPr>
          <w:rFonts w:asciiTheme="majorHAnsi" w:hAnsiTheme="majorHAnsi"/>
        </w:rPr>
      </w:pPr>
    </w:p>
    <w:p w:rsidR="002E5605" w:rsidRDefault="002E5605" w:rsidP="00F859DA">
      <w:pPr>
        <w:tabs>
          <w:tab w:val="left" w:pos="6438"/>
        </w:tabs>
        <w:ind w:right="-426"/>
        <w:jc w:val="center"/>
        <w:rPr>
          <w:rFonts w:asciiTheme="majorHAnsi" w:hAnsiTheme="majorHAnsi"/>
        </w:rPr>
      </w:pPr>
    </w:p>
    <w:p w:rsidR="00F859DA" w:rsidRPr="00F859DA" w:rsidRDefault="006D63FC" w:rsidP="00482B76">
      <w:pPr>
        <w:tabs>
          <w:tab w:val="left" w:pos="567"/>
          <w:tab w:val="left" w:pos="6438"/>
        </w:tabs>
        <w:ind w:right="-426"/>
        <w:jc w:val="center"/>
        <w:rPr>
          <w:rFonts w:asciiTheme="majorHAnsi" w:hAnsiTheme="majorHAnsi"/>
        </w:rPr>
      </w:pPr>
      <w:r>
        <w:rPr>
          <w:rFonts w:asciiTheme="majorHAnsi" w:hAnsiTheme="majorHAnsi"/>
        </w:rPr>
        <w:t xml:space="preserve">1) </w:t>
      </w:r>
      <w:proofErr w:type="spellStart"/>
      <w:r>
        <w:rPr>
          <w:rFonts w:asciiTheme="majorHAnsi" w:hAnsiTheme="majorHAnsi"/>
        </w:rPr>
        <w:t>Nd</w:t>
      </w:r>
      <w:r w:rsidR="00F859DA" w:rsidRPr="00F859DA">
        <w:rPr>
          <w:rFonts w:asciiTheme="majorHAnsi" w:hAnsiTheme="majorHAnsi"/>
        </w:rPr>
        <w:t>igue</w:t>
      </w:r>
      <w:proofErr w:type="spellEnd"/>
      <w:r w:rsidR="00F859DA" w:rsidRPr="00F859DA">
        <w:rPr>
          <w:rFonts w:asciiTheme="majorHAnsi" w:hAnsiTheme="majorHAnsi"/>
        </w:rPr>
        <w:t xml:space="preserve"> Diouf Pratique du Tribunal Départemental au Sénégal  P20.</w:t>
      </w:r>
    </w:p>
    <w:p w:rsidR="004F40CE" w:rsidRPr="00AA3215" w:rsidRDefault="004F40CE" w:rsidP="004F40CE">
      <w:pPr>
        <w:pStyle w:val="Paragraphedeliste"/>
        <w:numPr>
          <w:ilvl w:val="0"/>
          <w:numId w:val="9"/>
        </w:numPr>
        <w:tabs>
          <w:tab w:val="left" w:pos="1276"/>
          <w:tab w:val="left" w:pos="2268"/>
        </w:tabs>
        <w:ind w:right="-426" w:firstLine="1123"/>
        <w:jc w:val="both"/>
        <w:rPr>
          <w:rFonts w:asciiTheme="majorHAnsi" w:hAnsiTheme="majorHAnsi"/>
          <w:b/>
          <w:sz w:val="28"/>
          <w:szCs w:val="28"/>
        </w:rPr>
      </w:pPr>
      <w:r w:rsidRPr="00AA3215">
        <w:rPr>
          <w:rFonts w:asciiTheme="majorHAnsi" w:hAnsiTheme="majorHAnsi"/>
          <w:b/>
          <w:sz w:val="28"/>
          <w:szCs w:val="28"/>
          <w:u w:val="single"/>
        </w:rPr>
        <w:lastRenderedPageBreak/>
        <w:t>L’inertie des greffes dans la notification des jugements</w:t>
      </w:r>
      <w:r w:rsidRPr="00AA3215">
        <w:rPr>
          <w:rFonts w:asciiTheme="majorHAnsi" w:hAnsiTheme="majorHAnsi"/>
          <w:b/>
          <w:sz w:val="28"/>
          <w:szCs w:val="28"/>
        </w:rPr>
        <w:t> :</w:t>
      </w:r>
    </w:p>
    <w:p w:rsidR="003226A1" w:rsidRDefault="004F40CE" w:rsidP="004F40CE">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L’exécution des jugements relatifs à l’état des personnes ou celle des décisions civils tout court doit être diligen</w:t>
      </w:r>
      <w:r w:rsidR="002B4007">
        <w:rPr>
          <w:rFonts w:asciiTheme="majorHAnsi" w:hAnsiTheme="majorHAnsi"/>
          <w:sz w:val="28"/>
          <w:szCs w:val="28"/>
        </w:rPr>
        <w:t xml:space="preserve">tée par les services du greffe de la juridiction </w:t>
      </w:r>
      <w:r>
        <w:rPr>
          <w:rFonts w:asciiTheme="majorHAnsi" w:hAnsiTheme="majorHAnsi"/>
          <w:sz w:val="28"/>
          <w:szCs w:val="28"/>
        </w:rPr>
        <w:t>où la décision est prise. Cette formalité la</w:t>
      </w:r>
      <w:r w:rsidR="002B4007">
        <w:rPr>
          <w:rFonts w:asciiTheme="majorHAnsi" w:hAnsiTheme="majorHAnsi"/>
          <w:sz w:val="28"/>
          <w:szCs w:val="28"/>
        </w:rPr>
        <w:t>issée aux bons</w:t>
      </w:r>
      <w:r>
        <w:rPr>
          <w:rFonts w:asciiTheme="majorHAnsi" w:hAnsiTheme="majorHAnsi"/>
          <w:sz w:val="28"/>
          <w:szCs w:val="28"/>
        </w:rPr>
        <w:t xml:space="preserve"> soi</w:t>
      </w:r>
      <w:r w:rsidR="002B4007">
        <w:rPr>
          <w:rFonts w:asciiTheme="majorHAnsi" w:hAnsiTheme="majorHAnsi"/>
          <w:sz w:val="28"/>
          <w:szCs w:val="28"/>
        </w:rPr>
        <w:t>ns des parties après le</w:t>
      </w:r>
      <w:r>
        <w:rPr>
          <w:rFonts w:asciiTheme="majorHAnsi" w:hAnsiTheme="majorHAnsi"/>
          <w:sz w:val="28"/>
          <w:szCs w:val="28"/>
        </w:rPr>
        <w:t xml:space="preserve"> retrait de l’expédition du jugement</w:t>
      </w:r>
      <w:r w:rsidR="002B4007">
        <w:rPr>
          <w:rFonts w:asciiTheme="majorHAnsi" w:hAnsiTheme="majorHAnsi"/>
          <w:sz w:val="28"/>
          <w:szCs w:val="28"/>
        </w:rPr>
        <w:t>,</w:t>
      </w:r>
      <w:r>
        <w:rPr>
          <w:rFonts w:asciiTheme="majorHAnsi" w:hAnsiTheme="majorHAnsi"/>
          <w:sz w:val="28"/>
          <w:szCs w:val="28"/>
        </w:rPr>
        <w:t xml:space="preserve"> est imputable au greffier en chef une fois que les délais de recours soient épuisés. Ce manqu</w:t>
      </w:r>
      <w:r w:rsidR="002B4007">
        <w:rPr>
          <w:rFonts w:asciiTheme="majorHAnsi" w:hAnsiTheme="majorHAnsi"/>
          <w:sz w:val="28"/>
          <w:szCs w:val="28"/>
        </w:rPr>
        <w:t>eme</w:t>
      </w:r>
      <w:r>
        <w:rPr>
          <w:rFonts w:asciiTheme="majorHAnsi" w:hAnsiTheme="majorHAnsi"/>
          <w:sz w:val="28"/>
          <w:szCs w:val="28"/>
        </w:rPr>
        <w:t>nt noté dans les greffe</w:t>
      </w:r>
      <w:r w:rsidR="002B4007">
        <w:rPr>
          <w:rFonts w:asciiTheme="majorHAnsi" w:hAnsiTheme="majorHAnsi"/>
          <w:sz w:val="28"/>
          <w:szCs w:val="28"/>
        </w:rPr>
        <w:t>s</w:t>
      </w:r>
      <w:r>
        <w:rPr>
          <w:rFonts w:asciiTheme="majorHAnsi" w:hAnsiTheme="majorHAnsi"/>
          <w:sz w:val="28"/>
          <w:szCs w:val="28"/>
        </w:rPr>
        <w:t xml:space="preserve"> est récurent. Lorsque le dispositif d’un jugement </w:t>
      </w:r>
      <w:r w:rsidR="003D17EA">
        <w:rPr>
          <w:rFonts w:asciiTheme="majorHAnsi" w:hAnsiTheme="majorHAnsi"/>
          <w:sz w:val="28"/>
          <w:szCs w:val="28"/>
        </w:rPr>
        <w:t>ordonne</w:t>
      </w:r>
      <w:r>
        <w:rPr>
          <w:rFonts w:asciiTheme="majorHAnsi" w:hAnsiTheme="majorHAnsi"/>
          <w:sz w:val="28"/>
          <w:szCs w:val="28"/>
        </w:rPr>
        <w:t xml:space="preserve"> la mention</w:t>
      </w:r>
      <w:r w:rsidR="003226A1">
        <w:rPr>
          <w:rFonts w:asciiTheme="majorHAnsi" w:hAnsiTheme="majorHAnsi"/>
          <w:sz w:val="28"/>
          <w:szCs w:val="28"/>
        </w:rPr>
        <w:t xml:space="preserve"> de la mesure prise en marge des actes de naissance des parties ou de leur acte de mariage, le greffier en chef d’office, après l’expiration des délais de recours, doit adresser au Procureur de la République ou au dépositaire des registres une notification pour satisfaire à la mention en marge ou à la transcription du dispositif sur les actes ciblés.</w:t>
      </w:r>
    </w:p>
    <w:p w:rsidR="008C1DA3" w:rsidRDefault="003226A1" w:rsidP="004F40CE">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L’article 99 du code de la famille est formel à cet égard en stipulant que</w:t>
      </w:r>
      <w:r w:rsidR="00DA34BA" w:rsidRPr="00DA34BA">
        <w:rPr>
          <w:rFonts w:asciiTheme="majorHAnsi" w:hAnsiTheme="majorHAnsi"/>
          <w:sz w:val="28"/>
          <w:szCs w:val="28"/>
          <w:vertAlign w:val="superscript"/>
        </w:rPr>
        <w:t>«</w:t>
      </w:r>
      <w:r w:rsidR="00DA34BA">
        <w:rPr>
          <w:rFonts w:asciiTheme="majorHAnsi" w:hAnsiTheme="majorHAnsi"/>
          <w:sz w:val="28"/>
          <w:szCs w:val="28"/>
        </w:rPr>
        <w:t> </w:t>
      </w:r>
      <w:r>
        <w:rPr>
          <w:rFonts w:asciiTheme="majorHAnsi" w:hAnsiTheme="majorHAnsi"/>
          <w:sz w:val="28"/>
          <w:szCs w:val="28"/>
        </w:rPr>
        <w:t>les jugements relatifs à l’état des personnes devenus irrévocables doivent</w:t>
      </w:r>
      <w:r w:rsidR="000B23E7">
        <w:rPr>
          <w:rFonts w:asciiTheme="majorHAnsi" w:hAnsiTheme="majorHAnsi"/>
          <w:sz w:val="28"/>
          <w:szCs w:val="28"/>
        </w:rPr>
        <w:t xml:space="preserve"> être mentionnés en marge des actes d’état civil. Ils sont</w:t>
      </w:r>
      <w:r>
        <w:rPr>
          <w:rFonts w:asciiTheme="majorHAnsi" w:hAnsiTheme="majorHAnsi"/>
          <w:sz w:val="28"/>
          <w:szCs w:val="28"/>
        </w:rPr>
        <w:t> </w:t>
      </w:r>
      <w:r w:rsidR="000B23E7">
        <w:rPr>
          <w:rFonts w:asciiTheme="majorHAnsi" w:hAnsiTheme="majorHAnsi"/>
          <w:sz w:val="28"/>
          <w:szCs w:val="28"/>
        </w:rPr>
        <w:t>transcrits dans les cas prévus par le code de la famille </w:t>
      </w:r>
      <w:r w:rsidR="000B23E7" w:rsidRPr="00DA34BA">
        <w:rPr>
          <w:rFonts w:asciiTheme="majorHAnsi" w:hAnsiTheme="majorHAnsi"/>
          <w:sz w:val="28"/>
          <w:szCs w:val="28"/>
          <w:vertAlign w:val="superscript"/>
        </w:rPr>
        <w:t>»</w:t>
      </w:r>
      <w:r w:rsidR="000B23E7">
        <w:rPr>
          <w:rFonts w:asciiTheme="majorHAnsi" w:hAnsiTheme="majorHAnsi"/>
          <w:sz w:val="28"/>
          <w:szCs w:val="28"/>
        </w:rPr>
        <w:t xml:space="preserve"> et conformément aux dispositions de l’article 46 du CF</w:t>
      </w:r>
      <w:proofErr w:type="gramStart"/>
      <w:r w:rsidR="00DA34BA">
        <w:rPr>
          <w:rFonts w:asciiTheme="majorHAnsi" w:hAnsiTheme="majorHAnsi"/>
          <w:sz w:val="28"/>
          <w:szCs w:val="28"/>
        </w:rPr>
        <w:t>.</w:t>
      </w:r>
      <w:r w:rsidR="000B23E7" w:rsidRPr="00DA34BA">
        <w:rPr>
          <w:rFonts w:asciiTheme="majorHAnsi" w:hAnsiTheme="majorHAnsi"/>
          <w:sz w:val="28"/>
          <w:szCs w:val="28"/>
          <w:vertAlign w:val="superscript"/>
        </w:rPr>
        <w:t>«</w:t>
      </w:r>
      <w:proofErr w:type="gramEnd"/>
      <w:r w:rsidR="000B23E7">
        <w:rPr>
          <w:rFonts w:asciiTheme="majorHAnsi" w:hAnsiTheme="majorHAnsi"/>
          <w:sz w:val="28"/>
          <w:szCs w:val="28"/>
        </w:rPr>
        <w:t> </w:t>
      </w:r>
      <w:r w:rsidR="00DA34BA">
        <w:rPr>
          <w:rFonts w:asciiTheme="majorHAnsi" w:hAnsiTheme="majorHAnsi"/>
          <w:sz w:val="28"/>
          <w:szCs w:val="28"/>
        </w:rPr>
        <w:t>D</w:t>
      </w:r>
      <w:r w:rsidR="000B23E7">
        <w:rPr>
          <w:rFonts w:asciiTheme="majorHAnsi" w:hAnsiTheme="majorHAnsi"/>
          <w:sz w:val="28"/>
          <w:szCs w:val="28"/>
        </w:rPr>
        <w:t xml:space="preserve">ans tous les cas où la mention d’un acte relatif à l’état civil doit avoir lieu en marge d’un acte déjà inscrit, elle </w:t>
      </w:r>
      <w:r w:rsidR="003D17EA">
        <w:rPr>
          <w:rFonts w:asciiTheme="majorHAnsi" w:hAnsiTheme="majorHAnsi"/>
          <w:sz w:val="28"/>
          <w:szCs w:val="28"/>
        </w:rPr>
        <w:t xml:space="preserve">est </w:t>
      </w:r>
      <w:r w:rsidR="000B23E7">
        <w:rPr>
          <w:rFonts w:asciiTheme="majorHAnsi" w:hAnsiTheme="majorHAnsi"/>
          <w:sz w:val="28"/>
          <w:szCs w:val="28"/>
        </w:rPr>
        <w:t>faite d’office </w:t>
      </w:r>
      <w:r w:rsidR="000B23E7" w:rsidRPr="00DA34BA">
        <w:rPr>
          <w:rFonts w:asciiTheme="majorHAnsi" w:hAnsiTheme="majorHAnsi"/>
          <w:sz w:val="28"/>
          <w:szCs w:val="28"/>
          <w:vertAlign w:val="superscript"/>
        </w:rPr>
        <w:t>»</w:t>
      </w:r>
      <w:r w:rsidR="000B23E7">
        <w:rPr>
          <w:rFonts w:asciiTheme="majorHAnsi" w:hAnsiTheme="majorHAnsi"/>
          <w:sz w:val="28"/>
          <w:szCs w:val="28"/>
        </w:rPr>
        <w:t>.</w:t>
      </w:r>
    </w:p>
    <w:p w:rsidR="008C1DA3" w:rsidRDefault="008C1DA3" w:rsidP="00C83CAD">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Ces formalités prescrites par la loi et délaissées par les services du greffe entravent énormément la bonne tenue des doubles des registres et leur mise à jour. Il est évident </w:t>
      </w:r>
      <w:r w:rsidR="003D17EA">
        <w:rPr>
          <w:rFonts w:asciiTheme="majorHAnsi" w:hAnsiTheme="majorHAnsi"/>
          <w:sz w:val="28"/>
          <w:szCs w:val="28"/>
        </w:rPr>
        <w:t>que</w:t>
      </w:r>
      <w:r>
        <w:rPr>
          <w:rFonts w:asciiTheme="majorHAnsi" w:hAnsiTheme="majorHAnsi"/>
          <w:sz w:val="28"/>
          <w:szCs w:val="28"/>
        </w:rPr>
        <w:t xml:space="preserve"> même avec une bonne communication des décisions rendues en matière d’état civil, l’état de conservation et de classement des registres entrave grandement l’application des mentions en marge.</w:t>
      </w:r>
    </w:p>
    <w:p w:rsidR="00482B76" w:rsidRDefault="00482B76" w:rsidP="00C83CAD">
      <w:pPr>
        <w:tabs>
          <w:tab w:val="left" w:pos="1276"/>
          <w:tab w:val="left" w:pos="2268"/>
        </w:tabs>
        <w:ind w:right="-426"/>
        <w:jc w:val="both"/>
        <w:rPr>
          <w:rFonts w:asciiTheme="majorHAnsi" w:hAnsiTheme="majorHAnsi"/>
          <w:sz w:val="28"/>
          <w:szCs w:val="28"/>
        </w:rPr>
      </w:pPr>
    </w:p>
    <w:p w:rsidR="008C1DA3" w:rsidRPr="00592B66" w:rsidRDefault="008C1DA3" w:rsidP="00CF04D7">
      <w:pPr>
        <w:pStyle w:val="Paragraphedeliste"/>
        <w:numPr>
          <w:ilvl w:val="0"/>
          <w:numId w:val="12"/>
        </w:numPr>
        <w:tabs>
          <w:tab w:val="left" w:pos="1276"/>
          <w:tab w:val="left" w:pos="2268"/>
        </w:tabs>
        <w:spacing w:after="0"/>
        <w:ind w:right="-426"/>
        <w:jc w:val="both"/>
        <w:rPr>
          <w:rFonts w:asciiTheme="majorHAnsi" w:hAnsiTheme="majorHAnsi"/>
          <w:b/>
          <w:sz w:val="28"/>
          <w:szCs w:val="28"/>
        </w:rPr>
      </w:pPr>
      <w:r w:rsidRPr="00592B66">
        <w:rPr>
          <w:rFonts w:asciiTheme="majorHAnsi" w:hAnsiTheme="majorHAnsi"/>
          <w:b/>
          <w:sz w:val="28"/>
          <w:szCs w:val="28"/>
          <w:u w:val="single"/>
        </w:rPr>
        <w:t>LES ARCHIVES DU GREFFE</w:t>
      </w:r>
      <w:r w:rsidRPr="00592B66">
        <w:rPr>
          <w:rFonts w:asciiTheme="majorHAnsi" w:hAnsiTheme="majorHAnsi"/>
          <w:b/>
          <w:sz w:val="28"/>
          <w:szCs w:val="28"/>
        </w:rPr>
        <w:t xml:space="preserve"> : </w:t>
      </w:r>
      <w:r w:rsidRPr="00592B66">
        <w:rPr>
          <w:rFonts w:asciiTheme="majorHAnsi" w:hAnsiTheme="majorHAnsi"/>
          <w:b/>
          <w:sz w:val="28"/>
          <w:szCs w:val="28"/>
          <w:u w:val="single"/>
        </w:rPr>
        <w:t>CADRE INAPPROPRIE POUR LA</w:t>
      </w:r>
    </w:p>
    <w:p w:rsidR="00592B66" w:rsidRPr="00592B66" w:rsidRDefault="008C1DA3" w:rsidP="008C1DA3">
      <w:pPr>
        <w:pStyle w:val="Paragraphedeliste"/>
        <w:tabs>
          <w:tab w:val="left" w:pos="1276"/>
          <w:tab w:val="left" w:pos="2268"/>
        </w:tabs>
        <w:ind w:left="1530" w:right="-426"/>
        <w:jc w:val="both"/>
        <w:rPr>
          <w:rFonts w:asciiTheme="majorHAnsi" w:hAnsiTheme="majorHAnsi"/>
          <w:b/>
          <w:sz w:val="28"/>
          <w:szCs w:val="28"/>
        </w:rPr>
      </w:pPr>
      <w:r w:rsidRPr="00592B66">
        <w:rPr>
          <w:rFonts w:asciiTheme="majorHAnsi" w:hAnsiTheme="majorHAnsi"/>
          <w:b/>
          <w:sz w:val="28"/>
          <w:szCs w:val="28"/>
          <w:u w:val="single"/>
        </w:rPr>
        <w:t>CONSERVATION DES DOUBLES</w:t>
      </w:r>
      <w:r w:rsidR="00592B66" w:rsidRPr="00592B66">
        <w:rPr>
          <w:rFonts w:asciiTheme="majorHAnsi" w:hAnsiTheme="majorHAnsi"/>
          <w:b/>
          <w:sz w:val="28"/>
          <w:szCs w:val="28"/>
        </w:rPr>
        <w:t> :</w:t>
      </w:r>
    </w:p>
    <w:p w:rsidR="00592B66" w:rsidRDefault="00592B66" w:rsidP="00592B66">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Malgré leur importance dans le dispositif des greffes, le service de l’état civil</w:t>
      </w:r>
      <w:r w:rsidR="000D7127">
        <w:rPr>
          <w:rFonts w:asciiTheme="majorHAnsi" w:hAnsiTheme="majorHAnsi"/>
          <w:sz w:val="28"/>
          <w:szCs w:val="28"/>
        </w:rPr>
        <w:t xml:space="preserve"> </w:t>
      </w:r>
      <w:r>
        <w:rPr>
          <w:rFonts w:asciiTheme="majorHAnsi" w:hAnsiTheme="majorHAnsi"/>
          <w:sz w:val="28"/>
          <w:szCs w:val="28"/>
        </w:rPr>
        <w:t xml:space="preserve">connait une situation peu </w:t>
      </w:r>
      <w:r w:rsidR="002D61E5">
        <w:rPr>
          <w:rFonts w:asciiTheme="majorHAnsi" w:hAnsiTheme="majorHAnsi"/>
          <w:sz w:val="28"/>
          <w:szCs w:val="28"/>
        </w:rPr>
        <w:t>enviable</w:t>
      </w:r>
      <w:r>
        <w:rPr>
          <w:rFonts w:asciiTheme="majorHAnsi" w:hAnsiTheme="majorHAnsi"/>
          <w:sz w:val="28"/>
          <w:szCs w:val="28"/>
        </w:rPr>
        <w:t xml:space="preserve"> du fait de plusieurs facteurs :</w:t>
      </w:r>
    </w:p>
    <w:p w:rsidR="004F40CE" w:rsidRPr="00482B76" w:rsidRDefault="00592B66" w:rsidP="002D61E5">
      <w:pPr>
        <w:pStyle w:val="Paragraphedeliste"/>
        <w:numPr>
          <w:ilvl w:val="0"/>
          <w:numId w:val="13"/>
        </w:numPr>
        <w:tabs>
          <w:tab w:val="left" w:pos="2410"/>
        </w:tabs>
        <w:ind w:left="1843" w:right="-426" w:hanging="425"/>
        <w:jc w:val="both"/>
        <w:rPr>
          <w:rFonts w:asciiTheme="majorHAnsi" w:hAnsiTheme="majorHAnsi"/>
          <w:sz w:val="24"/>
          <w:szCs w:val="24"/>
        </w:rPr>
      </w:pPr>
      <w:r w:rsidRPr="00482B76">
        <w:rPr>
          <w:rFonts w:asciiTheme="majorHAnsi" w:hAnsiTheme="majorHAnsi"/>
          <w:sz w:val="24"/>
          <w:szCs w:val="24"/>
        </w:rPr>
        <w:t>Etat de délabrement avancé des locaux réservé aux archives, plus précisément des locaux affectés à la conservation des doubles des registres.</w:t>
      </w:r>
    </w:p>
    <w:p w:rsidR="00592B66" w:rsidRPr="00482B76" w:rsidRDefault="00A46EB9" w:rsidP="00653DC0">
      <w:pPr>
        <w:pStyle w:val="Paragraphedeliste"/>
        <w:numPr>
          <w:ilvl w:val="0"/>
          <w:numId w:val="13"/>
        </w:numPr>
        <w:tabs>
          <w:tab w:val="left" w:pos="1276"/>
          <w:tab w:val="left" w:pos="1843"/>
        </w:tabs>
        <w:ind w:right="-426" w:firstLine="643"/>
        <w:jc w:val="both"/>
        <w:rPr>
          <w:rFonts w:asciiTheme="majorHAnsi" w:hAnsiTheme="majorHAnsi"/>
          <w:sz w:val="24"/>
          <w:szCs w:val="24"/>
        </w:rPr>
      </w:pPr>
      <w:r w:rsidRPr="00482B76">
        <w:rPr>
          <w:rFonts w:asciiTheme="majorHAnsi" w:hAnsiTheme="majorHAnsi"/>
          <w:sz w:val="24"/>
          <w:szCs w:val="24"/>
        </w:rPr>
        <w:t>Absence de mobiliers adéquats</w:t>
      </w:r>
    </w:p>
    <w:p w:rsidR="00A46EB9" w:rsidRPr="00482B76" w:rsidRDefault="00A46EB9" w:rsidP="00653DC0">
      <w:pPr>
        <w:pStyle w:val="Paragraphedeliste"/>
        <w:numPr>
          <w:ilvl w:val="0"/>
          <w:numId w:val="13"/>
        </w:numPr>
        <w:tabs>
          <w:tab w:val="left" w:pos="1276"/>
          <w:tab w:val="left" w:pos="1843"/>
        </w:tabs>
        <w:ind w:right="-426" w:firstLine="643"/>
        <w:jc w:val="both"/>
        <w:rPr>
          <w:rFonts w:asciiTheme="majorHAnsi" w:hAnsiTheme="majorHAnsi"/>
          <w:sz w:val="24"/>
          <w:szCs w:val="24"/>
        </w:rPr>
      </w:pPr>
      <w:r w:rsidRPr="00482B76">
        <w:rPr>
          <w:rFonts w:asciiTheme="majorHAnsi" w:hAnsiTheme="majorHAnsi"/>
          <w:sz w:val="24"/>
          <w:szCs w:val="24"/>
        </w:rPr>
        <w:t>Absence de personnel qualifié</w:t>
      </w:r>
    </w:p>
    <w:p w:rsidR="00A46EB9" w:rsidRPr="00482B76" w:rsidRDefault="002D61E5" w:rsidP="00653DC0">
      <w:pPr>
        <w:pStyle w:val="Paragraphedeliste"/>
        <w:numPr>
          <w:ilvl w:val="0"/>
          <w:numId w:val="13"/>
        </w:numPr>
        <w:tabs>
          <w:tab w:val="left" w:pos="1276"/>
          <w:tab w:val="left" w:pos="1843"/>
        </w:tabs>
        <w:ind w:right="-426" w:firstLine="643"/>
        <w:jc w:val="both"/>
        <w:rPr>
          <w:rFonts w:asciiTheme="majorHAnsi" w:hAnsiTheme="majorHAnsi"/>
          <w:sz w:val="24"/>
          <w:szCs w:val="24"/>
        </w:rPr>
      </w:pPr>
      <w:r w:rsidRPr="00482B76">
        <w:rPr>
          <w:rFonts w:asciiTheme="majorHAnsi" w:hAnsiTheme="majorHAnsi"/>
          <w:sz w:val="24"/>
          <w:szCs w:val="24"/>
        </w:rPr>
        <w:t>Q</w:t>
      </w:r>
      <w:r w:rsidR="006978DF" w:rsidRPr="00482B76">
        <w:rPr>
          <w:rFonts w:asciiTheme="majorHAnsi" w:hAnsiTheme="majorHAnsi"/>
          <w:sz w:val="24"/>
          <w:szCs w:val="24"/>
        </w:rPr>
        <w:t>ualité</w:t>
      </w:r>
      <w:r w:rsidR="00A46EB9" w:rsidRPr="00482B76">
        <w:rPr>
          <w:rFonts w:asciiTheme="majorHAnsi" w:hAnsiTheme="majorHAnsi"/>
          <w:sz w:val="24"/>
          <w:szCs w:val="24"/>
        </w:rPr>
        <w:t xml:space="preserve"> des documents transmis </w:t>
      </w:r>
    </w:p>
    <w:p w:rsidR="004F40CE" w:rsidRDefault="00A46EB9" w:rsidP="002D61E5">
      <w:pPr>
        <w:tabs>
          <w:tab w:val="left" w:pos="1276"/>
          <w:tab w:val="left" w:pos="1985"/>
        </w:tabs>
        <w:ind w:right="-426"/>
        <w:jc w:val="both"/>
        <w:rPr>
          <w:rFonts w:asciiTheme="majorHAnsi" w:hAnsiTheme="majorHAnsi"/>
          <w:sz w:val="28"/>
          <w:szCs w:val="28"/>
        </w:rPr>
      </w:pPr>
      <w:r>
        <w:rPr>
          <w:rFonts w:asciiTheme="majorHAnsi" w:hAnsiTheme="majorHAnsi"/>
          <w:sz w:val="28"/>
          <w:szCs w:val="28"/>
        </w:rPr>
        <w:lastRenderedPageBreak/>
        <w:t xml:space="preserve">            Il est vrai que l’énumération de ces facteurs n’est pas exhaustive mais ils peuvent être réunis autour de la mauvaise prise en charge des services du greffe par les autorités judiciaires et du manque de bonne volonté des acteurs principaux, qui sont les </w:t>
      </w:r>
      <w:r w:rsidR="006978DF">
        <w:rPr>
          <w:rFonts w:asciiTheme="majorHAnsi" w:hAnsiTheme="majorHAnsi"/>
          <w:sz w:val="28"/>
          <w:szCs w:val="28"/>
        </w:rPr>
        <w:t>greff</w:t>
      </w:r>
      <w:r w:rsidR="003D17EA">
        <w:rPr>
          <w:rFonts w:asciiTheme="majorHAnsi" w:hAnsiTheme="majorHAnsi"/>
          <w:sz w:val="28"/>
          <w:szCs w:val="28"/>
        </w:rPr>
        <w:t>i</w:t>
      </w:r>
      <w:r w:rsidR="006978DF">
        <w:rPr>
          <w:rFonts w:asciiTheme="majorHAnsi" w:hAnsiTheme="majorHAnsi"/>
          <w:sz w:val="28"/>
          <w:szCs w:val="28"/>
        </w:rPr>
        <w:t>e</w:t>
      </w:r>
      <w:r w:rsidR="003D17EA">
        <w:rPr>
          <w:rFonts w:asciiTheme="majorHAnsi" w:hAnsiTheme="majorHAnsi"/>
          <w:sz w:val="28"/>
          <w:szCs w:val="28"/>
        </w:rPr>
        <w:t>r</w:t>
      </w:r>
      <w:r w:rsidR="006978DF">
        <w:rPr>
          <w:rFonts w:asciiTheme="majorHAnsi" w:hAnsiTheme="majorHAnsi"/>
          <w:sz w:val="28"/>
          <w:szCs w:val="28"/>
        </w:rPr>
        <w:t xml:space="preserve">s en chef, </w:t>
      </w:r>
      <w:r w:rsidR="003D17EA">
        <w:rPr>
          <w:rFonts w:asciiTheme="majorHAnsi" w:hAnsiTheme="majorHAnsi"/>
          <w:sz w:val="28"/>
          <w:szCs w:val="28"/>
        </w:rPr>
        <w:t xml:space="preserve">qui peinent </w:t>
      </w:r>
      <w:r w:rsidR="006978DF">
        <w:rPr>
          <w:rFonts w:asciiTheme="majorHAnsi" w:hAnsiTheme="majorHAnsi"/>
          <w:sz w:val="28"/>
          <w:szCs w:val="28"/>
        </w:rPr>
        <w:t xml:space="preserve">à innover </w:t>
      </w:r>
      <w:r w:rsidR="003D17EA">
        <w:rPr>
          <w:rFonts w:asciiTheme="majorHAnsi" w:hAnsiTheme="majorHAnsi"/>
          <w:sz w:val="28"/>
          <w:szCs w:val="28"/>
        </w:rPr>
        <w:t xml:space="preserve">pour une bonne </w:t>
      </w:r>
      <w:r>
        <w:rPr>
          <w:rFonts w:asciiTheme="majorHAnsi" w:hAnsiTheme="majorHAnsi"/>
          <w:sz w:val="28"/>
          <w:szCs w:val="28"/>
        </w:rPr>
        <w:t>organisat</w:t>
      </w:r>
      <w:r w:rsidR="002D61E5">
        <w:rPr>
          <w:rFonts w:asciiTheme="majorHAnsi" w:hAnsiTheme="majorHAnsi"/>
          <w:sz w:val="28"/>
          <w:szCs w:val="28"/>
        </w:rPr>
        <w:t>ion du service de l’état civil dans les greffes.</w:t>
      </w:r>
    </w:p>
    <w:p w:rsidR="002D61E5" w:rsidRPr="002D61E5" w:rsidRDefault="003D17EA" w:rsidP="00CF04D7">
      <w:pPr>
        <w:pStyle w:val="Paragraphedeliste"/>
        <w:numPr>
          <w:ilvl w:val="0"/>
          <w:numId w:val="14"/>
        </w:numPr>
        <w:tabs>
          <w:tab w:val="left" w:pos="1276"/>
          <w:tab w:val="left" w:pos="2268"/>
        </w:tabs>
        <w:spacing w:after="100" w:afterAutospacing="1"/>
        <w:ind w:right="-426" w:firstLine="1123"/>
        <w:jc w:val="both"/>
        <w:rPr>
          <w:rFonts w:asciiTheme="majorHAnsi" w:hAnsiTheme="majorHAnsi"/>
          <w:b/>
          <w:sz w:val="28"/>
          <w:szCs w:val="28"/>
          <w:u w:val="single"/>
        </w:rPr>
      </w:pPr>
      <w:r>
        <w:rPr>
          <w:rFonts w:asciiTheme="majorHAnsi" w:hAnsiTheme="majorHAnsi"/>
          <w:b/>
          <w:sz w:val="28"/>
          <w:szCs w:val="28"/>
          <w:u w:val="single"/>
        </w:rPr>
        <w:t>La mauvaise prise en charge du</w:t>
      </w:r>
      <w:r w:rsidR="00C83CAD">
        <w:rPr>
          <w:rFonts w:asciiTheme="majorHAnsi" w:hAnsiTheme="majorHAnsi"/>
          <w:b/>
          <w:sz w:val="28"/>
          <w:szCs w:val="28"/>
          <w:u w:val="single"/>
        </w:rPr>
        <w:t xml:space="preserve"> service du greffe</w:t>
      </w:r>
    </w:p>
    <w:p w:rsidR="002D61E5" w:rsidRPr="002D61E5" w:rsidRDefault="00C83CAD" w:rsidP="002D61E5">
      <w:pPr>
        <w:pStyle w:val="Paragraphedeliste"/>
        <w:tabs>
          <w:tab w:val="left" w:pos="1276"/>
          <w:tab w:val="left" w:pos="2268"/>
        </w:tabs>
        <w:ind w:left="1843" w:right="-426"/>
        <w:jc w:val="both"/>
        <w:rPr>
          <w:rFonts w:asciiTheme="majorHAnsi" w:hAnsiTheme="majorHAnsi"/>
          <w:b/>
          <w:sz w:val="28"/>
          <w:szCs w:val="28"/>
        </w:rPr>
      </w:pPr>
      <w:r w:rsidRPr="00C83CAD">
        <w:rPr>
          <w:rFonts w:asciiTheme="majorHAnsi" w:hAnsiTheme="majorHAnsi"/>
          <w:b/>
          <w:sz w:val="28"/>
          <w:szCs w:val="28"/>
        </w:rPr>
        <w:t xml:space="preserve">       </w:t>
      </w:r>
      <w:proofErr w:type="gramStart"/>
      <w:r>
        <w:rPr>
          <w:rFonts w:asciiTheme="majorHAnsi" w:hAnsiTheme="majorHAnsi"/>
          <w:b/>
          <w:sz w:val="28"/>
          <w:szCs w:val="28"/>
          <w:u w:val="single"/>
        </w:rPr>
        <w:t>par</w:t>
      </w:r>
      <w:proofErr w:type="gramEnd"/>
      <w:r>
        <w:rPr>
          <w:rFonts w:asciiTheme="majorHAnsi" w:hAnsiTheme="majorHAnsi"/>
          <w:b/>
          <w:sz w:val="28"/>
          <w:szCs w:val="28"/>
          <w:u w:val="single"/>
        </w:rPr>
        <w:t xml:space="preserve"> les a</w:t>
      </w:r>
      <w:r w:rsidR="003D17EA" w:rsidRPr="002D61E5">
        <w:rPr>
          <w:rFonts w:asciiTheme="majorHAnsi" w:hAnsiTheme="majorHAnsi"/>
          <w:b/>
          <w:sz w:val="28"/>
          <w:szCs w:val="28"/>
          <w:u w:val="single"/>
        </w:rPr>
        <w:t>utorités</w:t>
      </w:r>
      <w:r w:rsidR="002D61E5" w:rsidRPr="002D61E5">
        <w:rPr>
          <w:rFonts w:asciiTheme="majorHAnsi" w:hAnsiTheme="majorHAnsi"/>
          <w:b/>
          <w:sz w:val="28"/>
          <w:szCs w:val="28"/>
          <w:u w:val="single"/>
        </w:rPr>
        <w:t xml:space="preserve"> judiciaires</w:t>
      </w:r>
      <w:r w:rsidR="002D61E5" w:rsidRPr="002D61E5">
        <w:rPr>
          <w:rFonts w:asciiTheme="majorHAnsi" w:hAnsiTheme="majorHAnsi"/>
          <w:b/>
          <w:sz w:val="28"/>
          <w:szCs w:val="28"/>
        </w:rPr>
        <w:t> :</w:t>
      </w:r>
    </w:p>
    <w:p w:rsidR="002D61E5" w:rsidRDefault="002D61E5" w:rsidP="002D61E5">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Les services du greffe constituent le parent pauvre dans la dotation des crédits alloués au fonctionnement des structures dans l’organisatio</w:t>
      </w:r>
      <w:r w:rsidR="003D17EA">
        <w:rPr>
          <w:rFonts w:asciiTheme="majorHAnsi" w:hAnsiTheme="majorHAnsi"/>
          <w:sz w:val="28"/>
          <w:szCs w:val="28"/>
        </w:rPr>
        <w:t xml:space="preserve">n judiciaire. Le greffe </w:t>
      </w:r>
      <w:r w:rsidR="000D7127">
        <w:rPr>
          <w:rFonts w:asciiTheme="majorHAnsi" w:hAnsiTheme="majorHAnsi"/>
          <w:sz w:val="28"/>
          <w:szCs w:val="28"/>
        </w:rPr>
        <w:t>génère</w:t>
      </w:r>
      <w:r>
        <w:rPr>
          <w:rFonts w:asciiTheme="majorHAnsi" w:hAnsiTheme="majorHAnsi"/>
          <w:sz w:val="28"/>
          <w:szCs w:val="28"/>
        </w:rPr>
        <w:t xml:space="preserve"> l’essentiel de la production documentaire</w:t>
      </w:r>
      <w:r w:rsidR="003D17EA">
        <w:rPr>
          <w:rFonts w:asciiTheme="majorHAnsi" w:hAnsiTheme="majorHAnsi"/>
          <w:sz w:val="28"/>
          <w:szCs w:val="28"/>
        </w:rPr>
        <w:t xml:space="preserve"> d’une juridiction</w:t>
      </w:r>
      <w:r w:rsidR="00057494">
        <w:rPr>
          <w:rFonts w:asciiTheme="majorHAnsi" w:hAnsiTheme="majorHAnsi"/>
          <w:sz w:val="28"/>
          <w:szCs w:val="28"/>
        </w:rPr>
        <w:t xml:space="preserve"> et cette position lui confère en même temps une consommation importante de matériel de bureau allant du papier aux consommables informatiques en passant par les accessoires.</w:t>
      </w:r>
    </w:p>
    <w:p w:rsidR="00282BE5" w:rsidRDefault="00057494" w:rsidP="002D61E5">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Ces charges importantes pour la bonne marche du service absorbent l’intégralité des crédits alloués, qui sont les plus infimes dans la chaine des services de la justice</w:t>
      </w:r>
      <w:r w:rsidR="00282BE5">
        <w:rPr>
          <w:rFonts w:asciiTheme="majorHAnsi" w:hAnsiTheme="majorHAnsi"/>
          <w:sz w:val="28"/>
          <w:szCs w:val="28"/>
        </w:rPr>
        <w:t>. C’est pourquoi, le greffe n’est pas matériellement capable de résoudre le problème lancinant de la détérior</w:t>
      </w:r>
      <w:r w:rsidR="00C47C9E">
        <w:rPr>
          <w:rFonts w:asciiTheme="majorHAnsi" w:hAnsiTheme="majorHAnsi"/>
          <w:sz w:val="28"/>
          <w:szCs w:val="28"/>
        </w:rPr>
        <w:t>ation des documents transmis ; ainsi que de</w:t>
      </w:r>
      <w:r w:rsidR="00282BE5">
        <w:rPr>
          <w:rFonts w:asciiTheme="majorHAnsi" w:hAnsiTheme="majorHAnsi"/>
          <w:sz w:val="28"/>
          <w:szCs w:val="28"/>
        </w:rPr>
        <w:t xml:space="preserve"> l’absence de mobiliers et de matériels adaptés à la préservation des archives.</w:t>
      </w:r>
    </w:p>
    <w:p w:rsidR="00DB43A7" w:rsidRDefault="00282BE5" w:rsidP="002D61E5">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A la lumière de ces observations, la délique</w:t>
      </w:r>
      <w:r w:rsidR="006D63FC">
        <w:rPr>
          <w:rFonts w:asciiTheme="majorHAnsi" w:hAnsiTheme="majorHAnsi"/>
          <w:sz w:val="28"/>
          <w:szCs w:val="28"/>
        </w:rPr>
        <w:t>sce</w:t>
      </w:r>
      <w:r>
        <w:rPr>
          <w:rFonts w:asciiTheme="majorHAnsi" w:hAnsiTheme="majorHAnsi"/>
          <w:sz w:val="28"/>
          <w:szCs w:val="28"/>
        </w:rPr>
        <w:t>nce des services de l’état civil au greffe du tribunal régional est perceptible par la qualité des informations produites à cause des recherches infructueuses.</w:t>
      </w:r>
    </w:p>
    <w:p w:rsidR="00DB43A7" w:rsidRPr="00C47C9E" w:rsidRDefault="00C47C9E" w:rsidP="00C47C9E">
      <w:pPr>
        <w:pStyle w:val="Paragraphedeliste"/>
        <w:numPr>
          <w:ilvl w:val="0"/>
          <w:numId w:val="14"/>
        </w:numPr>
        <w:tabs>
          <w:tab w:val="left" w:pos="1276"/>
          <w:tab w:val="left" w:pos="2268"/>
        </w:tabs>
        <w:spacing w:after="0"/>
        <w:ind w:right="-426" w:firstLine="1123"/>
        <w:jc w:val="both"/>
        <w:rPr>
          <w:rFonts w:asciiTheme="majorHAnsi" w:hAnsiTheme="majorHAnsi"/>
          <w:b/>
          <w:sz w:val="28"/>
          <w:szCs w:val="28"/>
        </w:rPr>
      </w:pPr>
      <w:r>
        <w:rPr>
          <w:rFonts w:asciiTheme="majorHAnsi" w:hAnsiTheme="majorHAnsi"/>
          <w:b/>
          <w:sz w:val="28"/>
          <w:szCs w:val="28"/>
          <w:u w:val="single"/>
        </w:rPr>
        <w:t>O</w:t>
      </w:r>
      <w:r w:rsidRPr="00DB43A7">
        <w:rPr>
          <w:rFonts w:asciiTheme="majorHAnsi" w:hAnsiTheme="majorHAnsi"/>
          <w:b/>
          <w:sz w:val="28"/>
          <w:szCs w:val="28"/>
          <w:u w:val="single"/>
        </w:rPr>
        <w:t xml:space="preserve">rganisation </w:t>
      </w:r>
      <w:r w:rsidR="00DB43A7" w:rsidRPr="00DB43A7">
        <w:rPr>
          <w:rFonts w:asciiTheme="majorHAnsi" w:hAnsiTheme="majorHAnsi"/>
          <w:b/>
          <w:sz w:val="28"/>
          <w:szCs w:val="28"/>
          <w:u w:val="single"/>
        </w:rPr>
        <w:t xml:space="preserve"> du greffe</w:t>
      </w:r>
      <w:r>
        <w:rPr>
          <w:rFonts w:asciiTheme="majorHAnsi" w:hAnsiTheme="majorHAnsi"/>
          <w:b/>
          <w:sz w:val="28"/>
          <w:szCs w:val="28"/>
        </w:rPr>
        <w:t> : Implication du</w:t>
      </w:r>
      <w:r w:rsidR="000D7127">
        <w:rPr>
          <w:rFonts w:asciiTheme="majorHAnsi" w:hAnsiTheme="majorHAnsi"/>
          <w:b/>
          <w:sz w:val="28"/>
          <w:szCs w:val="28"/>
        </w:rPr>
        <w:t xml:space="preserve"> </w:t>
      </w:r>
      <w:r w:rsidR="00DB43A7" w:rsidRPr="00C47C9E">
        <w:rPr>
          <w:rFonts w:asciiTheme="majorHAnsi" w:hAnsiTheme="majorHAnsi"/>
          <w:b/>
          <w:sz w:val="28"/>
          <w:szCs w:val="28"/>
        </w:rPr>
        <w:t>Greffier en chef</w:t>
      </w:r>
    </w:p>
    <w:p w:rsidR="00E97729" w:rsidRDefault="00DB43A7" w:rsidP="00DB43A7">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Le greffier en chef dépositaire des doubles des registres n’est pas un archiviste ni un documentaliste mais il supervise</w:t>
      </w:r>
      <w:r w:rsidR="00E97729">
        <w:rPr>
          <w:rFonts w:asciiTheme="majorHAnsi" w:hAnsiTheme="majorHAnsi"/>
          <w:sz w:val="28"/>
          <w:szCs w:val="28"/>
        </w:rPr>
        <w:t xml:space="preserve"> le travail de ce dernier et doit impulser la dynamique de travail qui organise le service des archives.</w:t>
      </w:r>
    </w:p>
    <w:p w:rsidR="005C59ED" w:rsidRDefault="00E97729" w:rsidP="00DB43A7">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Même si les locaux </w:t>
      </w:r>
      <w:r w:rsidR="00BC53AB">
        <w:rPr>
          <w:rFonts w:asciiTheme="majorHAnsi" w:hAnsiTheme="majorHAnsi"/>
          <w:sz w:val="28"/>
          <w:szCs w:val="28"/>
        </w:rPr>
        <w:t>réservés</w:t>
      </w:r>
      <w:r>
        <w:rPr>
          <w:rFonts w:asciiTheme="majorHAnsi" w:hAnsiTheme="majorHAnsi"/>
          <w:sz w:val="28"/>
          <w:szCs w:val="28"/>
        </w:rPr>
        <w:t xml:space="preserve"> aux archives sont dans un état de délabrement avancé et dépourvus de toutes</w:t>
      </w:r>
      <w:r w:rsidR="000D7127">
        <w:rPr>
          <w:rFonts w:asciiTheme="majorHAnsi" w:hAnsiTheme="majorHAnsi"/>
          <w:sz w:val="28"/>
          <w:szCs w:val="28"/>
        </w:rPr>
        <w:t xml:space="preserve"> </w:t>
      </w:r>
      <w:r w:rsidR="00C47C9E">
        <w:rPr>
          <w:rFonts w:asciiTheme="majorHAnsi" w:hAnsiTheme="majorHAnsi"/>
          <w:sz w:val="28"/>
          <w:szCs w:val="28"/>
        </w:rPr>
        <w:t>les commo</w:t>
      </w:r>
      <w:r w:rsidR="00BC53AB">
        <w:rPr>
          <w:rFonts w:asciiTheme="majorHAnsi" w:hAnsiTheme="majorHAnsi"/>
          <w:sz w:val="28"/>
          <w:szCs w:val="28"/>
        </w:rPr>
        <w:t>dités nécessaires à l’archivage. Le g</w:t>
      </w:r>
      <w:r w:rsidR="005C57EF">
        <w:rPr>
          <w:rFonts w:asciiTheme="majorHAnsi" w:hAnsiTheme="majorHAnsi"/>
          <w:sz w:val="28"/>
          <w:szCs w:val="28"/>
        </w:rPr>
        <w:t>reffier en chef doit manager</w:t>
      </w:r>
      <w:r w:rsidR="00BC53AB">
        <w:rPr>
          <w:rFonts w:asciiTheme="majorHAnsi" w:hAnsiTheme="majorHAnsi"/>
          <w:sz w:val="28"/>
          <w:szCs w:val="28"/>
        </w:rPr>
        <w:t xml:space="preserve"> avec les moyens dont il dispose sans trop se soucier du désintérêt constaté dans la prise en charge de la conservation des archives en général. Cet investissement constant de maintenir l’existant en bon état doit s’accompagner d’initiative</w:t>
      </w:r>
      <w:r w:rsidR="005C59ED">
        <w:rPr>
          <w:rFonts w:asciiTheme="majorHAnsi" w:hAnsiTheme="majorHAnsi"/>
          <w:sz w:val="28"/>
          <w:szCs w:val="28"/>
        </w:rPr>
        <w:t xml:space="preserve"> de restauration qu’offrent les nouv</w:t>
      </w:r>
      <w:r w:rsidR="00C47C9E">
        <w:rPr>
          <w:rFonts w:asciiTheme="majorHAnsi" w:hAnsiTheme="majorHAnsi"/>
          <w:sz w:val="28"/>
          <w:szCs w:val="28"/>
        </w:rPr>
        <w:t>elles politiques de gestion ax</w:t>
      </w:r>
      <w:r w:rsidR="005C59ED">
        <w:rPr>
          <w:rFonts w:asciiTheme="majorHAnsi" w:hAnsiTheme="majorHAnsi"/>
          <w:sz w:val="28"/>
          <w:szCs w:val="28"/>
        </w:rPr>
        <w:t>é</w:t>
      </w:r>
      <w:r w:rsidR="00C47C9E">
        <w:rPr>
          <w:rFonts w:asciiTheme="majorHAnsi" w:hAnsiTheme="majorHAnsi"/>
          <w:sz w:val="28"/>
          <w:szCs w:val="28"/>
        </w:rPr>
        <w:t>e</w:t>
      </w:r>
      <w:r w:rsidR="005C59ED">
        <w:rPr>
          <w:rFonts w:asciiTheme="majorHAnsi" w:hAnsiTheme="majorHAnsi"/>
          <w:sz w:val="28"/>
          <w:szCs w:val="28"/>
        </w:rPr>
        <w:t xml:space="preserve"> sur les résultats ainsi que les </w:t>
      </w:r>
      <w:r w:rsidR="005C59ED">
        <w:rPr>
          <w:rFonts w:asciiTheme="majorHAnsi" w:hAnsiTheme="majorHAnsi"/>
          <w:sz w:val="28"/>
          <w:szCs w:val="28"/>
        </w:rPr>
        <w:lastRenderedPageBreak/>
        <w:t>opportunités de collaboration avec les collectivités locales pour la reliure des volets n°2 qui constituent les doubles des registres.</w:t>
      </w:r>
    </w:p>
    <w:p w:rsidR="00004806" w:rsidRDefault="005C59ED" w:rsidP="00DB43A7">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Au-delà de ces problèmes qui sont</w:t>
      </w:r>
      <w:r w:rsidR="00664E53">
        <w:rPr>
          <w:rFonts w:asciiTheme="majorHAnsi" w:hAnsiTheme="majorHAnsi"/>
          <w:sz w:val="28"/>
          <w:szCs w:val="28"/>
        </w:rPr>
        <w:t xml:space="preserve"> strictement logistiques, le greffier en chef ne s’occupe pas de l’organisation </w:t>
      </w:r>
      <w:r w:rsidR="00004806">
        <w:rPr>
          <w:rFonts w:asciiTheme="majorHAnsi" w:hAnsiTheme="majorHAnsi"/>
          <w:sz w:val="28"/>
          <w:szCs w:val="28"/>
        </w:rPr>
        <w:t>structurelle</w:t>
      </w:r>
      <w:r w:rsidR="00664E53">
        <w:rPr>
          <w:rFonts w:asciiTheme="majorHAnsi" w:hAnsiTheme="majorHAnsi"/>
          <w:sz w:val="28"/>
          <w:szCs w:val="28"/>
        </w:rPr>
        <w:t xml:space="preserve"> du </w:t>
      </w:r>
      <w:r w:rsidR="00004806">
        <w:rPr>
          <w:rFonts w:asciiTheme="majorHAnsi" w:hAnsiTheme="majorHAnsi"/>
          <w:sz w:val="28"/>
          <w:szCs w:val="28"/>
        </w:rPr>
        <w:t>service de l’état civil dans les greffes qui s’articule autour de la cré</w:t>
      </w:r>
      <w:r w:rsidR="00C47C9E">
        <w:rPr>
          <w:rFonts w:asciiTheme="majorHAnsi" w:hAnsiTheme="majorHAnsi"/>
          <w:sz w:val="28"/>
          <w:szCs w:val="28"/>
        </w:rPr>
        <w:t>ation de registre ad hoc réservé</w:t>
      </w:r>
      <w:r w:rsidR="00004806">
        <w:rPr>
          <w:rFonts w:asciiTheme="majorHAnsi" w:hAnsiTheme="majorHAnsi"/>
          <w:sz w:val="28"/>
          <w:szCs w:val="28"/>
        </w:rPr>
        <w:t xml:space="preserve"> uniquement au fonctionnement de ce service. Le flux des notifications et des avis a besoin d’un registre autonome pour</w:t>
      </w:r>
      <w:r w:rsidR="007541F6">
        <w:rPr>
          <w:rFonts w:asciiTheme="majorHAnsi" w:hAnsiTheme="majorHAnsi"/>
          <w:sz w:val="28"/>
          <w:szCs w:val="28"/>
        </w:rPr>
        <w:t xml:space="preserve"> permettre au greffier en chef d’</w:t>
      </w:r>
      <w:r w:rsidR="00004806">
        <w:rPr>
          <w:rFonts w:asciiTheme="majorHAnsi" w:hAnsiTheme="majorHAnsi"/>
          <w:sz w:val="28"/>
          <w:szCs w:val="28"/>
        </w:rPr>
        <w:t>enregistrer les décisions qui lui parviennent. Cette innovation aiderait à libérer la marge des actes qui n’est pas extensible pour recevoir in</w:t>
      </w:r>
      <w:r w:rsidR="00C47C9E">
        <w:rPr>
          <w:rFonts w:asciiTheme="majorHAnsi" w:hAnsiTheme="majorHAnsi"/>
          <w:sz w:val="28"/>
          <w:szCs w:val="28"/>
        </w:rPr>
        <w:t xml:space="preserve">définiment </w:t>
      </w:r>
      <w:r w:rsidR="007541F6">
        <w:rPr>
          <w:rFonts w:asciiTheme="majorHAnsi" w:hAnsiTheme="majorHAnsi"/>
          <w:sz w:val="28"/>
          <w:szCs w:val="28"/>
        </w:rPr>
        <w:t>d</w:t>
      </w:r>
      <w:r w:rsidR="00C47C9E">
        <w:rPr>
          <w:rFonts w:asciiTheme="majorHAnsi" w:hAnsiTheme="majorHAnsi"/>
          <w:sz w:val="28"/>
          <w:szCs w:val="28"/>
        </w:rPr>
        <w:t xml:space="preserve">es </w:t>
      </w:r>
      <w:r w:rsidR="00F44D19">
        <w:rPr>
          <w:rFonts w:asciiTheme="majorHAnsi" w:hAnsiTheme="majorHAnsi"/>
          <w:sz w:val="28"/>
          <w:szCs w:val="28"/>
        </w:rPr>
        <w:t>mentions</w:t>
      </w:r>
      <w:r w:rsidR="007541F6">
        <w:rPr>
          <w:rFonts w:asciiTheme="majorHAnsi" w:hAnsiTheme="majorHAnsi"/>
          <w:sz w:val="28"/>
          <w:szCs w:val="28"/>
        </w:rPr>
        <w:t xml:space="preserve"> ou des transcriptions</w:t>
      </w:r>
      <w:r w:rsidR="00004806">
        <w:rPr>
          <w:rFonts w:asciiTheme="majorHAnsi" w:hAnsiTheme="majorHAnsi"/>
          <w:sz w:val="28"/>
          <w:szCs w:val="28"/>
        </w:rPr>
        <w:t>.</w:t>
      </w:r>
    </w:p>
    <w:p w:rsidR="00984D36" w:rsidRDefault="00004806" w:rsidP="00DB43A7">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Cet état des lieux </w:t>
      </w:r>
      <w:r w:rsidR="007541F6">
        <w:rPr>
          <w:rFonts w:asciiTheme="majorHAnsi" w:hAnsiTheme="majorHAnsi"/>
          <w:sz w:val="28"/>
          <w:szCs w:val="28"/>
        </w:rPr>
        <w:t xml:space="preserve">qui n’est pas très reluisant, </w:t>
      </w:r>
      <w:r>
        <w:rPr>
          <w:rFonts w:asciiTheme="majorHAnsi" w:hAnsiTheme="majorHAnsi"/>
          <w:sz w:val="28"/>
          <w:szCs w:val="28"/>
        </w:rPr>
        <w:t xml:space="preserve">n’occulte en rien l’importance de la gestion des doubles des registres qui procède d’une </w:t>
      </w:r>
      <w:r w:rsidR="00984D36">
        <w:rPr>
          <w:rFonts w:asciiTheme="majorHAnsi" w:hAnsiTheme="majorHAnsi"/>
          <w:sz w:val="28"/>
          <w:szCs w:val="28"/>
        </w:rPr>
        <w:t>mesure de protection des faits d</w:t>
      </w:r>
      <w:r w:rsidR="007541F6">
        <w:rPr>
          <w:rFonts w:asciiTheme="majorHAnsi" w:hAnsiTheme="majorHAnsi"/>
          <w:sz w:val="28"/>
          <w:szCs w:val="28"/>
        </w:rPr>
        <w:t>e l</w:t>
      </w:r>
      <w:r w:rsidR="00984D36">
        <w:rPr>
          <w:rFonts w:asciiTheme="majorHAnsi" w:hAnsiTheme="majorHAnsi"/>
          <w:sz w:val="28"/>
          <w:szCs w:val="28"/>
        </w:rPr>
        <w:t>’état civil</w:t>
      </w:r>
      <w:r w:rsidR="007541F6">
        <w:rPr>
          <w:rFonts w:asciiTheme="majorHAnsi" w:hAnsiTheme="majorHAnsi"/>
          <w:sz w:val="28"/>
          <w:szCs w:val="28"/>
        </w:rPr>
        <w:t xml:space="preserve"> et de leur sécurisation</w:t>
      </w:r>
      <w:r w:rsidR="00984D36">
        <w:rPr>
          <w:rFonts w:asciiTheme="majorHAnsi" w:hAnsiTheme="majorHAnsi"/>
          <w:sz w:val="28"/>
          <w:szCs w:val="28"/>
        </w:rPr>
        <w:t>.</w:t>
      </w:r>
    </w:p>
    <w:p w:rsidR="00984D36" w:rsidRDefault="00984D36" w:rsidP="00C31131">
      <w:pPr>
        <w:tabs>
          <w:tab w:val="left" w:pos="2268"/>
        </w:tabs>
        <w:ind w:right="-426"/>
        <w:jc w:val="both"/>
        <w:rPr>
          <w:rFonts w:asciiTheme="majorHAnsi" w:hAnsiTheme="majorHAnsi"/>
          <w:sz w:val="28"/>
          <w:szCs w:val="28"/>
        </w:rPr>
      </w:pPr>
    </w:p>
    <w:p w:rsidR="00984D36" w:rsidRPr="00984D36" w:rsidRDefault="00984D36" w:rsidP="00CF04D7">
      <w:pPr>
        <w:pStyle w:val="Paragraphedeliste"/>
        <w:numPr>
          <w:ilvl w:val="0"/>
          <w:numId w:val="11"/>
        </w:numPr>
        <w:tabs>
          <w:tab w:val="left" w:pos="1276"/>
          <w:tab w:val="left" w:pos="2268"/>
        </w:tabs>
        <w:spacing w:after="0"/>
        <w:ind w:right="-426"/>
        <w:jc w:val="both"/>
        <w:rPr>
          <w:rFonts w:asciiTheme="majorHAnsi" w:hAnsiTheme="majorHAnsi"/>
          <w:b/>
          <w:sz w:val="28"/>
          <w:szCs w:val="28"/>
          <w:u w:val="single"/>
        </w:rPr>
      </w:pPr>
      <w:r w:rsidRPr="00984D36">
        <w:rPr>
          <w:rFonts w:asciiTheme="majorHAnsi" w:hAnsiTheme="majorHAnsi"/>
          <w:b/>
          <w:sz w:val="28"/>
          <w:szCs w:val="28"/>
          <w:u w:val="single"/>
        </w:rPr>
        <w:t>PROPOSITIONS POUR UNE BONNE GESTION DE</w:t>
      </w:r>
      <w:r w:rsidRPr="00984D36">
        <w:rPr>
          <w:rFonts w:asciiTheme="majorHAnsi" w:hAnsiTheme="majorHAnsi"/>
          <w:sz w:val="28"/>
          <w:szCs w:val="28"/>
          <w:u w:val="single"/>
        </w:rPr>
        <w:t xml:space="preserve">S </w:t>
      </w:r>
      <w:r w:rsidRPr="00984D36">
        <w:rPr>
          <w:rFonts w:asciiTheme="majorHAnsi" w:hAnsiTheme="majorHAnsi"/>
          <w:b/>
          <w:sz w:val="28"/>
          <w:szCs w:val="28"/>
          <w:u w:val="single"/>
        </w:rPr>
        <w:t xml:space="preserve">DOUBLES </w:t>
      </w:r>
    </w:p>
    <w:p w:rsidR="00984D36" w:rsidRDefault="00984D36" w:rsidP="00984D36">
      <w:pPr>
        <w:tabs>
          <w:tab w:val="left" w:pos="1276"/>
          <w:tab w:val="left" w:pos="2268"/>
        </w:tabs>
        <w:ind w:left="720" w:right="-426"/>
        <w:jc w:val="both"/>
        <w:rPr>
          <w:rFonts w:asciiTheme="majorHAnsi" w:hAnsiTheme="majorHAnsi"/>
          <w:b/>
          <w:sz w:val="28"/>
          <w:szCs w:val="28"/>
        </w:rPr>
      </w:pPr>
      <w:r w:rsidRPr="00984D36">
        <w:rPr>
          <w:rFonts w:asciiTheme="majorHAnsi" w:hAnsiTheme="majorHAnsi"/>
          <w:b/>
          <w:sz w:val="28"/>
          <w:szCs w:val="28"/>
          <w:u w:val="single"/>
        </w:rPr>
        <w:t>DES REGISTRES ET INTERETS DE LA CONSERVATION</w:t>
      </w:r>
      <w:r w:rsidRPr="00984D36">
        <w:rPr>
          <w:rFonts w:asciiTheme="majorHAnsi" w:hAnsiTheme="majorHAnsi"/>
          <w:b/>
          <w:sz w:val="28"/>
          <w:szCs w:val="28"/>
        </w:rPr>
        <w:t> :</w:t>
      </w:r>
    </w:p>
    <w:p w:rsidR="00096F5D" w:rsidRDefault="00096F5D" w:rsidP="00096F5D">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Les </w:t>
      </w:r>
      <w:r w:rsidR="00DF3894">
        <w:rPr>
          <w:rFonts w:asciiTheme="majorHAnsi" w:hAnsiTheme="majorHAnsi"/>
          <w:sz w:val="28"/>
          <w:szCs w:val="28"/>
        </w:rPr>
        <w:t>textes organisant</w:t>
      </w:r>
      <w:r>
        <w:rPr>
          <w:rFonts w:asciiTheme="majorHAnsi" w:hAnsiTheme="majorHAnsi"/>
          <w:sz w:val="28"/>
          <w:szCs w:val="28"/>
        </w:rPr>
        <w:t xml:space="preserve"> l’état civil sont essentiellement contenus dans le code de la famille</w:t>
      </w:r>
      <w:r w:rsidR="00D67906">
        <w:rPr>
          <w:rFonts w:asciiTheme="majorHAnsi" w:hAnsiTheme="majorHAnsi"/>
          <w:sz w:val="28"/>
          <w:szCs w:val="28"/>
        </w:rPr>
        <w:t xml:space="preserve"> et des lois</w:t>
      </w:r>
      <w:r w:rsidR="00D30C81">
        <w:rPr>
          <w:rFonts w:asciiTheme="majorHAnsi" w:hAnsiTheme="majorHAnsi"/>
          <w:sz w:val="28"/>
          <w:szCs w:val="28"/>
        </w:rPr>
        <w:t xml:space="preserve"> relatives à la </w:t>
      </w:r>
      <w:r w:rsidR="00D67906">
        <w:rPr>
          <w:rFonts w:asciiTheme="majorHAnsi" w:hAnsiTheme="majorHAnsi"/>
          <w:sz w:val="28"/>
          <w:szCs w:val="28"/>
        </w:rPr>
        <w:t xml:space="preserve">décentralisation </w:t>
      </w:r>
      <w:r w:rsidR="00D30C81">
        <w:rPr>
          <w:rFonts w:asciiTheme="majorHAnsi" w:hAnsiTheme="majorHAnsi"/>
          <w:sz w:val="28"/>
          <w:szCs w:val="28"/>
        </w:rPr>
        <w:t>ayant un impact</w:t>
      </w:r>
      <w:r w:rsidR="00D67906">
        <w:rPr>
          <w:rFonts w:asciiTheme="majorHAnsi" w:hAnsiTheme="majorHAnsi"/>
          <w:sz w:val="28"/>
          <w:szCs w:val="28"/>
        </w:rPr>
        <w:t xml:space="preserve"> dans l’organisa</w:t>
      </w:r>
      <w:r w:rsidR="00D30C81">
        <w:rPr>
          <w:rFonts w:asciiTheme="majorHAnsi" w:hAnsiTheme="majorHAnsi"/>
          <w:sz w:val="28"/>
          <w:szCs w:val="28"/>
        </w:rPr>
        <w:t>t</w:t>
      </w:r>
      <w:r w:rsidR="00D67906">
        <w:rPr>
          <w:rFonts w:asciiTheme="majorHAnsi" w:hAnsiTheme="majorHAnsi"/>
          <w:sz w:val="28"/>
          <w:szCs w:val="28"/>
        </w:rPr>
        <w:t>ion et le fonctionnement de</w:t>
      </w:r>
      <w:r w:rsidR="00D30C81">
        <w:rPr>
          <w:rFonts w:asciiTheme="majorHAnsi" w:hAnsiTheme="majorHAnsi"/>
          <w:sz w:val="28"/>
          <w:szCs w:val="28"/>
        </w:rPr>
        <w:t xml:space="preserve"> l’état civil</w:t>
      </w:r>
      <w:r w:rsidR="00D67906">
        <w:rPr>
          <w:rFonts w:asciiTheme="majorHAnsi" w:hAnsiTheme="majorHAnsi"/>
          <w:sz w:val="28"/>
          <w:szCs w:val="28"/>
        </w:rPr>
        <w:t>. D’autres dispositions</w:t>
      </w:r>
      <w:r w:rsidR="008017B1">
        <w:rPr>
          <w:rFonts w:asciiTheme="majorHAnsi" w:hAnsiTheme="majorHAnsi"/>
          <w:sz w:val="28"/>
          <w:szCs w:val="28"/>
        </w:rPr>
        <w:t xml:space="preserve"> </w:t>
      </w:r>
      <w:r w:rsidR="009E19CC">
        <w:rPr>
          <w:rFonts w:asciiTheme="majorHAnsi" w:hAnsiTheme="majorHAnsi"/>
          <w:sz w:val="28"/>
          <w:szCs w:val="28"/>
        </w:rPr>
        <w:t xml:space="preserve">réglementaires </w:t>
      </w:r>
      <w:r w:rsidR="00DF3894">
        <w:rPr>
          <w:rFonts w:asciiTheme="majorHAnsi" w:hAnsiTheme="majorHAnsi"/>
          <w:sz w:val="28"/>
          <w:szCs w:val="28"/>
        </w:rPr>
        <w:t>s</w:t>
      </w:r>
      <w:r w:rsidR="0048559A">
        <w:rPr>
          <w:rFonts w:asciiTheme="majorHAnsi" w:hAnsiTheme="majorHAnsi"/>
          <w:sz w:val="28"/>
          <w:szCs w:val="28"/>
        </w:rPr>
        <w:t>’</w:t>
      </w:r>
      <w:r w:rsidR="00DF3894">
        <w:rPr>
          <w:rFonts w:asciiTheme="majorHAnsi" w:hAnsiTheme="majorHAnsi"/>
          <w:sz w:val="28"/>
          <w:szCs w:val="28"/>
        </w:rPr>
        <w:t>appliqu</w:t>
      </w:r>
      <w:r w:rsidR="0048559A">
        <w:rPr>
          <w:rFonts w:asciiTheme="majorHAnsi" w:hAnsiTheme="majorHAnsi"/>
          <w:sz w:val="28"/>
          <w:szCs w:val="28"/>
        </w:rPr>
        <w:t>a</w:t>
      </w:r>
      <w:r w:rsidR="00DF3894">
        <w:rPr>
          <w:rFonts w:asciiTheme="majorHAnsi" w:hAnsiTheme="majorHAnsi"/>
          <w:sz w:val="28"/>
          <w:szCs w:val="28"/>
        </w:rPr>
        <w:t>n</w:t>
      </w:r>
      <w:r w:rsidR="0048559A">
        <w:rPr>
          <w:rFonts w:asciiTheme="majorHAnsi" w:hAnsiTheme="majorHAnsi"/>
          <w:sz w:val="28"/>
          <w:szCs w:val="28"/>
        </w:rPr>
        <w:t>t</w:t>
      </w:r>
      <w:r w:rsidR="00DF3894">
        <w:rPr>
          <w:rFonts w:asciiTheme="majorHAnsi" w:hAnsiTheme="majorHAnsi"/>
          <w:sz w:val="28"/>
          <w:szCs w:val="28"/>
        </w:rPr>
        <w:t xml:space="preserve"> à la matière sont constituées de décrets, d’arrêtés et de circulaires</w:t>
      </w:r>
      <w:r w:rsidR="00FF7A3D">
        <w:rPr>
          <w:rFonts w:asciiTheme="majorHAnsi" w:hAnsiTheme="majorHAnsi"/>
          <w:sz w:val="28"/>
          <w:szCs w:val="28"/>
        </w:rPr>
        <w:t xml:space="preserve">. Ce qui fait que les pratiques différent d’une juridiction à une </w:t>
      </w:r>
      <w:r w:rsidR="009E19CC">
        <w:rPr>
          <w:rFonts w:asciiTheme="majorHAnsi" w:hAnsiTheme="majorHAnsi"/>
          <w:sz w:val="28"/>
          <w:szCs w:val="28"/>
        </w:rPr>
        <w:t>autre et</w:t>
      </w:r>
      <w:r w:rsidR="00FF7A3D">
        <w:rPr>
          <w:rFonts w:asciiTheme="majorHAnsi" w:hAnsiTheme="majorHAnsi"/>
          <w:sz w:val="28"/>
          <w:szCs w:val="28"/>
        </w:rPr>
        <w:t xml:space="preserve"> empêche</w:t>
      </w:r>
      <w:r w:rsidR="009E19CC">
        <w:rPr>
          <w:rFonts w:asciiTheme="majorHAnsi" w:hAnsiTheme="majorHAnsi"/>
          <w:sz w:val="28"/>
          <w:szCs w:val="28"/>
        </w:rPr>
        <w:t>nt</w:t>
      </w:r>
      <w:r w:rsidR="00FF7A3D">
        <w:rPr>
          <w:rFonts w:asciiTheme="majorHAnsi" w:hAnsiTheme="majorHAnsi"/>
          <w:sz w:val="28"/>
          <w:szCs w:val="28"/>
        </w:rPr>
        <w:t xml:space="preserve"> une harmonisation des méthodes de </w:t>
      </w:r>
      <w:r w:rsidR="009E19CC">
        <w:rPr>
          <w:rFonts w:asciiTheme="majorHAnsi" w:hAnsiTheme="majorHAnsi"/>
          <w:sz w:val="28"/>
          <w:szCs w:val="28"/>
        </w:rPr>
        <w:t>gestion</w:t>
      </w:r>
      <w:r w:rsidR="008017B1">
        <w:rPr>
          <w:rFonts w:asciiTheme="majorHAnsi" w:hAnsiTheme="majorHAnsi"/>
          <w:sz w:val="28"/>
          <w:szCs w:val="28"/>
        </w:rPr>
        <w:t xml:space="preserve"> </w:t>
      </w:r>
      <w:r w:rsidR="009E19CC">
        <w:rPr>
          <w:rFonts w:asciiTheme="majorHAnsi" w:hAnsiTheme="majorHAnsi"/>
          <w:sz w:val="28"/>
          <w:szCs w:val="28"/>
        </w:rPr>
        <w:t xml:space="preserve">de </w:t>
      </w:r>
      <w:r w:rsidR="00FF7A3D">
        <w:rPr>
          <w:rFonts w:asciiTheme="majorHAnsi" w:hAnsiTheme="majorHAnsi"/>
          <w:sz w:val="28"/>
          <w:szCs w:val="28"/>
        </w:rPr>
        <w:t>l’état civil au niveau des greffes.</w:t>
      </w:r>
    </w:p>
    <w:p w:rsidR="005671B7" w:rsidRDefault="00FA5619" w:rsidP="00096F5D">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Dans ce contexte il urge de </w:t>
      </w:r>
      <w:r w:rsidR="00D30C81">
        <w:rPr>
          <w:rFonts w:asciiTheme="majorHAnsi" w:hAnsiTheme="majorHAnsi"/>
          <w:sz w:val="28"/>
          <w:szCs w:val="28"/>
        </w:rPr>
        <w:t xml:space="preserve">regrouper en un seul document </w:t>
      </w:r>
      <w:r w:rsidR="00D67906">
        <w:rPr>
          <w:rFonts w:asciiTheme="majorHAnsi" w:hAnsiTheme="majorHAnsi"/>
          <w:sz w:val="28"/>
          <w:szCs w:val="28"/>
        </w:rPr>
        <w:t>les multiples</w:t>
      </w:r>
      <w:r w:rsidR="00E24202">
        <w:rPr>
          <w:rFonts w:asciiTheme="majorHAnsi" w:hAnsiTheme="majorHAnsi"/>
          <w:sz w:val="28"/>
          <w:szCs w:val="28"/>
        </w:rPr>
        <w:t xml:space="preserve"> dispositions législatives et réglementaires, circulaires et décisions jurisprudentielles sous forme de manuel des procédures</w:t>
      </w:r>
      <w:r w:rsidR="005671B7">
        <w:rPr>
          <w:rFonts w:asciiTheme="majorHAnsi" w:hAnsiTheme="majorHAnsi"/>
          <w:sz w:val="28"/>
          <w:szCs w:val="28"/>
        </w:rPr>
        <w:t>.</w:t>
      </w:r>
    </w:p>
    <w:p w:rsidR="007370BF" w:rsidRDefault="005671B7" w:rsidP="00096F5D">
      <w:pPr>
        <w:tabs>
          <w:tab w:val="left" w:pos="1276"/>
          <w:tab w:val="left" w:pos="2268"/>
        </w:tabs>
        <w:ind w:right="-426"/>
        <w:jc w:val="both"/>
        <w:rPr>
          <w:rFonts w:asciiTheme="majorHAnsi" w:hAnsiTheme="majorHAnsi"/>
          <w:sz w:val="28"/>
          <w:szCs w:val="28"/>
        </w:rPr>
      </w:pPr>
      <w:r>
        <w:rPr>
          <w:rFonts w:asciiTheme="majorHAnsi" w:hAnsiTheme="majorHAnsi"/>
          <w:sz w:val="28"/>
          <w:szCs w:val="28"/>
        </w:rPr>
        <w:t xml:space="preserve">           Ce document convertirait l’ensemble des pratiques de l’état civil en des spécimens de formulaires élaborés </w:t>
      </w:r>
      <w:r w:rsidR="007370BF">
        <w:rPr>
          <w:rFonts w:asciiTheme="majorHAnsi" w:hAnsiTheme="majorHAnsi"/>
          <w:sz w:val="28"/>
          <w:szCs w:val="28"/>
        </w:rPr>
        <w:t>qui feront ressortir toutes les injonctions qui régissent la gestion de l’état civil</w:t>
      </w:r>
      <w:r w:rsidR="005C57EF">
        <w:rPr>
          <w:rFonts w:asciiTheme="majorHAnsi" w:hAnsiTheme="majorHAnsi"/>
          <w:sz w:val="28"/>
          <w:szCs w:val="28"/>
        </w:rPr>
        <w:t xml:space="preserve"> et permettre une mise à jour assidue des documents conservés</w:t>
      </w:r>
      <w:r w:rsidR="007370BF">
        <w:rPr>
          <w:rFonts w:asciiTheme="majorHAnsi" w:hAnsiTheme="majorHAnsi"/>
          <w:sz w:val="28"/>
          <w:szCs w:val="28"/>
        </w:rPr>
        <w:t>.</w:t>
      </w:r>
    </w:p>
    <w:p w:rsidR="00FA5619" w:rsidRDefault="00FA5619" w:rsidP="00096F5D">
      <w:pPr>
        <w:tabs>
          <w:tab w:val="left" w:pos="1276"/>
          <w:tab w:val="left" w:pos="2268"/>
        </w:tabs>
        <w:ind w:right="-426"/>
        <w:jc w:val="both"/>
        <w:rPr>
          <w:rFonts w:asciiTheme="majorHAnsi" w:hAnsiTheme="majorHAnsi"/>
          <w:sz w:val="28"/>
          <w:szCs w:val="28"/>
        </w:rPr>
      </w:pPr>
    </w:p>
    <w:p w:rsidR="00096F5D" w:rsidRPr="002452CA" w:rsidRDefault="00984D36" w:rsidP="002452CA">
      <w:pPr>
        <w:tabs>
          <w:tab w:val="left" w:pos="1276"/>
          <w:tab w:val="left" w:pos="2268"/>
        </w:tabs>
        <w:ind w:right="-426"/>
        <w:jc w:val="both"/>
        <w:rPr>
          <w:rFonts w:asciiTheme="majorHAnsi" w:hAnsiTheme="majorHAnsi"/>
          <w:sz w:val="28"/>
          <w:szCs w:val="28"/>
        </w:rPr>
      </w:pPr>
      <w:r>
        <w:rPr>
          <w:rFonts w:asciiTheme="majorHAnsi" w:hAnsiTheme="majorHAnsi"/>
          <w:sz w:val="28"/>
          <w:szCs w:val="28"/>
        </w:rPr>
        <w:lastRenderedPageBreak/>
        <w:t xml:space="preserve">            La conservation des doubles des registres au greffe du tribunal régional présente un intérêt </w:t>
      </w:r>
      <w:r w:rsidR="00B82620">
        <w:rPr>
          <w:rFonts w:asciiTheme="majorHAnsi" w:hAnsiTheme="majorHAnsi"/>
          <w:sz w:val="28"/>
          <w:szCs w:val="28"/>
        </w:rPr>
        <w:t>particulier. C’est au vu de ces documents que le Procureur de la République arrive à faire reconstituer les actes et registres disparus au niveau des centres de l’</w:t>
      </w:r>
      <w:r w:rsidR="00C31131">
        <w:rPr>
          <w:rFonts w:asciiTheme="majorHAnsi" w:hAnsiTheme="majorHAnsi"/>
          <w:sz w:val="28"/>
          <w:szCs w:val="28"/>
        </w:rPr>
        <w:t>état civil</w:t>
      </w:r>
      <w:r w:rsidR="00B82620" w:rsidRPr="00C31131">
        <w:rPr>
          <w:rFonts w:asciiTheme="majorHAnsi" w:hAnsiTheme="majorHAnsi"/>
          <w:sz w:val="28"/>
          <w:szCs w:val="28"/>
          <w:vertAlign w:val="superscript"/>
        </w:rPr>
        <w:t>1</w:t>
      </w:r>
      <w:r w:rsidR="00B82620">
        <w:rPr>
          <w:rFonts w:asciiTheme="majorHAnsi" w:hAnsiTheme="majorHAnsi"/>
          <w:sz w:val="28"/>
          <w:szCs w:val="28"/>
        </w:rPr>
        <w:t>. La conservation des doubles des registres peut servir à authentifier les actes de l’état civil contenus dans les registres et permettre au Procureur de la République d’assurer un contrôle de proximité permanent de l’état civil. Le casier judiciaire trouve ici un support non n</w:t>
      </w:r>
      <w:r w:rsidR="009C716B">
        <w:rPr>
          <w:rFonts w:asciiTheme="majorHAnsi" w:hAnsiTheme="majorHAnsi"/>
          <w:sz w:val="28"/>
          <w:szCs w:val="28"/>
        </w:rPr>
        <w:t>églige</w:t>
      </w:r>
      <w:r w:rsidR="007541F6">
        <w:rPr>
          <w:rFonts w:asciiTheme="majorHAnsi" w:hAnsiTheme="majorHAnsi"/>
          <w:sz w:val="28"/>
          <w:szCs w:val="28"/>
        </w:rPr>
        <w:t>able pour la vérification des fi</w:t>
      </w:r>
      <w:r w:rsidR="009C716B">
        <w:rPr>
          <w:rFonts w:asciiTheme="majorHAnsi" w:hAnsiTheme="majorHAnsi"/>
          <w:sz w:val="28"/>
          <w:szCs w:val="28"/>
        </w:rPr>
        <w:t>ches qui est prescrit</w:t>
      </w:r>
      <w:r w:rsidR="007541F6">
        <w:rPr>
          <w:rFonts w:asciiTheme="majorHAnsi" w:hAnsiTheme="majorHAnsi"/>
          <w:sz w:val="28"/>
          <w:szCs w:val="28"/>
        </w:rPr>
        <w:t>e</w:t>
      </w:r>
      <w:r w:rsidR="009C716B">
        <w:rPr>
          <w:rFonts w:asciiTheme="majorHAnsi" w:hAnsiTheme="majorHAnsi"/>
          <w:sz w:val="28"/>
          <w:szCs w:val="28"/>
        </w:rPr>
        <w:t xml:space="preserve"> par l’article 726 du code de procédure pénale.</w:t>
      </w:r>
    </w:p>
    <w:p w:rsidR="00C31131" w:rsidRPr="002F2536" w:rsidRDefault="002F2536" w:rsidP="002F2536">
      <w:pPr>
        <w:pStyle w:val="Paragraphedeliste"/>
        <w:numPr>
          <w:ilvl w:val="0"/>
          <w:numId w:val="14"/>
        </w:numPr>
        <w:tabs>
          <w:tab w:val="left" w:pos="1276"/>
          <w:tab w:val="left" w:pos="2268"/>
        </w:tabs>
        <w:ind w:right="-426" w:firstLine="1123"/>
        <w:rPr>
          <w:rFonts w:asciiTheme="majorHAnsi" w:hAnsiTheme="majorHAnsi"/>
          <w:b/>
          <w:sz w:val="28"/>
          <w:szCs w:val="28"/>
        </w:rPr>
      </w:pPr>
      <w:r w:rsidRPr="002F2536">
        <w:rPr>
          <w:rFonts w:asciiTheme="majorHAnsi" w:hAnsiTheme="majorHAnsi"/>
          <w:b/>
          <w:sz w:val="28"/>
          <w:szCs w:val="28"/>
          <w:u w:val="single"/>
        </w:rPr>
        <w:t>De la reconstitution</w:t>
      </w:r>
      <w:r w:rsidRPr="002F2536">
        <w:rPr>
          <w:rFonts w:asciiTheme="majorHAnsi" w:hAnsiTheme="majorHAnsi"/>
          <w:b/>
          <w:sz w:val="28"/>
          <w:szCs w:val="28"/>
        </w:rPr>
        <w:t> :</w:t>
      </w:r>
    </w:p>
    <w:p w:rsidR="002F2536" w:rsidRDefault="002F2536" w:rsidP="002F2536">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La reconstitution est subséquente à la destruction d’un acte ou des registres. Mais il faut que cette destruction ne porte que sur un seul exemplaire de l’acte ou des registres, le ou les actes ainsi détruits sont reconstitués à la diligence du Procureur de la République, à l’aide de l’exemplaire subsistant. (Article 89 du CF)</w:t>
      </w:r>
    </w:p>
    <w:p w:rsidR="000D685A" w:rsidRDefault="002F2536" w:rsidP="002F2536">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En général la base de toute reconstitution repose sur l’acte existant qui se trouve souvent  au greffe. La destruction des registres ne se rencontre pratiquement que dans les situations de guerre ou d’insurrection et parfois de calamité naturelle. Ces situations que l’homme ne </w:t>
      </w:r>
      <w:r w:rsidR="000D685A">
        <w:rPr>
          <w:rFonts w:asciiTheme="majorHAnsi" w:hAnsiTheme="majorHAnsi"/>
          <w:sz w:val="28"/>
          <w:szCs w:val="28"/>
        </w:rPr>
        <w:t>contrôle pas ont conduit le législateur a trouvé préférable, en pareil cas, de prescrire une reconstitution générale des actes manquant par des procédures spéciales et organisées (décret n°77-686 du 29 juillet 1977).</w:t>
      </w:r>
    </w:p>
    <w:p w:rsidR="00DF3B1B" w:rsidRDefault="002452CA" w:rsidP="002F2536">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w:t>
      </w:r>
      <w:r w:rsidR="00DF3B1B">
        <w:rPr>
          <w:rFonts w:asciiTheme="majorHAnsi" w:hAnsiTheme="majorHAnsi"/>
          <w:sz w:val="28"/>
          <w:szCs w:val="28"/>
        </w:rPr>
        <w:t>Suite aux événements survenus à Vélingara le 24 mars 2010, le décret 2010</w:t>
      </w:r>
      <w:r w:rsidR="006008F9">
        <w:rPr>
          <w:rFonts w:asciiTheme="majorHAnsi" w:hAnsiTheme="majorHAnsi"/>
          <w:sz w:val="28"/>
          <w:szCs w:val="28"/>
        </w:rPr>
        <w:t>-514 du 12 avril  2011 relatif à la reconstitution des registres des</w:t>
      </w:r>
      <w:r w:rsidR="008017B1">
        <w:rPr>
          <w:rFonts w:asciiTheme="majorHAnsi" w:hAnsiTheme="majorHAnsi"/>
          <w:sz w:val="28"/>
          <w:szCs w:val="28"/>
        </w:rPr>
        <w:t xml:space="preserve"> </w:t>
      </w:r>
      <w:r w:rsidR="006008F9">
        <w:rPr>
          <w:rFonts w:asciiTheme="majorHAnsi" w:hAnsiTheme="majorHAnsi"/>
          <w:sz w:val="28"/>
          <w:szCs w:val="28"/>
        </w:rPr>
        <w:t>actes de l’état civil de la commune de Vélingara, a institué une commission chargée de reconstituer les registres de tous les actes d’état civil détruits en est l’exemple le</w:t>
      </w:r>
      <w:r w:rsidR="0018514A">
        <w:rPr>
          <w:rFonts w:asciiTheme="majorHAnsi" w:hAnsiTheme="majorHAnsi"/>
          <w:sz w:val="28"/>
          <w:szCs w:val="28"/>
        </w:rPr>
        <w:t xml:space="preserve"> plus illustratif.</w:t>
      </w:r>
    </w:p>
    <w:p w:rsidR="00C66348" w:rsidRDefault="000D685A" w:rsidP="002F2536">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w:t>
      </w:r>
      <w:r w:rsidR="002452CA">
        <w:rPr>
          <w:rFonts w:asciiTheme="majorHAnsi" w:hAnsiTheme="majorHAnsi"/>
          <w:sz w:val="28"/>
          <w:szCs w:val="28"/>
        </w:rPr>
        <w:t xml:space="preserve">            </w:t>
      </w:r>
      <w:r>
        <w:rPr>
          <w:rFonts w:asciiTheme="majorHAnsi" w:hAnsiTheme="majorHAnsi"/>
          <w:sz w:val="28"/>
          <w:szCs w:val="28"/>
        </w:rPr>
        <w:t xml:space="preserve">Dans le cas de destruction d’un acte isolé, le Procureur de la République adresse un soit transmis au greffier en chef accompagné du dossier de l’intéressé composé d’une demande manuscrite et des références de l’acte détruit. La correspondance du parquet instruit le dépositaire des doubles de lui faire parvenir une copie littérale de l’acte dont la reconstitution est sollicitée. La production ou la confection de la copie de l’acte renseigne en </w:t>
      </w:r>
      <w:r w:rsidR="00C66348">
        <w:rPr>
          <w:rFonts w:asciiTheme="majorHAnsi" w:hAnsiTheme="majorHAnsi"/>
          <w:sz w:val="28"/>
          <w:szCs w:val="28"/>
        </w:rPr>
        <w:t>même</w:t>
      </w:r>
      <w:r>
        <w:rPr>
          <w:rFonts w:asciiTheme="majorHAnsi" w:hAnsiTheme="majorHAnsi"/>
          <w:sz w:val="28"/>
          <w:szCs w:val="28"/>
        </w:rPr>
        <w:t xml:space="preserve"> temps sur la date à laquelle la transcription ou la déc</w:t>
      </w:r>
      <w:r w:rsidR="00C66348">
        <w:rPr>
          <w:rFonts w:asciiTheme="majorHAnsi" w:hAnsiTheme="majorHAnsi"/>
          <w:sz w:val="28"/>
          <w:szCs w:val="28"/>
        </w:rPr>
        <w:t xml:space="preserve">laration a été faite. Les </w:t>
      </w:r>
      <w:r w:rsidR="00C66348">
        <w:rPr>
          <w:rFonts w:asciiTheme="majorHAnsi" w:hAnsiTheme="majorHAnsi"/>
          <w:sz w:val="28"/>
          <w:szCs w:val="28"/>
        </w:rPr>
        <w:lastRenderedPageBreak/>
        <w:t xml:space="preserve">renseignements ainsi fournis permettent aussi à l’officier de l’état civil concerné de transcrire à la plus proche date à laquelle l’acte </w:t>
      </w:r>
      <w:r w:rsidR="00311986">
        <w:rPr>
          <w:rFonts w:asciiTheme="majorHAnsi" w:hAnsiTheme="majorHAnsi"/>
          <w:sz w:val="28"/>
          <w:szCs w:val="28"/>
        </w:rPr>
        <w:t>d’</w:t>
      </w:r>
      <w:r w:rsidR="00C66348">
        <w:rPr>
          <w:rFonts w:asciiTheme="majorHAnsi" w:hAnsiTheme="majorHAnsi"/>
          <w:sz w:val="28"/>
          <w:szCs w:val="28"/>
        </w:rPr>
        <w:t>origine aurait pu être retrouvé.</w:t>
      </w:r>
    </w:p>
    <w:p w:rsidR="002F2536" w:rsidRDefault="00C66348" w:rsidP="002F2536">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Dans le cas d’inexistence des registres, ou lorsque les deux exemplaires d’un même</w:t>
      </w:r>
      <w:r w:rsidR="000C0529">
        <w:rPr>
          <w:rFonts w:asciiTheme="majorHAnsi" w:hAnsiTheme="majorHAnsi"/>
          <w:sz w:val="28"/>
          <w:szCs w:val="28"/>
        </w:rPr>
        <w:t xml:space="preserve"> registre ont disparu, un décret pourra décider de leur constitution ou de leur reconstitution en fixant la procédure qui devra être suivie à cet effet (article 89 alinéa 2). La formalité de cette disposition du code de la famille est complétée par le décret n°77- 686 du 29 juillet 1977 en son article 9 qui stipule </w:t>
      </w:r>
      <w:r w:rsidR="000C0529" w:rsidRPr="00C27846">
        <w:rPr>
          <w:rFonts w:asciiTheme="majorHAnsi" w:hAnsiTheme="majorHAnsi"/>
          <w:sz w:val="28"/>
          <w:szCs w:val="28"/>
          <w:vertAlign w:val="superscript"/>
        </w:rPr>
        <w:t>«</w:t>
      </w:r>
      <w:r w:rsidR="000C0529">
        <w:rPr>
          <w:rFonts w:asciiTheme="majorHAnsi" w:hAnsiTheme="majorHAnsi"/>
          <w:sz w:val="28"/>
          <w:szCs w:val="28"/>
        </w:rPr>
        <w:t> </w:t>
      </w:r>
      <w:r w:rsidR="00C27846">
        <w:rPr>
          <w:rFonts w:asciiTheme="majorHAnsi" w:hAnsiTheme="majorHAnsi"/>
          <w:sz w:val="28"/>
          <w:szCs w:val="28"/>
        </w:rPr>
        <w:t>l</w:t>
      </w:r>
      <w:r w:rsidR="000C0529">
        <w:rPr>
          <w:rFonts w:asciiTheme="majorHAnsi" w:hAnsiTheme="majorHAnsi"/>
          <w:sz w:val="28"/>
          <w:szCs w:val="28"/>
        </w:rPr>
        <w:t>a direction de l’automatisation des fich</w:t>
      </w:r>
      <w:r w:rsidR="00C8378A">
        <w:rPr>
          <w:rFonts w:asciiTheme="majorHAnsi" w:hAnsiTheme="majorHAnsi"/>
          <w:sz w:val="28"/>
          <w:szCs w:val="28"/>
        </w:rPr>
        <w:t>es</w:t>
      </w:r>
      <w:r w:rsidR="000C0529">
        <w:rPr>
          <w:rFonts w:asciiTheme="majorHAnsi" w:hAnsiTheme="majorHAnsi"/>
          <w:sz w:val="28"/>
          <w:szCs w:val="28"/>
        </w:rPr>
        <w:t xml:space="preserve"> du Ministère de l’intérieur transcrit sur les registres des actes de naissance les mentions contenues dans les fiches</w:t>
      </w:r>
      <w:r w:rsidR="00C27846" w:rsidRPr="00C27846">
        <w:rPr>
          <w:rFonts w:asciiTheme="majorHAnsi" w:hAnsiTheme="majorHAnsi"/>
          <w:sz w:val="28"/>
          <w:szCs w:val="28"/>
          <w:vertAlign w:val="superscript"/>
        </w:rPr>
        <w:t> »</w:t>
      </w:r>
      <w:r w:rsidR="000C0529">
        <w:rPr>
          <w:rFonts w:asciiTheme="majorHAnsi" w:hAnsiTheme="majorHAnsi"/>
          <w:sz w:val="28"/>
          <w:szCs w:val="28"/>
        </w:rPr>
        <w:t>. Pour chaque centre d’état civil</w:t>
      </w:r>
      <w:r w:rsidR="00E5434B">
        <w:rPr>
          <w:rFonts w:asciiTheme="majorHAnsi" w:hAnsiTheme="majorHAnsi"/>
          <w:sz w:val="28"/>
          <w:szCs w:val="28"/>
        </w:rPr>
        <w:t>, il est ainsi constitué de deux registres annuels des actes de naissance en double exemplaire, l’un par ordre chronologique, l’autre par ordre alphabétique. Un exemplaire de chaque registre est transmis au centre d’état civil concerné, l’autre au greffe du tribunal régional dans le ressort duquel se trouve ce centre</w:t>
      </w:r>
      <w:r w:rsidR="00C27846">
        <w:rPr>
          <w:rFonts w:asciiTheme="majorHAnsi" w:hAnsiTheme="majorHAnsi"/>
          <w:sz w:val="28"/>
          <w:szCs w:val="28"/>
        </w:rPr>
        <w:t>.</w:t>
      </w:r>
    </w:p>
    <w:p w:rsidR="00E5434B" w:rsidRPr="00E5434B" w:rsidRDefault="00E5434B" w:rsidP="00E5434B">
      <w:pPr>
        <w:pStyle w:val="Paragraphedeliste"/>
        <w:numPr>
          <w:ilvl w:val="0"/>
          <w:numId w:val="14"/>
        </w:numPr>
        <w:tabs>
          <w:tab w:val="left" w:pos="1276"/>
          <w:tab w:val="left" w:pos="2268"/>
        </w:tabs>
        <w:ind w:right="-425" w:firstLine="1123"/>
        <w:jc w:val="both"/>
        <w:rPr>
          <w:rFonts w:asciiTheme="majorHAnsi" w:hAnsiTheme="majorHAnsi"/>
          <w:b/>
          <w:sz w:val="28"/>
          <w:szCs w:val="28"/>
        </w:rPr>
      </w:pPr>
      <w:r w:rsidRPr="00E5434B">
        <w:rPr>
          <w:rFonts w:asciiTheme="majorHAnsi" w:hAnsiTheme="majorHAnsi"/>
          <w:b/>
          <w:sz w:val="28"/>
          <w:szCs w:val="28"/>
          <w:u w:val="single"/>
        </w:rPr>
        <w:t>De l’authentification</w:t>
      </w:r>
      <w:r w:rsidRPr="00E5434B">
        <w:rPr>
          <w:rFonts w:asciiTheme="majorHAnsi" w:hAnsiTheme="majorHAnsi"/>
          <w:b/>
          <w:sz w:val="28"/>
          <w:szCs w:val="28"/>
        </w:rPr>
        <w:t> :</w:t>
      </w:r>
    </w:p>
    <w:p w:rsidR="000C0529" w:rsidRDefault="00C1096F" w:rsidP="00144BE7">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Délivrer</w:t>
      </w:r>
      <w:r w:rsidR="00144BE7">
        <w:rPr>
          <w:rFonts w:asciiTheme="majorHAnsi" w:hAnsiTheme="majorHAnsi"/>
          <w:sz w:val="28"/>
          <w:szCs w:val="28"/>
        </w:rPr>
        <w:t xml:space="preserve"> une copie littérale pour permettre au Procureur de la République de reconstituer un acte isolé détruit n’est pas le seul </w:t>
      </w:r>
      <w:r>
        <w:rPr>
          <w:rFonts w:asciiTheme="majorHAnsi" w:hAnsiTheme="majorHAnsi"/>
          <w:sz w:val="28"/>
          <w:szCs w:val="28"/>
        </w:rPr>
        <w:t xml:space="preserve">cas ou le greffier en chef </w:t>
      </w:r>
      <w:r w:rsidR="008017B1">
        <w:rPr>
          <w:rFonts w:asciiTheme="majorHAnsi" w:hAnsiTheme="majorHAnsi"/>
          <w:sz w:val="28"/>
          <w:szCs w:val="28"/>
        </w:rPr>
        <w:t>procède</w:t>
      </w:r>
      <w:r w:rsidR="00144BE7">
        <w:rPr>
          <w:rFonts w:asciiTheme="majorHAnsi" w:hAnsiTheme="majorHAnsi"/>
          <w:sz w:val="28"/>
          <w:szCs w:val="28"/>
        </w:rPr>
        <w:t xml:space="preserve"> à l’authentification des actes  à partir des doubles.</w:t>
      </w:r>
    </w:p>
    <w:p w:rsidR="00144BE7" w:rsidRDefault="00144BE7" w:rsidP="00144BE7">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Les présidents des tribunaux départementaux sollicitent souvent les services du greffe pour vérifier l’authenticité des pièces produites avant d’établir un certificat de nationalité. </w:t>
      </w:r>
      <w:r w:rsidR="00311986">
        <w:rPr>
          <w:rFonts w:asciiTheme="majorHAnsi" w:hAnsiTheme="majorHAnsi"/>
          <w:sz w:val="28"/>
          <w:szCs w:val="28"/>
        </w:rPr>
        <w:t xml:space="preserve">Il s’agit souvent de l’acte de naissance de des ascendants du pétitionnaire. </w:t>
      </w:r>
      <w:r>
        <w:rPr>
          <w:rFonts w:asciiTheme="majorHAnsi" w:hAnsiTheme="majorHAnsi"/>
          <w:sz w:val="28"/>
          <w:szCs w:val="28"/>
        </w:rPr>
        <w:t xml:space="preserve">La certification leur permet aussi, de confronter les </w:t>
      </w:r>
      <w:r w:rsidR="00E10FE2">
        <w:rPr>
          <w:rFonts w:asciiTheme="majorHAnsi" w:hAnsiTheme="majorHAnsi"/>
          <w:sz w:val="28"/>
          <w:szCs w:val="28"/>
        </w:rPr>
        <w:t>pièces</w:t>
      </w:r>
      <w:r>
        <w:rPr>
          <w:rFonts w:asciiTheme="majorHAnsi" w:hAnsiTheme="majorHAnsi"/>
          <w:sz w:val="28"/>
          <w:szCs w:val="28"/>
        </w:rPr>
        <w:t xml:space="preserve"> d’un dossier </w:t>
      </w:r>
      <w:r w:rsidR="00025737">
        <w:rPr>
          <w:rFonts w:asciiTheme="majorHAnsi" w:hAnsiTheme="majorHAnsi"/>
          <w:sz w:val="28"/>
          <w:szCs w:val="28"/>
        </w:rPr>
        <w:t xml:space="preserve">à juger dans les procédures de succession dont  le jugement d’hérédité </w:t>
      </w:r>
      <w:r>
        <w:rPr>
          <w:rFonts w:asciiTheme="majorHAnsi" w:hAnsiTheme="majorHAnsi"/>
          <w:sz w:val="28"/>
          <w:szCs w:val="28"/>
        </w:rPr>
        <w:t xml:space="preserve">est une </w:t>
      </w:r>
      <w:r w:rsidR="00E10FE2">
        <w:rPr>
          <w:rFonts w:asciiTheme="majorHAnsi" w:hAnsiTheme="majorHAnsi"/>
          <w:sz w:val="28"/>
          <w:szCs w:val="28"/>
        </w:rPr>
        <w:t>pièce maitresse.</w:t>
      </w:r>
    </w:p>
    <w:p w:rsidR="00025737" w:rsidRDefault="00E10FE2" w:rsidP="00144BE7">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D’autres entités qui sont un peu détachées des services judiciaires adressent des correspondances pour demander au greffier en chef, dépositaires des doubles de</w:t>
      </w:r>
      <w:r w:rsidR="00096F5D">
        <w:rPr>
          <w:rFonts w:asciiTheme="majorHAnsi" w:hAnsiTheme="majorHAnsi"/>
          <w:sz w:val="28"/>
          <w:szCs w:val="28"/>
        </w:rPr>
        <w:t>s</w:t>
      </w:r>
      <w:r>
        <w:rPr>
          <w:rFonts w:asciiTheme="majorHAnsi" w:hAnsiTheme="majorHAnsi"/>
          <w:sz w:val="28"/>
          <w:szCs w:val="28"/>
        </w:rPr>
        <w:t xml:space="preserve"> registres de certifier la conformité des actes de l’état civil, pour instruire les demandes qui leur sont adressé</w:t>
      </w:r>
      <w:r w:rsidR="00025737">
        <w:rPr>
          <w:rFonts w:asciiTheme="majorHAnsi" w:hAnsiTheme="majorHAnsi"/>
          <w:sz w:val="28"/>
          <w:szCs w:val="28"/>
        </w:rPr>
        <w:t>e</w:t>
      </w:r>
      <w:r>
        <w:rPr>
          <w:rFonts w:asciiTheme="majorHAnsi" w:hAnsiTheme="majorHAnsi"/>
          <w:sz w:val="28"/>
          <w:szCs w:val="28"/>
        </w:rPr>
        <w:t xml:space="preserve">s : il s’agit essentiellement des ambassades et des consulats. Les documents de voyage ou les documents réclamés pour obtenir des titres de voyage sont aujourd’hui soumis à un contrôle à la loupe à cause de l’insécurité croissante. Cette suspicion naturelle des pays d’accueil dans ce contexte de lutte contre </w:t>
      </w:r>
      <w:r>
        <w:rPr>
          <w:rFonts w:asciiTheme="majorHAnsi" w:hAnsiTheme="majorHAnsi"/>
          <w:sz w:val="28"/>
          <w:szCs w:val="28"/>
        </w:rPr>
        <w:lastRenderedPageBreak/>
        <w:t xml:space="preserve">l’immigration et le terrorisme favorise l’accroissement des demandes d’authentification qui parviennent au greffe du tribunal régional. </w:t>
      </w:r>
    </w:p>
    <w:p w:rsidR="00931A5A" w:rsidRDefault="002452CA" w:rsidP="00144BE7">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w:t>
      </w:r>
      <w:r w:rsidR="00025737">
        <w:rPr>
          <w:rFonts w:asciiTheme="majorHAnsi" w:hAnsiTheme="majorHAnsi"/>
          <w:sz w:val="28"/>
          <w:szCs w:val="28"/>
        </w:rPr>
        <w:t xml:space="preserve">La direction de l’automatisation des fichiers fait aussi parvenir des correspondances au greffe pour solliciter des renseignements par rapport à l’état civil </w:t>
      </w:r>
      <w:r w:rsidR="00931A5A">
        <w:rPr>
          <w:rFonts w:asciiTheme="majorHAnsi" w:hAnsiTheme="majorHAnsi"/>
          <w:sz w:val="28"/>
          <w:szCs w:val="28"/>
        </w:rPr>
        <w:t>des candidats à la recherche d’une carte d'identité biométrique.</w:t>
      </w:r>
    </w:p>
    <w:p w:rsidR="003A5413" w:rsidRDefault="002452CA" w:rsidP="00144BE7">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w:t>
      </w:r>
      <w:r w:rsidR="00931A5A">
        <w:rPr>
          <w:rFonts w:asciiTheme="majorHAnsi" w:hAnsiTheme="majorHAnsi"/>
          <w:sz w:val="28"/>
          <w:szCs w:val="28"/>
        </w:rPr>
        <w:t>Il arrive que le numéro d’un acte de naissance appartenant à un tiers soit usurpé par une personne qui use du faux pour se faire faire une carte d’identité.</w:t>
      </w:r>
      <w:r w:rsidR="003A5413">
        <w:rPr>
          <w:rFonts w:asciiTheme="majorHAnsi" w:hAnsiTheme="majorHAnsi"/>
          <w:sz w:val="28"/>
          <w:szCs w:val="28"/>
        </w:rPr>
        <w:t xml:space="preserve"> Cette situation embarrassante pour le propriétaire légitime de l’acte de naissance qui peine à être accepté par la machine</w:t>
      </w:r>
      <w:r w:rsidR="008017B1">
        <w:rPr>
          <w:rFonts w:asciiTheme="majorHAnsi" w:hAnsiTheme="majorHAnsi"/>
          <w:sz w:val="28"/>
          <w:szCs w:val="28"/>
        </w:rPr>
        <w:t xml:space="preserve"> </w:t>
      </w:r>
      <w:r w:rsidR="003A5413">
        <w:rPr>
          <w:rFonts w:asciiTheme="majorHAnsi" w:hAnsiTheme="majorHAnsi"/>
          <w:sz w:val="28"/>
          <w:szCs w:val="28"/>
        </w:rPr>
        <w:t xml:space="preserve">trouve son épilogue  </w:t>
      </w:r>
      <w:proofErr w:type="spellStart"/>
      <w:r w:rsidR="003A5413">
        <w:rPr>
          <w:rFonts w:asciiTheme="majorHAnsi" w:hAnsiTheme="majorHAnsi"/>
          <w:sz w:val="28"/>
          <w:szCs w:val="28"/>
        </w:rPr>
        <w:t>par</w:t>
      </w:r>
      <w:r w:rsidR="00096F5D">
        <w:rPr>
          <w:rFonts w:asciiTheme="majorHAnsi" w:hAnsiTheme="majorHAnsi"/>
          <w:sz w:val="28"/>
          <w:szCs w:val="28"/>
        </w:rPr>
        <w:t>foispar</w:t>
      </w:r>
      <w:proofErr w:type="spellEnd"/>
      <w:r w:rsidR="00096F5D">
        <w:rPr>
          <w:rFonts w:asciiTheme="majorHAnsi" w:hAnsiTheme="majorHAnsi"/>
          <w:sz w:val="28"/>
          <w:szCs w:val="28"/>
        </w:rPr>
        <w:t xml:space="preserve"> </w:t>
      </w:r>
      <w:r w:rsidR="003A5413">
        <w:rPr>
          <w:rFonts w:asciiTheme="majorHAnsi" w:hAnsiTheme="majorHAnsi"/>
          <w:sz w:val="28"/>
          <w:szCs w:val="28"/>
        </w:rPr>
        <w:t>l’authentification qui en est faite à partir des doubles</w:t>
      </w:r>
      <w:r w:rsidR="009216EF">
        <w:rPr>
          <w:rFonts w:asciiTheme="majorHAnsi" w:hAnsiTheme="majorHAnsi"/>
          <w:sz w:val="28"/>
          <w:szCs w:val="28"/>
        </w:rPr>
        <w:t xml:space="preserve"> </w:t>
      </w:r>
      <w:r w:rsidR="003A5413">
        <w:rPr>
          <w:rFonts w:asciiTheme="majorHAnsi" w:hAnsiTheme="majorHAnsi"/>
          <w:sz w:val="28"/>
          <w:szCs w:val="28"/>
        </w:rPr>
        <w:t>des registres.</w:t>
      </w:r>
    </w:p>
    <w:p w:rsidR="001F6BD4" w:rsidRDefault="002452CA" w:rsidP="00144BE7">
      <w:pPr>
        <w:tabs>
          <w:tab w:val="left" w:pos="1276"/>
          <w:tab w:val="left" w:pos="2268"/>
        </w:tabs>
        <w:ind w:right="-425"/>
        <w:jc w:val="both"/>
        <w:rPr>
          <w:rFonts w:asciiTheme="majorHAnsi" w:hAnsiTheme="majorHAnsi"/>
          <w:sz w:val="28"/>
          <w:szCs w:val="28"/>
        </w:rPr>
      </w:pPr>
      <w:r>
        <w:rPr>
          <w:rFonts w:asciiTheme="majorHAnsi" w:hAnsiTheme="majorHAnsi"/>
          <w:sz w:val="28"/>
          <w:szCs w:val="28"/>
        </w:rPr>
        <w:t xml:space="preserve">           </w:t>
      </w:r>
      <w:r w:rsidR="00E10FE2">
        <w:rPr>
          <w:rFonts w:asciiTheme="majorHAnsi" w:hAnsiTheme="majorHAnsi"/>
          <w:sz w:val="28"/>
          <w:szCs w:val="28"/>
        </w:rPr>
        <w:t xml:space="preserve">Cette </w:t>
      </w:r>
      <w:r w:rsidR="001F6BD4">
        <w:rPr>
          <w:rFonts w:asciiTheme="majorHAnsi" w:hAnsiTheme="majorHAnsi"/>
          <w:sz w:val="28"/>
          <w:szCs w:val="28"/>
        </w:rPr>
        <w:t>forte, sollicitude envers les doubles des registres témoigne de l’importance qu’on doit leur accorder parce qu’il</w:t>
      </w:r>
      <w:r w:rsidR="00EB4C40">
        <w:rPr>
          <w:rFonts w:asciiTheme="majorHAnsi" w:hAnsiTheme="majorHAnsi"/>
          <w:sz w:val="28"/>
          <w:szCs w:val="28"/>
        </w:rPr>
        <w:t>s permett</w:t>
      </w:r>
      <w:r w:rsidR="001F6BD4">
        <w:rPr>
          <w:rFonts w:asciiTheme="majorHAnsi" w:hAnsiTheme="majorHAnsi"/>
          <w:sz w:val="28"/>
          <w:szCs w:val="28"/>
        </w:rPr>
        <w:t>e</w:t>
      </w:r>
      <w:r w:rsidR="00EB4C40">
        <w:rPr>
          <w:rFonts w:asciiTheme="majorHAnsi" w:hAnsiTheme="majorHAnsi"/>
          <w:sz w:val="28"/>
          <w:szCs w:val="28"/>
        </w:rPr>
        <w:t>nt</w:t>
      </w:r>
      <w:r w:rsidR="001F6BD4">
        <w:rPr>
          <w:rFonts w:asciiTheme="majorHAnsi" w:hAnsiTheme="majorHAnsi"/>
          <w:sz w:val="28"/>
          <w:szCs w:val="28"/>
        </w:rPr>
        <w:t xml:space="preserve"> aussi la vérification des fichiers du casier judiciaire.</w:t>
      </w:r>
    </w:p>
    <w:p w:rsidR="00E10FE2" w:rsidRPr="001F6BD4" w:rsidRDefault="001F6BD4" w:rsidP="001F6BD4">
      <w:pPr>
        <w:pStyle w:val="Paragraphedeliste"/>
        <w:numPr>
          <w:ilvl w:val="0"/>
          <w:numId w:val="14"/>
        </w:numPr>
        <w:tabs>
          <w:tab w:val="left" w:pos="1276"/>
          <w:tab w:val="left" w:pos="1843"/>
          <w:tab w:val="left" w:pos="2268"/>
        </w:tabs>
        <w:ind w:right="-425" w:firstLine="1123"/>
        <w:jc w:val="both"/>
        <w:rPr>
          <w:rFonts w:asciiTheme="majorHAnsi" w:hAnsiTheme="majorHAnsi"/>
          <w:b/>
          <w:sz w:val="28"/>
          <w:szCs w:val="28"/>
        </w:rPr>
      </w:pPr>
      <w:r w:rsidRPr="001F6BD4">
        <w:rPr>
          <w:rFonts w:asciiTheme="majorHAnsi" w:hAnsiTheme="majorHAnsi"/>
          <w:b/>
          <w:sz w:val="28"/>
          <w:szCs w:val="28"/>
          <w:u w:val="single"/>
        </w:rPr>
        <w:t>Du casier judiciaire</w:t>
      </w:r>
      <w:r w:rsidRPr="001F6BD4">
        <w:rPr>
          <w:rFonts w:asciiTheme="majorHAnsi" w:hAnsiTheme="majorHAnsi"/>
          <w:b/>
          <w:sz w:val="28"/>
          <w:szCs w:val="28"/>
        </w:rPr>
        <w:t> :</w:t>
      </w:r>
    </w:p>
    <w:p w:rsidR="00EB4C40" w:rsidRDefault="001F6BD4" w:rsidP="001F6BD4">
      <w:pPr>
        <w:tabs>
          <w:tab w:val="left" w:pos="1276"/>
          <w:tab w:val="left" w:pos="1843"/>
          <w:tab w:val="left" w:pos="2268"/>
        </w:tabs>
        <w:ind w:right="-425"/>
        <w:jc w:val="both"/>
        <w:rPr>
          <w:rFonts w:asciiTheme="majorHAnsi" w:hAnsiTheme="majorHAnsi"/>
          <w:sz w:val="28"/>
          <w:szCs w:val="28"/>
        </w:rPr>
      </w:pPr>
      <w:r>
        <w:rPr>
          <w:rFonts w:asciiTheme="majorHAnsi" w:hAnsiTheme="majorHAnsi"/>
          <w:sz w:val="28"/>
          <w:szCs w:val="28"/>
        </w:rPr>
        <w:t xml:space="preserve">            Les services du Ministère de la Justice chargé des affaires criminelles ont associé pendant les années passées les services du greffe à la réflexion autour de la recherche d’un déterminant pour le casier judiciaire. Ce long périple a con</w:t>
      </w:r>
      <w:r w:rsidR="00EB4C40">
        <w:rPr>
          <w:rFonts w:asciiTheme="majorHAnsi" w:hAnsiTheme="majorHAnsi"/>
          <w:sz w:val="28"/>
          <w:szCs w:val="28"/>
        </w:rPr>
        <w:t>nu plusieurs propositions qui t</w:t>
      </w:r>
      <w:r>
        <w:rPr>
          <w:rFonts w:asciiTheme="majorHAnsi" w:hAnsiTheme="majorHAnsi"/>
          <w:sz w:val="28"/>
          <w:szCs w:val="28"/>
        </w:rPr>
        <w:t>ou</w:t>
      </w:r>
      <w:r w:rsidR="00EB4C40">
        <w:rPr>
          <w:rFonts w:asciiTheme="majorHAnsi" w:hAnsiTheme="majorHAnsi"/>
          <w:sz w:val="28"/>
          <w:szCs w:val="28"/>
        </w:rPr>
        <w:t>rn</w:t>
      </w:r>
      <w:r>
        <w:rPr>
          <w:rFonts w:asciiTheme="majorHAnsi" w:hAnsiTheme="majorHAnsi"/>
          <w:sz w:val="28"/>
          <w:szCs w:val="28"/>
        </w:rPr>
        <w:t xml:space="preserve">ent autour de la pièce d’identité ou </w:t>
      </w:r>
      <w:r w:rsidR="00EB4C40">
        <w:rPr>
          <w:rFonts w:asciiTheme="majorHAnsi" w:hAnsiTheme="majorHAnsi"/>
          <w:sz w:val="28"/>
          <w:szCs w:val="28"/>
        </w:rPr>
        <w:t xml:space="preserve">de </w:t>
      </w:r>
      <w:r>
        <w:rPr>
          <w:rFonts w:asciiTheme="majorHAnsi" w:hAnsiTheme="majorHAnsi"/>
          <w:sz w:val="28"/>
          <w:szCs w:val="28"/>
        </w:rPr>
        <w:t xml:space="preserve">l’acte de naissance. </w:t>
      </w:r>
    </w:p>
    <w:p w:rsidR="004466BB" w:rsidRDefault="00BB1714" w:rsidP="001F6BD4">
      <w:pPr>
        <w:tabs>
          <w:tab w:val="left" w:pos="1276"/>
          <w:tab w:val="left" w:pos="1843"/>
          <w:tab w:val="left" w:pos="2268"/>
        </w:tabs>
        <w:ind w:right="-425"/>
        <w:jc w:val="both"/>
        <w:rPr>
          <w:rFonts w:asciiTheme="majorHAnsi" w:hAnsiTheme="majorHAnsi"/>
          <w:sz w:val="28"/>
          <w:szCs w:val="28"/>
        </w:rPr>
      </w:pPr>
      <w:r>
        <w:rPr>
          <w:rFonts w:asciiTheme="majorHAnsi" w:hAnsiTheme="majorHAnsi"/>
          <w:sz w:val="28"/>
          <w:szCs w:val="28"/>
        </w:rPr>
        <w:t xml:space="preserve">            </w:t>
      </w:r>
      <w:r w:rsidR="001F6BD4">
        <w:rPr>
          <w:rFonts w:asciiTheme="majorHAnsi" w:hAnsiTheme="majorHAnsi"/>
          <w:sz w:val="28"/>
          <w:szCs w:val="28"/>
        </w:rPr>
        <w:t>Outre les informations contenues dans les procès-verbaux d’enquête préliminaire qui constituent la principale source pour identifier le</w:t>
      </w:r>
      <w:r w:rsidR="00EB4C40">
        <w:rPr>
          <w:rFonts w:asciiTheme="majorHAnsi" w:hAnsiTheme="majorHAnsi"/>
          <w:sz w:val="28"/>
          <w:szCs w:val="28"/>
        </w:rPr>
        <w:t xml:space="preserve">s prévenus, l’interrogatoire </w:t>
      </w:r>
      <w:r w:rsidR="004466BB">
        <w:rPr>
          <w:rFonts w:asciiTheme="majorHAnsi" w:hAnsiTheme="majorHAnsi"/>
          <w:sz w:val="28"/>
          <w:szCs w:val="28"/>
        </w:rPr>
        <w:t xml:space="preserve">à l’audience </w:t>
      </w:r>
      <w:r w:rsidR="00707428">
        <w:rPr>
          <w:rFonts w:asciiTheme="majorHAnsi" w:hAnsiTheme="majorHAnsi"/>
          <w:sz w:val="28"/>
          <w:szCs w:val="28"/>
        </w:rPr>
        <w:t xml:space="preserve">peut </w:t>
      </w:r>
      <w:r w:rsidR="004466BB">
        <w:rPr>
          <w:rFonts w:asciiTheme="majorHAnsi" w:hAnsiTheme="majorHAnsi"/>
          <w:sz w:val="28"/>
          <w:szCs w:val="28"/>
        </w:rPr>
        <w:t>aide</w:t>
      </w:r>
      <w:r w:rsidR="00707428">
        <w:rPr>
          <w:rFonts w:asciiTheme="majorHAnsi" w:hAnsiTheme="majorHAnsi"/>
          <w:sz w:val="28"/>
          <w:szCs w:val="28"/>
        </w:rPr>
        <w:t>r</w:t>
      </w:r>
      <w:r w:rsidR="004466BB">
        <w:rPr>
          <w:rFonts w:asciiTheme="majorHAnsi" w:hAnsiTheme="majorHAnsi"/>
          <w:sz w:val="28"/>
          <w:szCs w:val="28"/>
        </w:rPr>
        <w:t xml:space="preserve"> à confirmer leur identité</w:t>
      </w:r>
      <w:r w:rsidR="001F6BD4">
        <w:rPr>
          <w:rFonts w:asciiTheme="majorHAnsi" w:hAnsiTheme="majorHAnsi"/>
          <w:sz w:val="28"/>
          <w:szCs w:val="28"/>
        </w:rPr>
        <w:t>. Les fiches de casier judiciaire établies</w:t>
      </w:r>
      <w:r w:rsidR="00EB4C40">
        <w:rPr>
          <w:rFonts w:asciiTheme="majorHAnsi" w:hAnsiTheme="majorHAnsi"/>
          <w:sz w:val="28"/>
          <w:szCs w:val="28"/>
        </w:rPr>
        <w:t xml:space="preserve"> lors de l’établissement des pièce</w:t>
      </w:r>
      <w:r w:rsidR="001F6BD4">
        <w:rPr>
          <w:rFonts w:asciiTheme="majorHAnsi" w:hAnsiTheme="majorHAnsi"/>
          <w:sz w:val="28"/>
          <w:szCs w:val="28"/>
        </w:rPr>
        <w:t>s d’exécution</w:t>
      </w:r>
      <w:r w:rsidR="00707428">
        <w:rPr>
          <w:rFonts w:asciiTheme="majorHAnsi" w:hAnsiTheme="majorHAnsi"/>
          <w:sz w:val="28"/>
          <w:szCs w:val="28"/>
        </w:rPr>
        <w:t xml:space="preserve"> ne contiennent que la filiation figurant sur la minute du jugement irrévocable</w:t>
      </w:r>
      <w:r w:rsidR="004F242B">
        <w:rPr>
          <w:rFonts w:asciiTheme="majorHAnsi" w:hAnsiTheme="majorHAnsi"/>
          <w:sz w:val="28"/>
          <w:szCs w:val="28"/>
        </w:rPr>
        <w:t>.</w:t>
      </w:r>
      <w:r w:rsidR="002452CA">
        <w:rPr>
          <w:rFonts w:asciiTheme="majorHAnsi" w:hAnsiTheme="majorHAnsi"/>
          <w:sz w:val="28"/>
          <w:szCs w:val="28"/>
        </w:rPr>
        <w:t xml:space="preserve"> </w:t>
      </w:r>
      <w:r w:rsidR="004F242B">
        <w:rPr>
          <w:rFonts w:asciiTheme="majorHAnsi" w:hAnsiTheme="majorHAnsi"/>
          <w:sz w:val="28"/>
          <w:szCs w:val="28"/>
        </w:rPr>
        <w:t>L</w:t>
      </w:r>
      <w:r w:rsidR="001F6BD4">
        <w:rPr>
          <w:rFonts w:asciiTheme="majorHAnsi" w:hAnsiTheme="majorHAnsi"/>
          <w:sz w:val="28"/>
          <w:szCs w:val="28"/>
        </w:rPr>
        <w:t>or</w:t>
      </w:r>
      <w:r w:rsidR="004F242B">
        <w:rPr>
          <w:rFonts w:asciiTheme="majorHAnsi" w:hAnsiTheme="majorHAnsi"/>
          <w:sz w:val="28"/>
          <w:szCs w:val="28"/>
        </w:rPr>
        <w:t>sque ces fiches</w:t>
      </w:r>
      <w:r w:rsidR="001F6BD4">
        <w:rPr>
          <w:rFonts w:asciiTheme="majorHAnsi" w:hAnsiTheme="majorHAnsi"/>
          <w:sz w:val="28"/>
          <w:szCs w:val="28"/>
        </w:rPr>
        <w:t xml:space="preserve"> parviennent au greffe du tribunal</w:t>
      </w:r>
      <w:r w:rsidR="006E53B0">
        <w:rPr>
          <w:rFonts w:asciiTheme="majorHAnsi" w:hAnsiTheme="majorHAnsi"/>
          <w:sz w:val="28"/>
          <w:szCs w:val="28"/>
        </w:rPr>
        <w:t>, le greffier en chef doit avant toute autre considération vérifier leur identité aux registres de l’ét</w:t>
      </w:r>
      <w:r w:rsidR="004F242B">
        <w:rPr>
          <w:rFonts w:asciiTheme="majorHAnsi" w:hAnsiTheme="majorHAnsi"/>
          <w:sz w:val="28"/>
          <w:szCs w:val="28"/>
        </w:rPr>
        <w:t>at civil par (article 726 du code de procédure pénale,</w:t>
      </w:r>
      <w:r w:rsidR="006E53B0">
        <w:rPr>
          <w:rFonts w:asciiTheme="majorHAnsi" w:hAnsiTheme="majorHAnsi"/>
          <w:sz w:val="28"/>
          <w:szCs w:val="28"/>
        </w:rPr>
        <w:t xml:space="preserve"> modifié </w:t>
      </w:r>
      <w:r w:rsidR="004466BB">
        <w:rPr>
          <w:rFonts w:asciiTheme="majorHAnsi" w:hAnsiTheme="majorHAnsi"/>
          <w:sz w:val="28"/>
          <w:szCs w:val="28"/>
        </w:rPr>
        <w:t xml:space="preserve">par </w:t>
      </w:r>
      <w:r w:rsidR="006E53B0">
        <w:rPr>
          <w:rFonts w:asciiTheme="majorHAnsi" w:hAnsiTheme="majorHAnsi"/>
          <w:sz w:val="28"/>
          <w:szCs w:val="28"/>
        </w:rPr>
        <w:t>la loi n°85 – 25 du 27 Février 1985).</w:t>
      </w:r>
    </w:p>
    <w:p w:rsidR="004466BB" w:rsidRDefault="006E53B0" w:rsidP="001F6BD4">
      <w:pPr>
        <w:tabs>
          <w:tab w:val="left" w:pos="1276"/>
          <w:tab w:val="left" w:pos="1843"/>
          <w:tab w:val="left" w:pos="2268"/>
        </w:tabs>
        <w:ind w:right="-425"/>
        <w:jc w:val="both"/>
        <w:rPr>
          <w:rFonts w:asciiTheme="majorHAnsi" w:hAnsiTheme="majorHAnsi"/>
          <w:sz w:val="28"/>
          <w:szCs w:val="28"/>
        </w:rPr>
      </w:pPr>
      <w:r>
        <w:rPr>
          <w:rFonts w:asciiTheme="majorHAnsi" w:hAnsiTheme="majorHAnsi"/>
          <w:sz w:val="28"/>
          <w:szCs w:val="28"/>
        </w:rPr>
        <w:t xml:space="preserve"> </w:t>
      </w:r>
      <w:r w:rsidR="00BB1714">
        <w:rPr>
          <w:rFonts w:asciiTheme="majorHAnsi" w:hAnsiTheme="majorHAnsi"/>
          <w:sz w:val="28"/>
          <w:szCs w:val="28"/>
        </w:rPr>
        <w:t xml:space="preserve">            </w:t>
      </w:r>
      <w:r>
        <w:rPr>
          <w:rFonts w:asciiTheme="majorHAnsi" w:hAnsiTheme="majorHAnsi"/>
          <w:sz w:val="28"/>
          <w:szCs w:val="28"/>
        </w:rPr>
        <w:t xml:space="preserve">Il en est de même lors de </w:t>
      </w:r>
      <w:r w:rsidR="004466BB">
        <w:rPr>
          <w:rFonts w:asciiTheme="majorHAnsi" w:hAnsiTheme="majorHAnsi"/>
          <w:sz w:val="28"/>
          <w:szCs w:val="28"/>
        </w:rPr>
        <w:t xml:space="preserve">la </w:t>
      </w:r>
      <w:r>
        <w:rPr>
          <w:rFonts w:asciiTheme="majorHAnsi" w:hAnsiTheme="majorHAnsi"/>
          <w:sz w:val="28"/>
          <w:szCs w:val="28"/>
        </w:rPr>
        <w:t>délivrance des bulletins n°1 du</w:t>
      </w:r>
      <w:r w:rsidR="00C8378A">
        <w:rPr>
          <w:rFonts w:asciiTheme="majorHAnsi" w:hAnsiTheme="majorHAnsi"/>
          <w:sz w:val="28"/>
          <w:szCs w:val="28"/>
        </w:rPr>
        <w:t xml:space="preserve"> casier judiciaire tel que prévu par</w:t>
      </w:r>
      <w:r>
        <w:rPr>
          <w:rFonts w:asciiTheme="majorHAnsi" w:hAnsiTheme="majorHAnsi"/>
          <w:sz w:val="28"/>
          <w:szCs w:val="28"/>
        </w:rPr>
        <w:t xml:space="preserve"> l’article 14 du décret n°65 – 727 du 30 Octobre 1965 relatif au casier judiciaire qui dit</w:t>
      </w:r>
      <w:r w:rsidR="00C8378A">
        <w:rPr>
          <w:rFonts w:asciiTheme="majorHAnsi" w:hAnsiTheme="majorHAnsi"/>
          <w:sz w:val="28"/>
          <w:szCs w:val="28"/>
        </w:rPr>
        <w:t> :</w:t>
      </w:r>
      <w:r w:rsidRPr="006E53B0">
        <w:rPr>
          <w:rFonts w:asciiTheme="majorHAnsi" w:hAnsiTheme="majorHAnsi"/>
          <w:sz w:val="28"/>
          <w:szCs w:val="28"/>
          <w:vertAlign w:val="superscript"/>
        </w:rPr>
        <w:t>«</w:t>
      </w:r>
      <w:r>
        <w:rPr>
          <w:rFonts w:asciiTheme="majorHAnsi" w:hAnsiTheme="majorHAnsi"/>
          <w:sz w:val="28"/>
          <w:szCs w:val="28"/>
        </w:rPr>
        <w:t> avant d’établir le bulletin n°1, le greff</w:t>
      </w:r>
      <w:r w:rsidR="004466BB">
        <w:rPr>
          <w:rFonts w:asciiTheme="majorHAnsi" w:hAnsiTheme="majorHAnsi"/>
          <w:sz w:val="28"/>
          <w:szCs w:val="28"/>
        </w:rPr>
        <w:t>i</w:t>
      </w:r>
      <w:r>
        <w:rPr>
          <w:rFonts w:asciiTheme="majorHAnsi" w:hAnsiTheme="majorHAnsi"/>
          <w:sz w:val="28"/>
          <w:szCs w:val="28"/>
        </w:rPr>
        <w:t>e</w:t>
      </w:r>
      <w:r w:rsidR="004466BB">
        <w:rPr>
          <w:rFonts w:asciiTheme="majorHAnsi" w:hAnsiTheme="majorHAnsi"/>
          <w:sz w:val="28"/>
          <w:szCs w:val="28"/>
        </w:rPr>
        <w:t>r</w:t>
      </w:r>
      <w:r>
        <w:rPr>
          <w:rFonts w:asciiTheme="majorHAnsi" w:hAnsiTheme="majorHAnsi"/>
          <w:sz w:val="28"/>
          <w:szCs w:val="28"/>
        </w:rPr>
        <w:t xml:space="preserve"> vérifie l’état civil de l’intéressé ; si le résultat de l’examen des registres </w:t>
      </w:r>
      <w:r>
        <w:rPr>
          <w:rFonts w:asciiTheme="majorHAnsi" w:hAnsiTheme="majorHAnsi"/>
          <w:sz w:val="28"/>
          <w:szCs w:val="28"/>
        </w:rPr>
        <w:lastRenderedPageBreak/>
        <w:t>de l’état civil est négatif il inscrit dans le corps du bulletin à l’</w:t>
      </w:r>
      <w:r w:rsidR="00140896">
        <w:rPr>
          <w:rFonts w:asciiTheme="majorHAnsi" w:hAnsiTheme="majorHAnsi"/>
          <w:sz w:val="28"/>
          <w:szCs w:val="28"/>
        </w:rPr>
        <w:t>exclusion</w:t>
      </w:r>
      <w:r>
        <w:rPr>
          <w:rFonts w:asciiTheme="majorHAnsi" w:hAnsiTheme="majorHAnsi"/>
          <w:sz w:val="28"/>
          <w:szCs w:val="28"/>
        </w:rPr>
        <w:t xml:space="preserve"> de toute autre mention, l’indication</w:t>
      </w:r>
      <w:r w:rsidR="004466BB">
        <w:rPr>
          <w:rFonts w:asciiTheme="majorHAnsi" w:hAnsiTheme="majorHAnsi"/>
          <w:sz w:val="28"/>
          <w:szCs w:val="28"/>
        </w:rPr>
        <w:t> </w:t>
      </w:r>
      <w:r w:rsidR="004466BB" w:rsidRPr="002452CA">
        <w:rPr>
          <w:rFonts w:asciiTheme="majorHAnsi" w:hAnsiTheme="majorHAnsi"/>
          <w:sz w:val="28"/>
          <w:szCs w:val="28"/>
          <w:vertAlign w:val="superscript"/>
        </w:rPr>
        <w:t>«</w:t>
      </w:r>
      <w:r w:rsidR="004466BB">
        <w:rPr>
          <w:rFonts w:asciiTheme="majorHAnsi" w:hAnsiTheme="majorHAnsi"/>
          <w:sz w:val="28"/>
          <w:szCs w:val="28"/>
        </w:rPr>
        <w:t> </w:t>
      </w:r>
      <w:r w:rsidRPr="00C8378A">
        <w:rPr>
          <w:rFonts w:asciiTheme="majorHAnsi" w:hAnsiTheme="majorHAnsi"/>
          <w:b/>
          <w:sz w:val="28"/>
          <w:szCs w:val="28"/>
        </w:rPr>
        <w:t>aucun acte de naissance applicable</w:t>
      </w:r>
      <w:r>
        <w:rPr>
          <w:rFonts w:asciiTheme="majorHAnsi" w:hAnsiTheme="majorHAnsi"/>
          <w:sz w:val="28"/>
          <w:szCs w:val="28"/>
        </w:rPr>
        <w:t> </w:t>
      </w:r>
      <w:r w:rsidRPr="002452CA">
        <w:rPr>
          <w:rFonts w:asciiTheme="majorHAnsi" w:hAnsiTheme="majorHAnsi"/>
          <w:sz w:val="28"/>
          <w:szCs w:val="28"/>
          <w:vertAlign w:val="superscript"/>
        </w:rPr>
        <w:t>»</w:t>
      </w:r>
      <w:r>
        <w:rPr>
          <w:rFonts w:asciiTheme="majorHAnsi" w:hAnsiTheme="majorHAnsi"/>
          <w:sz w:val="28"/>
          <w:szCs w:val="28"/>
        </w:rPr>
        <w:t>.</w:t>
      </w:r>
    </w:p>
    <w:p w:rsidR="001F6BD4" w:rsidRDefault="003C148E" w:rsidP="001F6BD4">
      <w:pPr>
        <w:tabs>
          <w:tab w:val="left" w:pos="1276"/>
          <w:tab w:val="left" w:pos="1843"/>
          <w:tab w:val="left" w:pos="2268"/>
        </w:tabs>
        <w:ind w:right="-425"/>
        <w:jc w:val="both"/>
        <w:rPr>
          <w:rFonts w:asciiTheme="majorHAnsi" w:hAnsiTheme="majorHAnsi"/>
          <w:sz w:val="28"/>
          <w:szCs w:val="28"/>
        </w:rPr>
      </w:pPr>
      <w:r>
        <w:rPr>
          <w:rFonts w:asciiTheme="majorHAnsi" w:hAnsiTheme="majorHAnsi"/>
          <w:sz w:val="28"/>
          <w:szCs w:val="28"/>
        </w:rPr>
        <w:t xml:space="preserve">            </w:t>
      </w:r>
      <w:r w:rsidR="00CD2165">
        <w:rPr>
          <w:rFonts w:asciiTheme="majorHAnsi" w:hAnsiTheme="majorHAnsi"/>
          <w:sz w:val="28"/>
          <w:szCs w:val="28"/>
        </w:rPr>
        <w:t>Cette</w:t>
      </w:r>
      <w:r w:rsidR="006E53B0">
        <w:rPr>
          <w:rFonts w:asciiTheme="majorHAnsi" w:hAnsiTheme="majorHAnsi"/>
          <w:sz w:val="28"/>
          <w:szCs w:val="28"/>
        </w:rPr>
        <w:t xml:space="preserve"> précise référence aux doubles des registres</w:t>
      </w:r>
      <w:r w:rsidR="00CD2165">
        <w:rPr>
          <w:rFonts w:asciiTheme="majorHAnsi" w:hAnsiTheme="majorHAnsi"/>
          <w:sz w:val="28"/>
          <w:szCs w:val="28"/>
        </w:rPr>
        <w:t xml:space="preserve"> est une injonction</w:t>
      </w:r>
      <w:r w:rsidR="006E53B0">
        <w:rPr>
          <w:rFonts w:asciiTheme="majorHAnsi" w:hAnsiTheme="majorHAnsi"/>
          <w:sz w:val="28"/>
          <w:szCs w:val="28"/>
        </w:rPr>
        <w:t xml:space="preserve"> qui n’est pas toujours appliqué</w:t>
      </w:r>
      <w:r w:rsidR="0018514A">
        <w:rPr>
          <w:rFonts w:asciiTheme="majorHAnsi" w:hAnsiTheme="majorHAnsi"/>
          <w:sz w:val="28"/>
          <w:szCs w:val="28"/>
        </w:rPr>
        <w:t>e</w:t>
      </w:r>
      <w:r w:rsidR="006E53B0">
        <w:rPr>
          <w:rFonts w:asciiTheme="majorHAnsi" w:hAnsiTheme="majorHAnsi"/>
          <w:sz w:val="28"/>
          <w:szCs w:val="28"/>
        </w:rPr>
        <w:t xml:space="preserve"> par les services du greffe</w:t>
      </w:r>
      <w:r w:rsidR="00CD2165">
        <w:rPr>
          <w:rFonts w:asciiTheme="majorHAnsi" w:hAnsiTheme="majorHAnsi"/>
          <w:sz w:val="28"/>
          <w:szCs w:val="28"/>
        </w:rPr>
        <w:t xml:space="preserve"> mais qui</w:t>
      </w:r>
      <w:r w:rsidR="006E53B0">
        <w:rPr>
          <w:rFonts w:asciiTheme="majorHAnsi" w:hAnsiTheme="majorHAnsi"/>
          <w:sz w:val="28"/>
          <w:szCs w:val="28"/>
        </w:rPr>
        <w:t xml:space="preserve"> montre une fois de plus le caractère précieux de la conservation des registres de l’état civil comme su</w:t>
      </w:r>
      <w:r w:rsidR="004466BB">
        <w:rPr>
          <w:rFonts w:asciiTheme="majorHAnsi" w:hAnsiTheme="majorHAnsi"/>
          <w:sz w:val="28"/>
          <w:szCs w:val="28"/>
        </w:rPr>
        <w:t xml:space="preserve">pport pour le casier judiciaire et </w:t>
      </w:r>
      <w:r w:rsidR="008017B1">
        <w:rPr>
          <w:rFonts w:asciiTheme="majorHAnsi" w:hAnsiTheme="majorHAnsi"/>
          <w:sz w:val="28"/>
          <w:szCs w:val="28"/>
        </w:rPr>
        <w:t>règle</w:t>
      </w:r>
      <w:r w:rsidR="004466BB">
        <w:rPr>
          <w:rFonts w:asciiTheme="majorHAnsi" w:hAnsiTheme="majorHAnsi"/>
          <w:sz w:val="28"/>
          <w:szCs w:val="28"/>
        </w:rPr>
        <w:t xml:space="preserve"> définitivement </w:t>
      </w:r>
      <w:r w:rsidR="00707428">
        <w:rPr>
          <w:rFonts w:asciiTheme="majorHAnsi" w:hAnsiTheme="majorHAnsi"/>
          <w:sz w:val="28"/>
          <w:szCs w:val="28"/>
        </w:rPr>
        <w:t xml:space="preserve">le problème du déterminant qui ne peut être que l’acte de naissance. </w:t>
      </w: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BB1714" w:rsidRDefault="00BB1714" w:rsidP="001F6BD4">
      <w:pPr>
        <w:tabs>
          <w:tab w:val="left" w:pos="1276"/>
          <w:tab w:val="left" w:pos="1843"/>
          <w:tab w:val="left" w:pos="2268"/>
        </w:tabs>
        <w:ind w:right="-425"/>
        <w:jc w:val="both"/>
        <w:rPr>
          <w:rFonts w:asciiTheme="majorHAnsi" w:hAnsiTheme="majorHAnsi"/>
          <w:sz w:val="28"/>
          <w:szCs w:val="28"/>
        </w:rPr>
      </w:pPr>
    </w:p>
    <w:p w:rsidR="00C83CAD" w:rsidRDefault="00C83CAD" w:rsidP="001F6BD4">
      <w:pPr>
        <w:tabs>
          <w:tab w:val="left" w:pos="1276"/>
          <w:tab w:val="left" w:pos="1843"/>
          <w:tab w:val="left" w:pos="2268"/>
        </w:tabs>
        <w:ind w:right="-425"/>
        <w:jc w:val="both"/>
        <w:rPr>
          <w:rFonts w:asciiTheme="majorHAnsi" w:hAnsiTheme="majorHAnsi"/>
          <w:sz w:val="28"/>
          <w:szCs w:val="28"/>
        </w:rPr>
      </w:pPr>
    </w:p>
    <w:p w:rsidR="00C83CAD" w:rsidRDefault="00C83CAD" w:rsidP="001F6BD4">
      <w:pPr>
        <w:tabs>
          <w:tab w:val="left" w:pos="1276"/>
          <w:tab w:val="left" w:pos="1843"/>
          <w:tab w:val="left" w:pos="2268"/>
        </w:tabs>
        <w:ind w:right="-425"/>
        <w:jc w:val="both"/>
        <w:rPr>
          <w:rFonts w:asciiTheme="majorHAnsi" w:hAnsiTheme="majorHAnsi"/>
          <w:sz w:val="28"/>
          <w:szCs w:val="28"/>
        </w:rPr>
      </w:pPr>
    </w:p>
    <w:p w:rsidR="00C83CAD" w:rsidRDefault="00C83CAD" w:rsidP="001F6BD4">
      <w:pPr>
        <w:tabs>
          <w:tab w:val="left" w:pos="1276"/>
          <w:tab w:val="left" w:pos="1843"/>
          <w:tab w:val="left" w:pos="2268"/>
        </w:tabs>
        <w:ind w:right="-425"/>
        <w:jc w:val="both"/>
        <w:rPr>
          <w:rFonts w:asciiTheme="majorHAnsi" w:hAnsiTheme="majorHAnsi"/>
          <w:sz w:val="28"/>
          <w:szCs w:val="28"/>
        </w:rPr>
      </w:pPr>
    </w:p>
    <w:p w:rsidR="00BB1714" w:rsidRDefault="00EB1A7C" w:rsidP="001F6BD4">
      <w:pPr>
        <w:tabs>
          <w:tab w:val="left" w:pos="1276"/>
          <w:tab w:val="left" w:pos="1843"/>
          <w:tab w:val="left" w:pos="2268"/>
        </w:tabs>
        <w:ind w:right="-425"/>
        <w:jc w:val="both"/>
        <w:rPr>
          <w:rFonts w:asciiTheme="majorHAnsi" w:hAnsiTheme="majorHAnsi"/>
          <w:sz w:val="28"/>
          <w:szCs w:val="28"/>
        </w:rPr>
      </w:pPr>
      <w:r>
        <w:rPr>
          <w:rFonts w:asciiTheme="majorHAnsi" w:hAnsiTheme="majorHAnsi"/>
          <w:noProof/>
          <w:sz w:val="28"/>
          <w:szCs w:val="28"/>
          <w:lang w:eastAsia="fr-FR"/>
        </w:rPr>
        <w:lastRenderedPageBreak/>
        <mc:AlternateContent>
          <mc:Choice Requires="wps">
            <w:drawing>
              <wp:anchor distT="0" distB="0" distL="114300" distR="114300" simplePos="0" relativeHeight="251660288" behindDoc="0" locked="0" layoutInCell="1" allowOverlap="1">
                <wp:simplePos x="0" y="0"/>
                <wp:positionH relativeFrom="column">
                  <wp:posOffset>1824355</wp:posOffset>
                </wp:positionH>
                <wp:positionV relativeFrom="paragraph">
                  <wp:posOffset>195580</wp:posOffset>
                </wp:positionV>
                <wp:extent cx="2495550" cy="1004570"/>
                <wp:effectExtent l="19050" t="19050" r="38100" b="527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004570"/>
                        </a:xfrm>
                        <a:prstGeom prst="horizontalScroll">
                          <a:avLst>
                            <a:gd name="adj" fmla="val 12500"/>
                          </a:avLst>
                        </a:prstGeom>
                        <a:solidFill>
                          <a:schemeClr val="accent1">
                            <a:lumMod val="100000"/>
                            <a:lumOff val="0"/>
                          </a:schemeClr>
                        </a:solidFill>
                        <a:ln w="38100">
                          <a:solidFill>
                            <a:schemeClr val="tx2">
                              <a:lumMod val="100000"/>
                              <a:lumOff val="0"/>
                            </a:schemeClr>
                          </a:solidFill>
                          <a:round/>
                          <a:headEnd/>
                          <a:tailEnd/>
                        </a:ln>
                        <a:effectLst>
                          <a:outerShdw dist="28398" dir="3806097" algn="ctr" rotWithShape="0">
                            <a:schemeClr val="accent1">
                              <a:lumMod val="50000"/>
                              <a:lumOff val="0"/>
                              <a:alpha val="50000"/>
                            </a:schemeClr>
                          </a:outerShdw>
                        </a:effectLst>
                      </wps:spPr>
                      <wps:txbx>
                        <w:txbxContent>
                          <w:p w:rsidR="00BB1714" w:rsidRDefault="00BB1714" w:rsidP="00BB1714">
                            <w:pPr>
                              <w:spacing w:after="0" w:line="240" w:lineRule="auto"/>
                            </w:pPr>
                          </w:p>
                          <w:p w:rsidR="00BB1714" w:rsidRPr="00BB1714" w:rsidRDefault="00BB1714" w:rsidP="00BB1714">
                            <w:pPr>
                              <w:spacing w:after="0"/>
                              <w:jc w:val="center"/>
                              <w:rPr>
                                <w:sz w:val="48"/>
                                <w:szCs w:val="48"/>
                              </w:rPr>
                            </w:pPr>
                            <w:r w:rsidRPr="00BB1714">
                              <w:rPr>
                                <w:sz w:val="48"/>
                                <w:szCs w:val="48"/>
                              </w:rPr>
                              <w:t>CONCLUSION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98" style="position:absolute;left:0;text-align:left;margin-left:143.65pt;margin-top:15.4pt;width:196.5pt;height:7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" fillcolor="#4f81bd [3204]" strokecolor="#1f497d [3215]" strokeweight="3pt">
                <v:shadow on="t" color="#243f60 [1604]" opacity=".5" offset="1pt"/>
                <v:textbox>
                  <w:txbxContent>
                    <w:p w:rsidR="00BB1714" w:rsidRDefault="00BB1714" w:rsidP="00BB1714">
                      <w:pPr>
                        <w:spacing w:after="0" w:line="240" w:lineRule="auto"/>
                      </w:pPr>
                    </w:p>
                    <w:p w:rsidR="00BB1714" w:rsidRPr="00BB1714" w:rsidRDefault="00BB1714" w:rsidP="00BB1714">
                      <w:pPr>
                        <w:spacing w:after="0"/>
                        <w:jc w:val="center"/>
                        <w:rPr>
                          <w:sz w:val="48"/>
                          <w:szCs w:val="48"/>
                        </w:rPr>
                      </w:pPr>
                      <w:r w:rsidRPr="00BB1714">
                        <w:rPr>
                          <w:sz w:val="48"/>
                          <w:szCs w:val="48"/>
                        </w:rPr>
                        <w:t>CONCLUSION</w:t>
                      </w:r>
                    </w:p>
                  </w:txbxContent>
                </v:textbox>
              </v:shape>
            </w:pict>
          </mc:Fallback>
        </mc:AlternateContent>
      </w:r>
    </w:p>
    <w:p w:rsidR="00BB1714" w:rsidRPr="001F6BD4" w:rsidRDefault="00BB1714" w:rsidP="001F6BD4">
      <w:pPr>
        <w:tabs>
          <w:tab w:val="left" w:pos="1276"/>
          <w:tab w:val="left" w:pos="1843"/>
          <w:tab w:val="left" w:pos="2268"/>
        </w:tabs>
        <w:ind w:right="-425"/>
        <w:jc w:val="both"/>
        <w:rPr>
          <w:rFonts w:asciiTheme="majorHAnsi" w:hAnsiTheme="majorHAnsi"/>
          <w:sz w:val="28"/>
          <w:szCs w:val="28"/>
        </w:rPr>
      </w:pPr>
    </w:p>
    <w:p w:rsidR="000C0529" w:rsidRPr="002F2536" w:rsidRDefault="000C0529" w:rsidP="002F2536">
      <w:pPr>
        <w:tabs>
          <w:tab w:val="left" w:pos="1276"/>
          <w:tab w:val="left" w:pos="2268"/>
        </w:tabs>
        <w:ind w:right="-425"/>
        <w:jc w:val="both"/>
        <w:rPr>
          <w:rFonts w:asciiTheme="majorHAnsi" w:hAnsiTheme="majorHAnsi"/>
          <w:sz w:val="28"/>
          <w:szCs w:val="28"/>
        </w:rPr>
      </w:pPr>
    </w:p>
    <w:p w:rsidR="00B25B68" w:rsidRPr="00B25B68" w:rsidRDefault="00B25B68" w:rsidP="00B25B68">
      <w:pPr>
        <w:tabs>
          <w:tab w:val="left" w:pos="1276"/>
          <w:tab w:val="left" w:pos="2268"/>
        </w:tabs>
        <w:ind w:right="-426"/>
        <w:jc w:val="both"/>
        <w:rPr>
          <w:rFonts w:asciiTheme="majorHAnsi" w:hAnsiTheme="majorHAnsi"/>
          <w:sz w:val="28"/>
          <w:szCs w:val="28"/>
        </w:rPr>
      </w:pPr>
    </w:p>
    <w:p w:rsidR="00BB1714" w:rsidRDefault="00BB1714" w:rsidP="00B52ABE">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w:t>
      </w:r>
      <w:r w:rsidR="002757AD">
        <w:rPr>
          <w:rFonts w:asciiTheme="majorHAnsi" w:hAnsiTheme="majorHAnsi"/>
          <w:sz w:val="28"/>
          <w:szCs w:val="28"/>
        </w:rPr>
        <w:t xml:space="preserve"> </w:t>
      </w:r>
    </w:p>
    <w:p w:rsidR="00CF049F" w:rsidRDefault="00CF049F" w:rsidP="00B52ABE">
      <w:pPr>
        <w:tabs>
          <w:tab w:val="left" w:pos="1276"/>
          <w:tab w:val="left" w:pos="6438"/>
        </w:tabs>
        <w:ind w:right="-426"/>
        <w:jc w:val="both"/>
        <w:rPr>
          <w:rFonts w:asciiTheme="majorHAnsi" w:hAnsiTheme="majorHAnsi"/>
          <w:sz w:val="28"/>
          <w:szCs w:val="28"/>
        </w:rPr>
      </w:pPr>
    </w:p>
    <w:p w:rsidR="002A620B" w:rsidRPr="00075C25" w:rsidRDefault="00BB1714" w:rsidP="00B52ABE">
      <w:pPr>
        <w:tabs>
          <w:tab w:val="left" w:pos="1276"/>
          <w:tab w:val="left" w:pos="6438"/>
        </w:tabs>
        <w:ind w:right="-426"/>
        <w:jc w:val="both"/>
        <w:rPr>
          <w:rFonts w:asciiTheme="majorHAnsi" w:hAnsiTheme="majorHAnsi"/>
          <w:sz w:val="28"/>
          <w:szCs w:val="28"/>
        </w:rPr>
      </w:pPr>
      <w:r>
        <w:rPr>
          <w:rFonts w:asciiTheme="majorHAnsi" w:hAnsiTheme="majorHAnsi"/>
          <w:sz w:val="28"/>
          <w:szCs w:val="28"/>
        </w:rPr>
        <w:t xml:space="preserve">           La sécurisation de l’état civil est consubstantielle à la conservation des doubles des registres. Cette relation naturelle est la justification de la réglementation mais </w:t>
      </w:r>
      <w:r w:rsidR="00A60ECA">
        <w:rPr>
          <w:rFonts w:asciiTheme="majorHAnsi" w:hAnsiTheme="majorHAnsi"/>
          <w:sz w:val="28"/>
          <w:szCs w:val="28"/>
        </w:rPr>
        <w:t>aussi</w:t>
      </w:r>
      <w:r>
        <w:rPr>
          <w:rFonts w:asciiTheme="majorHAnsi" w:hAnsiTheme="majorHAnsi"/>
          <w:sz w:val="28"/>
          <w:szCs w:val="28"/>
        </w:rPr>
        <w:t xml:space="preserve"> son fondement</w:t>
      </w:r>
      <w:r w:rsidR="00A60ECA">
        <w:rPr>
          <w:rFonts w:asciiTheme="majorHAnsi" w:hAnsiTheme="majorHAnsi"/>
          <w:sz w:val="28"/>
          <w:szCs w:val="28"/>
        </w:rPr>
        <w:t>,</w:t>
      </w:r>
      <w:r>
        <w:rPr>
          <w:rFonts w:asciiTheme="majorHAnsi" w:hAnsiTheme="majorHAnsi"/>
          <w:sz w:val="28"/>
          <w:szCs w:val="28"/>
        </w:rPr>
        <w:t xml:space="preserve"> car sauvegar</w:t>
      </w:r>
      <w:r w:rsidR="009F1BFD">
        <w:rPr>
          <w:rFonts w:asciiTheme="majorHAnsi" w:hAnsiTheme="majorHAnsi"/>
          <w:sz w:val="28"/>
          <w:szCs w:val="28"/>
        </w:rPr>
        <w:t xml:space="preserve">der est bon, mettre à jour est mieux. La perspective dans ce processus ne doit pas </w:t>
      </w:r>
      <w:r w:rsidR="00A60ECA">
        <w:rPr>
          <w:rFonts w:asciiTheme="majorHAnsi" w:hAnsiTheme="majorHAnsi"/>
          <w:sz w:val="28"/>
          <w:szCs w:val="28"/>
        </w:rPr>
        <w:t>être</w:t>
      </w:r>
      <w:r w:rsidR="009F1BFD">
        <w:rPr>
          <w:rFonts w:asciiTheme="majorHAnsi" w:hAnsiTheme="majorHAnsi"/>
          <w:sz w:val="28"/>
          <w:szCs w:val="28"/>
        </w:rPr>
        <w:t xml:space="preserve"> une sécurisation éternelle mais</w:t>
      </w:r>
      <w:r w:rsidR="00A60ECA">
        <w:rPr>
          <w:rFonts w:asciiTheme="majorHAnsi" w:hAnsiTheme="majorHAnsi"/>
          <w:sz w:val="28"/>
          <w:szCs w:val="28"/>
        </w:rPr>
        <w:t xml:space="preserve"> une opportunité pour  </w:t>
      </w:r>
      <w:r w:rsidR="009F1BFD">
        <w:rPr>
          <w:rFonts w:asciiTheme="majorHAnsi" w:hAnsiTheme="majorHAnsi"/>
          <w:sz w:val="28"/>
          <w:szCs w:val="28"/>
        </w:rPr>
        <w:t xml:space="preserve"> la collecte </w:t>
      </w:r>
      <w:r w:rsidR="00A60ECA">
        <w:rPr>
          <w:rFonts w:asciiTheme="majorHAnsi" w:hAnsiTheme="majorHAnsi"/>
          <w:sz w:val="28"/>
          <w:szCs w:val="28"/>
        </w:rPr>
        <w:t xml:space="preserve">des </w:t>
      </w:r>
      <w:r w:rsidR="009F1BFD">
        <w:rPr>
          <w:rFonts w:asciiTheme="majorHAnsi" w:hAnsiTheme="majorHAnsi"/>
          <w:sz w:val="28"/>
          <w:szCs w:val="28"/>
        </w:rPr>
        <w:t>données</w:t>
      </w:r>
      <w:r w:rsidR="00A60ECA">
        <w:rPr>
          <w:rFonts w:asciiTheme="majorHAnsi" w:hAnsiTheme="majorHAnsi"/>
          <w:sz w:val="28"/>
          <w:szCs w:val="28"/>
        </w:rPr>
        <w:t xml:space="preserve"> susceptibles  d’entamer une informatisation progressive de l’état civil. La modernisation de l’état civil est la priorité dans ce monde des nouvelles technologies de l’information. Cependant cette vision ne doit pas occulter les préalables qui sont la formation, les réformes profondes et le choix de la structure qui doit présider aux </w:t>
      </w:r>
      <w:proofErr w:type="spellStart"/>
      <w:r w:rsidR="00A60ECA">
        <w:rPr>
          <w:rFonts w:asciiTheme="majorHAnsi" w:hAnsiTheme="majorHAnsi"/>
          <w:sz w:val="28"/>
          <w:szCs w:val="28"/>
        </w:rPr>
        <w:t>destinés</w:t>
      </w:r>
      <w:proofErr w:type="spellEnd"/>
      <w:r w:rsidR="00A60ECA">
        <w:rPr>
          <w:rFonts w:asciiTheme="majorHAnsi" w:hAnsiTheme="majorHAnsi"/>
          <w:sz w:val="28"/>
          <w:szCs w:val="28"/>
        </w:rPr>
        <w:t xml:space="preserve"> de l’état civil : car à mon avis les </w:t>
      </w:r>
      <w:r w:rsidR="00CF049F">
        <w:rPr>
          <w:rFonts w:asciiTheme="majorHAnsi" w:hAnsiTheme="majorHAnsi"/>
          <w:sz w:val="28"/>
          <w:szCs w:val="28"/>
        </w:rPr>
        <w:t>futur</w:t>
      </w:r>
      <w:r w:rsidR="00A60ECA">
        <w:rPr>
          <w:rFonts w:asciiTheme="majorHAnsi" w:hAnsiTheme="majorHAnsi"/>
          <w:sz w:val="28"/>
          <w:szCs w:val="28"/>
        </w:rPr>
        <w:t xml:space="preserve">s </w:t>
      </w:r>
      <w:r w:rsidR="00CF049F">
        <w:rPr>
          <w:rFonts w:asciiTheme="majorHAnsi" w:hAnsiTheme="majorHAnsi"/>
          <w:sz w:val="28"/>
          <w:szCs w:val="28"/>
        </w:rPr>
        <w:t>responsables</w:t>
      </w:r>
      <w:r w:rsidR="00A60ECA">
        <w:rPr>
          <w:rFonts w:asciiTheme="majorHAnsi" w:hAnsiTheme="majorHAnsi"/>
          <w:sz w:val="28"/>
          <w:szCs w:val="28"/>
        </w:rPr>
        <w:t xml:space="preserve"> de l’état civil demeurent les services du Département  de la justice. </w:t>
      </w:r>
    </w:p>
    <w:sectPr w:rsidR="002A620B" w:rsidRPr="00075C25" w:rsidSect="00E71C9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611" w:rsidRDefault="002F6611" w:rsidP="00880561">
      <w:pPr>
        <w:spacing w:after="0" w:line="240" w:lineRule="auto"/>
      </w:pPr>
      <w:r>
        <w:separator/>
      </w:r>
    </w:p>
  </w:endnote>
  <w:endnote w:type="continuationSeparator" w:id="0">
    <w:p w:rsidR="002F6611" w:rsidRDefault="002F6611" w:rsidP="00880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611" w:rsidRDefault="002F6611" w:rsidP="00880561">
      <w:pPr>
        <w:spacing w:after="0" w:line="240" w:lineRule="auto"/>
      </w:pPr>
      <w:r>
        <w:separator/>
      </w:r>
    </w:p>
  </w:footnote>
  <w:footnote w:type="continuationSeparator" w:id="0">
    <w:p w:rsidR="002F6611" w:rsidRDefault="002F6611" w:rsidP="008805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84E"/>
    <w:multiLevelType w:val="hybridMultilevel"/>
    <w:tmpl w:val="8624B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F135A5"/>
    <w:multiLevelType w:val="hybridMultilevel"/>
    <w:tmpl w:val="62E2E3CC"/>
    <w:lvl w:ilvl="0" w:tplc="040C0005">
      <w:start w:val="1"/>
      <w:numFmt w:val="bullet"/>
      <w:lvlText w:val=""/>
      <w:lvlJc w:val="left"/>
      <w:pPr>
        <w:ind w:left="3015" w:hanging="360"/>
      </w:pPr>
      <w:rPr>
        <w:rFonts w:ascii="Wingdings" w:hAnsi="Wingdings" w:hint="default"/>
      </w:rPr>
    </w:lvl>
    <w:lvl w:ilvl="1" w:tplc="040C0003" w:tentative="1">
      <w:start w:val="1"/>
      <w:numFmt w:val="bullet"/>
      <w:lvlText w:val="o"/>
      <w:lvlJc w:val="left"/>
      <w:pPr>
        <w:ind w:left="3735" w:hanging="360"/>
      </w:pPr>
      <w:rPr>
        <w:rFonts w:ascii="Courier New" w:hAnsi="Courier New" w:cs="Courier New" w:hint="default"/>
      </w:rPr>
    </w:lvl>
    <w:lvl w:ilvl="2" w:tplc="040C0005" w:tentative="1">
      <w:start w:val="1"/>
      <w:numFmt w:val="bullet"/>
      <w:lvlText w:val=""/>
      <w:lvlJc w:val="left"/>
      <w:pPr>
        <w:ind w:left="4455" w:hanging="360"/>
      </w:pPr>
      <w:rPr>
        <w:rFonts w:ascii="Wingdings" w:hAnsi="Wingdings" w:hint="default"/>
      </w:rPr>
    </w:lvl>
    <w:lvl w:ilvl="3" w:tplc="040C0001" w:tentative="1">
      <w:start w:val="1"/>
      <w:numFmt w:val="bullet"/>
      <w:lvlText w:val=""/>
      <w:lvlJc w:val="left"/>
      <w:pPr>
        <w:ind w:left="5175" w:hanging="360"/>
      </w:pPr>
      <w:rPr>
        <w:rFonts w:ascii="Symbol" w:hAnsi="Symbol" w:hint="default"/>
      </w:rPr>
    </w:lvl>
    <w:lvl w:ilvl="4" w:tplc="040C0003" w:tentative="1">
      <w:start w:val="1"/>
      <w:numFmt w:val="bullet"/>
      <w:lvlText w:val="o"/>
      <w:lvlJc w:val="left"/>
      <w:pPr>
        <w:ind w:left="5895" w:hanging="360"/>
      </w:pPr>
      <w:rPr>
        <w:rFonts w:ascii="Courier New" w:hAnsi="Courier New" w:cs="Courier New" w:hint="default"/>
      </w:rPr>
    </w:lvl>
    <w:lvl w:ilvl="5" w:tplc="040C0005" w:tentative="1">
      <w:start w:val="1"/>
      <w:numFmt w:val="bullet"/>
      <w:lvlText w:val=""/>
      <w:lvlJc w:val="left"/>
      <w:pPr>
        <w:ind w:left="6615" w:hanging="360"/>
      </w:pPr>
      <w:rPr>
        <w:rFonts w:ascii="Wingdings" w:hAnsi="Wingdings" w:hint="default"/>
      </w:rPr>
    </w:lvl>
    <w:lvl w:ilvl="6" w:tplc="040C0001" w:tentative="1">
      <w:start w:val="1"/>
      <w:numFmt w:val="bullet"/>
      <w:lvlText w:val=""/>
      <w:lvlJc w:val="left"/>
      <w:pPr>
        <w:ind w:left="7335" w:hanging="360"/>
      </w:pPr>
      <w:rPr>
        <w:rFonts w:ascii="Symbol" w:hAnsi="Symbol" w:hint="default"/>
      </w:rPr>
    </w:lvl>
    <w:lvl w:ilvl="7" w:tplc="040C0003" w:tentative="1">
      <w:start w:val="1"/>
      <w:numFmt w:val="bullet"/>
      <w:lvlText w:val="o"/>
      <w:lvlJc w:val="left"/>
      <w:pPr>
        <w:ind w:left="8055" w:hanging="360"/>
      </w:pPr>
      <w:rPr>
        <w:rFonts w:ascii="Courier New" w:hAnsi="Courier New" w:cs="Courier New" w:hint="default"/>
      </w:rPr>
    </w:lvl>
    <w:lvl w:ilvl="8" w:tplc="040C0005" w:tentative="1">
      <w:start w:val="1"/>
      <w:numFmt w:val="bullet"/>
      <w:lvlText w:val=""/>
      <w:lvlJc w:val="left"/>
      <w:pPr>
        <w:ind w:left="8775" w:hanging="360"/>
      </w:pPr>
      <w:rPr>
        <w:rFonts w:ascii="Wingdings" w:hAnsi="Wingdings" w:hint="default"/>
      </w:rPr>
    </w:lvl>
  </w:abstractNum>
  <w:abstractNum w:abstractNumId="2">
    <w:nsid w:val="053E46FE"/>
    <w:multiLevelType w:val="hybridMultilevel"/>
    <w:tmpl w:val="953CAE04"/>
    <w:lvl w:ilvl="0" w:tplc="040C0005">
      <w:start w:val="1"/>
      <w:numFmt w:val="bullet"/>
      <w:lvlText w:val=""/>
      <w:lvlJc w:val="left"/>
      <w:pPr>
        <w:ind w:left="3120" w:hanging="360"/>
      </w:pPr>
      <w:rPr>
        <w:rFonts w:ascii="Wingdings" w:hAnsi="Wingdings" w:hint="default"/>
      </w:rPr>
    </w:lvl>
    <w:lvl w:ilvl="1" w:tplc="040C0003" w:tentative="1">
      <w:start w:val="1"/>
      <w:numFmt w:val="bullet"/>
      <w:lvlText w:val="o"/>
      <w:lvlJc w:val="left"/>
      <w:pPr>
        <w:ind w:left="3840" w:hanging="360"/>
      </w:pPr>
      <w:rPr>
        <w:rFonts w:ascii="Courier New" w:hAnsi="Courier New" w:cs="Courier New" w:hint="default"/>
      </w:rPr>
    </w:lvl>
    <w:lvl w:ilvl="2" w:tplc="040C0005" w:tentative="1">
      <w:start w:val="1"/>
      <w:numFmt w:val="bullet"/>
      <w:lvlText w:val=""/>
      <w:lvlJc w:val="left"/>
      <w:pPr>
        <w:ind w:left="4560" w:hanging="360"/>
      </w:pPr>
      <w:rPr>
        <w:rFonts w:ascii="Wingdings" w:hAnsi="Wingdings" w:hint="default"/>
      </w:rPr>
    </w:lvl>
    <w:lvl w:ilvl="3" w:tplc="040C0001" w:tentative="1">
      <w:start w:val="1"/>
      <w:numFmt w:val="bullet"/>
      <w:lvlText w:val=""/>
      <w:lvlJc w:val="left"/>
      <w:pPr>
        <w:ind w:left="5280" w:hanging="360"/>
      </w:pPr>
      <w:rPr>
        <w:rFonts w:ascii="Symbol" w:hAnsi="Symbol" w:hint="default"/>
      </w:rPr>
    </w:lvl>
    <w:lvl w:ilvl="4" w:tplc="040C0003" w:tentative="1">
      <w:start w:val="1"/>
      <w:numFmt w:val="bullet"/>
      <w:lvlText w:val="o"/>
      <w:lvlJc w:val="left"/>
      <w:pPr>
        <w:ind w:left="6000" w:hanging="360"/>
      </w:pPr>
      <w:rPr>
        <w:rFonts w:ascii="Courier New" w:hAnsi="Courier New" w:cs="Courier New" w:hint="default"/>
      </w:rPr>
    </w:lvl>
    <w:lvl w:ilvl="5" w:tplc="040C0005" w:tentative="1">
      <w:start w:val="1"/>
      <w:numFmt w:val="bullet"/>
      <w:lvlText w:val=""/>
      <w:lvlJc w:val="left"/>
      <w:pPr>
        <w:ind w:left="6720" w:hanging="360"/>
      </w:pPr>
      <w:rPr>
        <w:rFonts w:ascii="Wingdings" w:hAnsi="Wingdings" w:hint="default"/>
      </w:rPr>
    </w:lvl>
    <w:lvl w:ilvl="6" w:tplc="040C0001" w:tentative="1">
      <w:start w:val="1"/>
      <w:numFmt w:val="bullet"/>
      <w:lvlText w:val=""/>
      <w:lvlJc w:val="left"/>
      <w:pPr>
        <w:ind w:left="7440" w:hanging="360"/>
      </w:pPr>
      <w:rPr>
        <w:rFonts w:ascii="Symbol" w:hAnsi="Symbol" w:hint="default"/>
      </w:rPr>
    </w:lvl>
    <w:lvl w:ilvl="7" w:tplc="040C0003" w:tentative="1">
      <w:start w:val="1"/>
      <w:numFmt w:val="bullet"/>
      <w:lvlText w:val="o"/>
      <w:lvlJc w:val="left"/>
      <w:pPr>
        <w:ind w:left="8160" w:hanging="360"/>
      </w:pPr>
      <w:rPr>
        <w:rFonts w:ascii="Courier New" w:hAnsi="Courier New" w:cs="Courier New" w:hint="default"/>
      </w:rPr>
    </w:lvl>
    <w:lvl w:ilvl="8" w:tplc="040C0005" w:tentative="1">
      <w:start w:val="1"/>
      <w:numFmt w:val="bullet"/>
      <w:lvlText w:val=""/>
      <w:lvlJc w:val="left"/>
      <w:pPr>
        <w:ind w:left="8880" w:hanging="360"/>
      </w:pPr>
      <w:rPr>
        <w:rFonts w:ascii="Wingdings" w:hAnsi="Wingdings" w:hint="default"/>
      </w:rPr>
    </w:lvl>
  </w:abstractNum>
  <w:abstractNum w:abstractNumId="3">
    <w:nsid w:val="08222C40"/>
    <w:multiLevelType w:val="hybridMultilevel"/>
    <w:tmpl w:val="84BC8F56"/>
    <w:lvl w:ilvl="0" w:tplc="040C0005">
      <w:start w:val="1"/>
      <w:numFmt w:val="bullet"/>
      <w:lvlText w:val=""/>
      <w:lvlJc w:val="left"/>
      <w:pPr>
        <w:ind w:left="2010" w:hanging="360"/>
      </w:pPr>
      <w:rPr>
        <w:rFonts w:ascii="Wingdings" w:hAnsi="Wingdings" w:hint="default"/>
      </w:rPr>
    </w:lvl>
    <w:lvl w:ilvl="1" w:tplc="040C0003" w:tentative="1">
      <w:start w:val="1"/>
      <w:numFmt w:val="bullet"/>
      <w:lvlText w:val="o"/>
      <w:lvlJc w:val="left"/>
      <w:pPr>
        <w:ind w:left="2730" w:hanging="360"/>
      </w:pPr>
      <w:rPr>
        <w:rFonts w:ascii="Courier New" w:hAnsi="Courier New" w:cs="Courier New" w:hint="default"/>
      </w:rPr>
    </w:lvl>
    <w:lvl w:ilvl="2" w:tplc="040C0005" w:tentative="1">
      <w:start w:val="1"/>
      <w:numFmt w:val="bullet"/>
      <w:lvlText w:val=""/>
      <w:lvlJc w:val="left"/>
      <w:pPr>
        <w:ind w:left="3450" w:hanging="360"/>
      </w:pPr>
      <w:rPr>
        <w:rFonts w:ascii="Wingdings" w:hAnsi="Wingdings" w:hint="default"/>
      </w:rPr>
    </w:lvl>
    <w:lvl w:ilvl="3" w:tplc="040C0001" w:tentative="1">
      <w:start w:val="1"/>
      <w:numFmt w:val="bullet"/>
      <w:lvlText w:val=""/>
      <w:lvlJc w:val="left"/>
      <w:pPr>
        <w:ind w:left="4170" w:hanging="360"/>
      </w:pPr>
      <w:rPr>
        <w:rFonts w:ascii="Symbol" w:hAnsi="Symbol" w:hint="default"/>
      </w:rPr>
    </w:lvl>
    <w:lvl w:ilvl="4" w:tplc="040C0003" w:tentative="1">
      <w:start w:val="1"/>
      <w:numFmt w:val="bullet"/>
      <w:lvlText w:val="o"/>
      <w:lvlJc w:val="left"/>
      <w:pPr>
        <w:ind w:left="4890" w:hanging="360"/>
      </w:pPr>
      <w:rPr>
        <w:rFonts w:ascii="Courier New" w:hAnsi="Courier New" w:cs="Courier New" w:hint="default"/>
      </w:rPr>
    </w:lvl>
    <w:lvl w:ilvl="5" w:tplc="040C0005" w:tentative="1">
      <w:start w:val="1"/>
      <w:numFmt w:val="bullet"/>
      <w:lvlText w:val=""/>
      <w:lvlJc w:val="left"/>
      <w:pPr>
        <w:ind w:left="5610" w:hanging="360"/>
      </w:pPr>
      <w:rPr>
        <w:rFonts w:ascii="Wingdings" w:hAnsi="Wingdings" w:hint="default"/>
      </w:rPr>
    </w:lvl>
    <w:lvl w:ilvl="6" w:tplc="040C0001" w:tentative="1">
      <w:start w:val="1"/>
      <w:numFmt w:val="bullet"/>
      <w:lvlText w:val=""/>
      <w:lvlJc w:val="left"/>
      <w:pPr>
        <w:ind w:left="6330" w:hanging="360"/>
      </w:pPr>
      <w:rPr>
        <w:rFonts w:ascii="Symbol" w:hAnsi="Symbol" w:hint="default"/>
      </w:rPr>
    </w:lvl>
    <w:lvl w:ilvl="7" w:tplc="040C0003" w:tentative="1">
      <w:start w:val="1"/>
      <w:numFmt w:val="bullet"/>
      <w:lvlText w:val="o"/>
      <w:lvlJc w:val="left"/>
      <w:pPr>
        <w:ind w:left="7050" w:hanging="360"/>
      </w:pPr>
      <w:rPr>
        <w:rFonts w:ascii="Courier New" w:hAnsi="Courier New" w:cs="Courier New" w:hint="default"/>
      </w:rPr>
    </w:lvl>
    <w:lvl w:ilvl="8" w:tplc="040C0005" w:tentative="1">
      <w:start w:val="1"/>
      <w:numFmt w:val="bullet"/>
      <w:lvlText w:val=""/>
      <w:lvlJc w:val="left"/>
      <w:pPr>
        <w:ind w:left="7770" w:hanging="360"/>
      </w:pPr>
      <w:rPr>
        <w:rFonts w:ascii="Wingdings" w:hAnsi="Wingdings" w:hint="default"/>
      </w:rPr>
    </w:lvl>
  </w:abstractNum>
  <w:abstractNum w:abstractNumId="4">
    <w:nsid w:val="093B5CE9"/>
    <w:multiLevelType w:val="hybridMultilevel"/>
    <w:tmpl w:val="776A7918"/>
    <w:lvl w:ilvl="0" w:tplc="9CC6FEC6">
      <w:start w:val="1"/>
      <w:numFmt w:val="upperLetter"/>
      <w:lvlText w:val="%1)"/>
      <w:lvlJc w:val="left"/>
      <w:pPr>
        <w:ind w:left="749" w:hanging="360"/>
      </w:pPr>
      <w:rPr>
        <w:rFonts w:hint="default"/>
      </w:rPr>
    </w:lvl>
    <w:lvl w:ilvl="1" w:tplc="040C0019" w:tentative="1">
      <w:start w:val="1"/>
      <w:numFmt w:val="lowerLetter"/>
      <w:lvlText w:val="%2."/>
      <w:lvlJc w:val="left"/>
      <w:pPr>
        <w:ind w:left="1469" w:hanging="360"/>
      </w:pPr>
    </w:lvl>
    <w:lvl w:ilvl="2" w:tplc="040C001B" w:tentative="1">
      <w:start w:val="1"/>
      <w:numFmt w:val="lowerRoman"/>
      <w:lvlText w:val="%3."/>
      <w:lvlJc w:val="right"/>
      <w:pPr>
        <w:ind w:left="2189" w:hanging="180"/>
      </w:pPr>
    </w:lvl>
    <w:lvl w:ilvl="3" w:tplc="040C000F" w:tentative="1">
      <w:start w:val="1"/>
      <w:numFmt w:val="decimal"/>
      <w:lvlText w:val="%4."/>
      <w:lvlJc w:val="left"/>
      <w:pPr>
        <w:ind w:left="2909" w:hanging="360"/>
      </w:pPr>
    </w:lvl>
    <w:lvl w:ilvl="4" w:tplc="040C0019" w:tentative="1">
      <w:start w:val="1"/>
      <w:numFmt w:val="lowerLetter"/>
      <w:lvlText w:val="%5."/>
      <w:lvlJc w:val="left"/>
      <w:pPr>
        <w:ind w:left="3629" w:hanging="360"/>
      </w:pPr>
    </w:lvl>
    <w:lvl w:ilvl="5" w:tplc="040C001B" w:tentative="1">
      <w:start w:val="1"/>
      <w:numFmt w:val="lowerRoman"/>
      <w:lvlText w:val="%6."/>
      <w:lvlJc w:val="right"/>
      <w:pPr>
        <w:ind w:left="4349" w:hanging="180"/>
      </w:pPr>
    </w:lvl>
    <w:lvl w:ilvl="6" w:tplc="040C000F" w:tentative="1">
      <w:start w:val="1"/>
      <w:numFmt w:val="decimal"/>
      <w:lvlText w:val="%7."/>
      <w:lvlJc w:val="left"/>
      <w:pPr>
        <w:ind w:left="5069" w:hanging="360"/>
      </w:pPr>
    </w:lvl>
    <w:lvl w:ilvl="7" w:tplc="040C0019" w:tentative="1">
      <w:start w:val="1"/>
      <w:numFmt w:val="lowerLetter"/>
      <w:lvlText w:val="%8."/>
      <w:lvlJc w:val="left"/>
      <w:pPr>
        <w:ind w:left="5789" w:hanging="360"/>
      </w:pPr>
    </w:lvl>
    <w:lvl w:ilvl="8" w:tplc="040C001B" w:tentative="1">
      <w:start w:val="1"/>
      <w:numFmt w:val="lowerRoman"/>
      <w:lvlText w:val="%9."/>
      <w:lvlJc w:val="right"/>
      <w:pPr>
        <w:ind w:left="6509" w:hanging="180"/>
      </w:pPr>
    </w:lvl>
  </w:abstractNum>
  <w:abstractNum w:abstractNumId="5">
    <w:nsid w:val="10E97971"/>
    <w:multiLevelType w:val="hybridMultilevel"/>
    <w:tmpl w:val="896EA75E"/>
    <w:lvl w:ilvl="0" w:tplc="55AE6B48">
      <w:start w:val="1"/>
      <w:numFmt w:val="lowerLetter"/>
      <w:lvlText w:val="%1)"/>
      <w:lvlJc w:val="left"/>
      <w:pPr>
        <w:ind w:left="2100" w:hanging="360"/>
      </w:pPr>
      <w:rPr>
        <w:rFonts w:hint="default"/>
        <w:b/>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6">
    <w:nsid w:val="16C66927"/>
    <w:multiLevelType w:val="hybridMultilevel"/>
    <w:tmpl w:val="5CB63558"/>
    <w:lvl w:ilvl="0" w:tplc="01A220E6">
      <w:start w:val="1"/>
      <w:numFmt w:val="decimal"/>
      <w:lvlText w:val="%1)"/>
      <w:lvlJc w:val="left"/>
      <w:pPr>
        <w:ind w:left="1380" w:hanging="360"/>
      </w:pPr>
      <w:rPr>
        <w:rFonts w:hint="default"/>
        <w:b/>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7">
    <w:nsid w:val="1C407270"/>
    <w:multiLevelType w:val="hybridMultilevel"/>
    <w:tmpl w:val="E8603860"/>
    <w:lvl w:ilvl="0" w:tplc="3F9C8DB6">
      <w:start w:val="1"/>
      <w:numFmt w:val="bullet"/>
      <w:lvlText w:val="-"/>
      <w:lvlJc w:val="left"/>
      <w:pPr>
        <w:ind w:left="1905" w:hanging="360"/>
      </w:pPr>
      <w:rPr>
        <w:rFonts w:ascii="Cambria" w:eastAsiaTheme="minorHAnsi" w:hAnsi="Cambria" w:cstheme="minorBidi" w:hint="default"/>
        <w:b/>
      </w:rPr>
    </w:lvl>
    <w:lvl w:ilvl="1" w:tplc="040C0003" w:tentative="1">
      <w:start w:val="1"/>
      <w:numFmt w:val="bullet"/>
      <w:lvlText w:val="o"/>
      <w:lvlJc w:val="left"/>
      <w:pPr>
        <w:ind w:left="2625" w:hanging="360"/>
      </w:pPr>
      <w:rPr>
        <w:rFonts w:ascii="Courier New" w:hAnsi="Courier New" w:cs="Courier New" w:hint="default"/>
      </w:rPr>
    </w:lvl>
    <w:lvl w:ilvl="2" w:tplc="040C0005" w:tentative="1">
      <w:start w:val="1"/>
      <w:numFmt w:val="bullet"/>
      <w:lvlText w:val=""/>
      <w:lvlJc w:val="left"/>
      <w:pPr>
        <w:ind w:left="3345" w:hanging="360"/>
      </w:pPr>
      <w:rPr>
        <w:rFonts w:ascii="Wingdings" w:hAnsi="Wingdings" w:hint="default"/>
      </w:rPr>
    </w:lvl>
    <w:lvl w:ilvl="3" w:tplc="040C0001" w:tentative="1">
      <w:start w:val="1"/>
      <w:numFmt w:val="bullet"/>
      <w:lvlText w:val=""/>
      <w:lvlJc w:val="left"/>
      <w:pPr>
        <w:ind w:left="4065" w:hanging="360"/>
      </w:pPr>
      <w:rPr>
        <w:rFonts w:ascii="Symbol" w:hAnsi="Symbol" w:hint="default"/>
      </w:rPr>
    </w:lvl>
    <w:lvl w:ilvl="4" w:tplc="040C0003" w:tentative="1">
      <w:start w:val="1"/>
      <w:numFmt w:val="bullet"/>
      <w:lvlText w:val="o"/>
      <w:lvlJc w:val="left"/>
      <w:pPr>
        <w:ind w:left="4785" w:hanging="360"/>
      </w:pPr>
      <w:rPr>
        <w:rFonts w:ascii="Courier New" w:hAnsi="Courier New" w:cs="Courier New" w:hint="default"/>
      </w:rPr>
    </w:lvl>
    <w:lvl w:ilvl="5" w:tplc="040C0005" w:tentative="1">
      <w:start w:val="1"/>
      <w:numFmt w:val="bullet"/>
      <w:lvlText w:val=""/>
      <w:lvlJc w:val="left"/>
      <w:pPr>
        <w:ind w:left="5505" w:hanging="360"/>
      </w:pPr>
      <w:rPr>
        <w:rFonts w:ascii="Wingdings" w:hAnsi="Wingdings" w:hint="default"/>
      </w:rPr>
    </w:lvl>
    <w:lvl w:ilvl="6" w:tplc="040C0001" w:tentative="1">
      <w:start w:val="1"/>
      <w:numFmt w:val="bullet"/>
      <w:lvlText w:val=""/>
      <w:lvlJc w:val="left"/>
      <w:pPr>
        <w:ind w:left="6225" w:hanging="360"/>
      </w:pPr>
      <w:rPr>
        <w:rFonts w:ascii="Symbol" w:hAnsi="Symbol" w:hint="default"/>
      </w:rPr>
    </w:lvl>
    <w:lvl w:ilvl="7" w:tplc="040C0003" w:tentative="1">
      <w:start w:val="1"/>
      <w:numFmt w:val="bullet"/>
      <w:lvlText w:val="o"/>
      <w:lvlJc w:val="left"/>
      <w:pPr>
        <w:ind w:left="6945" w:hanging="360"/>
      </w:pPr>
      <w:rPr>
        <w:rFonts w:ascii="Courier New" w:hAnsi="Courier New" w:cs="Courier New" w:hint="default"/>
      </w:rPr>
    </w:lvl>
    <w:lvl w:ilvl="8" w:tplc="040C0005" w:tentative="1">
      <w:start w:val="1"/>
      <w:numFmt w:val="bullet"/>
      <w:lvlText w:val=""/>
      <w:lvlJc w:val="left"/>
      <w:pPr>
        <w:ind w:left="7665" w:hanging="360"/>
      </w:pPr>
      <w:rPr>
        <w:rFonts w:ascii="Wingdings" w:hAnsi="Wingdings" w:hint="default"/>
      </w:rPr>
    </w:lvl>
  </w:abstractNum>
  <w:abstractNum w:abstractNumId="8">
    <w:nsid w:val="20B32FAA"/>
    <w:multiLevelType w:val="hybridMultilevel"/>
    <w:tmpl w:val="BCD0EE7E"/>
    <w:lvl w:ilvl="0" w:tplc="CE82E1C4">
      <w:start w:val="1"/>
      <w:numFmt w:val="decimal"/>
      <w:lvlText w:val="%1)"/>
      <w:lvlJc w:val="left"/>
      <w:pPr>
        <w:ind w:left="1530" w:hanging="360"/>
      </w:pPr>
      <w:rPr>
        <w:rFonts w:hint="default"/>
      </w:r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9">
    <w:nsid w:val="213A74BE"/>
    <w:multiLevelType w:val="hybridMultilevel"/>
    <w:tmpl w:val="E4CCE654"/>
    <w:lvl w:ilvl="0" w:tplc="4802F5C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1FF6839"/>
    <w:multiLevelType w:val="hybridMultilevel"/>
    <w:tmpl w:val="069003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0F441B"/>
    <w:multiLevelType w:val="hybridMultilevel"/>
    <w:tmpl w:val="B0F08C5E"/>
    <w:lvl w:ilvl="0" w:tplc="040C000F">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A8315D3"/>
    <w:multiLevelType w:val="hybridMultilevel"/>
    <w:tmpl w:val="0C92A2B0"/>
    <w:lvl w:ilvl="0" w:tplc="040C000B">
      <w:start w:val="1"/>
      <w:numFmt w:val="bullet"/>
      <w:lvlText w:val=""/>
      <w:lvlJc w:val="left"/>
      <w:pPr>
        <w:ind w:left="390" w:hanging="360"/>
      </w:pPr>
      <w:rPr>
        <w:rFonts w:ascii="Wingdings" w:hAnsi="Wingdings"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13">
    <w:nsid w:val="2C99189C"/>
    <w:multiLevelType w:val="hybridMultilevel"/>
    <w:tmpl w:val="A31E3176"/>
    <w:lvl w:ilvl="0" w:tplc="040C0005">
      <w:start w:val="1"/>
      <w:numFmt w:val="bullet"/>
      <w:lvlText w:val=""/>
      <w:lvlJc w:val="left"/>
      <w:pPr>
        <w:ind w:left="3165" w:hanging="360"/>
      </w:pPr>
      <w:rPr>
        <w:rFonts w:ascii="Wingdings" w:hAnsi="Wingdings" w:hint="default"/>
      </w:rPr>
    </w:lvl>
    <w:lvl w:ilvl="1" w:tplc="040C0003" w:tentative="1">
      <w:start w:val="1"/>
      <w:numFmt w:val="bullet"/>
      <w:lvlText w:val="o"/>
      <w:lvlJc w:val="left"/>
      <w:pPr>
        <w:ind w:left="3885" w:hanging="360"/>
      </w:pPr>
      <w:rPr>
        <w:rFonts w:ascii="Courier New" w:hAnsi="Courier New" w:cs="Courier New" w:hint="default"/>
      </w:rPr>
    </w:lvl>
    <w:lvl w:ilvl="2" w:tplc="040C0005" w:tentative="1">
      <w:start w:val="1"/>
      <w:numFmt w:val="bullet"/>
      <w:lvlText w:val=""/>
      <w:lvlJc w:val="left"/>
      <w:pPr>
        <w:ind w:left="4605" w:hanging="360"/>
      </w:pPr>
      <w:rPr>
        <w:rFonts w:ascii="Wingdings" w:hAnsi="Wingdings" w:hint="default"/>
      </w:rPr>
    </w:lvl>
    <w:lvl w:ilvl="3" w:tplc="040C0001" w:tentative="1">
      <w:start w:val="1"/>
      <w:numFmt w:val="bullet"/>
      <w:lvlText w:val=""/>
      <w:lvlJc w:val="left"/>
      <w:pPr>
        <w:ind w:left="5325" w:hanging="360"/>
      </w:pPr>
      <w:rPr>
        <w:rFonts w:ascii="Symbol" w:hAnsi="Symbol" w:hint="default"/>
      </w:rPr>
    </w:lvl>
    <w:lvl w:ilvl="4" w:tplc="040C0003" w:tentative="1">
      <w:start w:val="1"/>
      <w:numFmt w:val="bullet"/>
      <w:lvlText w:val="o"/>
      <w:lvlJc w:val="left"/>
      <w:pPr>
        <w:ind w:left="6045" w:hanging="360"/>
      </w:pPr>
      <w:rPr>
        <w:rFonts w:ascii="Courier New" w:hAnsi="Courier New" w:cs="Courier New" w:hint="default"/>
      </w:rPr>
    </w:lvl>
    <w:lvl w:ilvl="5" w:tplc="040C0005" w:tentative="1">
      <w:start w:val="1"/>
      <w:numFmt w:val="bullet"/>
      <w:lvlText w:val=""/>
      <w:lvlJc w:val="left"/>
      <w:pPr>
        <w:ind w:left="6765" w:hanging="360"/>
      </w:pPr>
      <w:rPr>
        <w:rFonts w:ascii="Wingdings" w:hAnsi="Wingdings" w:hint="default"/>
      </w:rPr>
    </w:lvl>
    <w:lvl w:ilvl="6" w:tplc="040C0001" w:tentative="1">
      <w:start w:val="1"/>
      <w:numFmt w:val="bullet"/>
      <w:lvlText w:val=""/>
      <w:lvlJc w:val="left"/>
      <w:pPr>
        <w:ind w:left="7485" w:hanging="360"/>
      </w:pPr>
      <w:rPr>
        <w:rFonts w:ascii="Symbol" w:hAnsi="Symbol" w:hint="default"/>
      </w:rPr>
    </w:lvl>
    <w:lvl w:ilvl="7" w:tplc="040C0003" w:tentative="1">
      <w:start w:val="1"/>
      <w:numFmt w:val="bullet"/>
      <w:lvlText w:val="o"/>
      <w:lvlJc w:val="left"/>
      <w:pPr>
        <w:ind w:left="8205" w:hanging="360"/>
      </w:pPr>
      <w:rPr>
        <w:rFonts w:ascii="Courier New" w:hAnsi="Courier New" w:cs="Courier New" w:hint="default"/>
      </w:rPr>
    </w:lvl>
    <w:lvl w:ilvl="8" w:tplc="040C0005" w:tentative="1">
      <w:start w:val="1"/>
      <w:numFmt w:val="bullet"/>
      <w:lvlText w:val=""/>
      <w:lvlJc w:val="left"/>
      <w:pPr>
        <w:ind w:left="8925" w:hanging="360"/>
      </w:pPr>
      <w:rPr>
        <w:rFonts w:ascii="Wingdings" w:hAnsi="Wingdings" w:hint="default"/>
      </w:rPr>
    </w:lvl>
  </w:abstractNum>
  <w:abstractNum w:abstractNumId="14">
    <w:nsid w:val="36D37C63"/>
    <w:multiLevelType w:val="hybridMultilevel"/>
    <w:tmpl w:val="2CBEDB16"/>
    <w:lvl w:ilvl="0" w:tplc="808866C6">
      <w:start w:val="1"/>
      <w:numFmt w:val="decimal"/>
      <w:lvlText w:val="%1)"/>
      <w:lvlJc w:val="left"/>
      <w:pPr>
        <w:ind w:left="1109" w:hanging="360"/>
      </w:pPr>
      <w:rPr>
        <w:rFonts w:hint="default"/>
        <w:b/>
      </w:rPr>
    </w:lvl>
    <w:lvl w:ilvl="1" w:tplc="040C0019" w:tentative="1">
      <w:start w:val="1"/>
      <w:numFmt w:val="lowerLetter"/>
      <w:lvlText w:val="%2."/>
      <w:lvlJc w:val="left"/>
      <w:pPr>
        <w:ind w:left="1829" w:hanging="360"/>
      </w:pPr>
    </w:lvl>
    <w:lvl w:ilvl="2" w:tplc="040C001B" w:tentative="1">
      <w:start w:val="1"/>
      <w:numFmt w:val="lowerRoman"/>
      <w:lvlText w:val="%3."/>
      <w:lvlJc w:val="right"/>
      <w:pPr>
        <w:ind w:left="2549" w:hanging="180"/>
      </w:pPr>
    </w:lvl>
    <w:lvl w:ilvl="3" w:tplc="040C000F" w:tentative="1">
      <w:start w:val="1"/>
      <w:numFmt w:val="decimal"/>
      <w:lvlText w:val="%4."/>
      <w:lvlJc w:val="left"/>
      <w:pPr>
        <w:ind w:left="3269" w:hanging="360"/>
      </w:pPr>
    </w:lvl>
    <w:lvl w:ilvl="4" w:tplc="040C0019" w:tentative="1">
      <w:start w:val="1"/>
      <w:numFmt w:val="lowerLetter"/>
      <w:lvlText w:val="%5."/>
      <w:lvlJc w:val="left"/>
      <w:pPr>
        <w:ind w:left="3989" w:hanging="360"/>
      </w:pPr>
    </w:lvl>
    <w:lvl w:ilvl="5" w:tplc="040C001B" w:tentative="1">
      <w:start w:val="1"/>
      <w:numFmt w:val="lowerRoman"/>
      <w:lvlText w:val="%6."/>
      <w:lvlJc w:val="right"/>
      <w:pPr>
        <w:ind w:left="4709" w:hanging="180"/>
      </w:pPr>
    </w:lvl>
    <w:lvl w:ilvl="6" w:tplc="040C000F" w:tentative="1">
      <w:start w:val="1"/>
      <w:numFmt w:val="decimal"/>
      <w:lvlText w:val="%7."/>
      <w:lvlJc w:val="left"/>
      <w:pPr>
        <w:ind w:left="5429" w:hanging="360"/>
      </w:pPr>
    </w:lvl>
    <w:lvl w:ilvl="7" w:tplc="040C0019" w:tentative="1">
      <w:start w:val="1"/>
      <w:numFmt w:val="lowerLetter"/>
      <w:lvlText w:val="%8."/>
      <w:lvlJc w:val="left"/>
      <w:pPr>
        <w:ind w:left="6149" w:hanging="360"/>
      </w:pPr>
    </w:lvl>
    <w:lvl w:ilvl="8" w:tplc="040C001B" w:tentative="1">
      <w:start w:val="1"/>
      <w:numFmt w:val="lowerRoman"/>
      <w:lvlText w:val="%9."/>
      <w:lvlJc w:val="right"/>
      <w:pPr>
        <w:ind w:left="6869" w:hanging="180"/>
      </w:pPr>
    </w:lvl>
  </w:abstractNum>
  <w:abstractNum w:abstractNumId="15">
    <w:nsid w:val="37531A23"/>
    <w:multiLevelType w:val="hybridMultilevel"/>
    <w:tmpl w:val="AE907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545B6F"/>
    <w:multiLevelType w:val="hybridMultilevel"/>
    <w:tmpl w:val="FC4EEF96"/>
    <w:lvl w:ilvl="0" w:tplc="040C0005">
      <w:start w:val="1"/>
      <w:numFmt w:val="bullet"/>
      <w:lvlText w:val=""/>
      <w:lvlJc w:val="left"/>
      <w:pPr>
        <w:ind w:left="2445" w:hanging="360"/>
      </w:pPr>
      <w:rPr>
        <w:rFonts w:ascii="Wingdings" w:hAnsi="Wingdings" w:hint="default"/>
      </w:rPr>
    </w:lvl>
    <w:lvl w:ilvl="1" w:tplc="040C0003" w:tentative="1">
      <w:start w:val="1"/>
      <w:numFmt w:val="bullet"/>
      <w:lvlText w:val="o"/>
      <w:lvlJc w:val="left"/>
      <w:pPr>
        <w:ind w:left="3165" w:hanging="360"/>
      </w:pPr>
      <w:rPr>
        <w:rFonts w:ascii="Courier New" w:hAnsi="Courier New" w:cs="Courier New" w:hint="default"/>
      </w:rPr>
    </w:lvl>
    <w:lvl w:ilvl="2" w:tplc="040C0005" w:tentative="1">
      <w:start w:val="1"/>
      <w:numFmt w:val="bullet"/>
      <w:lvlText w:val=""/>
      <w:lvlJc w:val="left"/>
      <w:pPr>
        <w:ind w:left="3885" w:hanging="360"/>
      </w:pPr>
      <w:rPr>
        <w:rFonts w:ascii="Wingdings" w:hAnsi="Wingdings" w:hint="default"/>
      </w:rPr>
    </w:lvl>
    <w:lvl w:ilvl="3" w:tplc="040C0001" w:tentative="1">
      <w:start w:val="1"/>
      <w:numFmt w:val="bullet"/>
      <w:lvlText w:val=""/>
      <w:lvlJc w:val="left"/>
      <w:pPr>
        <w:ind w:left="4605" w:hanging="360"/>
      </w:pPr>
      <w:rPr>
        <w:rFonts w:ascii="Symbol" w:hAnsi="Symbol" w:hint="default"/>
      </w:rPr>
    </w:lvl>
    <w:lvl w:ilvl="4" w:tplc="040C0003" w:tentative="1">
      <w:start w:val="1"/>
      <w:numFmt w:val="bullet"/>
      <w:lvlText w:val="o"/>
      <w:lvlJc w:val="left"/>
      <w:pPr>
        <w:ind w:left="5325" w:hanging="360"/>
      </w:pPr>
      <w:rPr>
        <w:rFonts w:ascii="Courier New" w:hAnsi="Courier New" w:cs="Courier New" w:hint="default"/>
      </w:rPr>
    </w:lvl>
    <w:lvl w:ilvl="5" w:tplc="040C0005" w:tentative="1">
      <w:start w:val="1"/>
      <w:numFmt w:val="bullet"/>
      <w:lvlText w:val=""/>
      <w:lvlJc w:val="left"/>
      <w:pPr>
        <w:ind w:left="6045" w:hanging="360"/>
      </w:pPr>
      <w:rPr>
        <w:rFonts w:ascii="Wingdings" w:hAnsi="Wingdings" w:hint="default"/>
      </w:rPr>
    </w:lvl>
    <w:lvl w:ilvl="6" w:tplc="040C0001" w:tentative="1">
      <w:start w:val="1"/>
      <w:numFmt w:val="bullet"/>
      <w:lvlText w:val=""/>
      <w:lvlJc w:val="left"/>
      <w:pPr>
        <w:ind w:left="6765" w:hanging="360"/>
      </w:pPr>
      <w:rPr>
        <w:rFonts w:ascii="Symbol" w:hAnsi="Symbol" w:hint="default"/>
      </w:rPr>
    </w:lvl>
    <w:lvl w:ilvl="7" w:tplc="040C0003" w:tentative="1">
      <w:start w:val="1"/>
      <w:numFmt w:val="bullet"/>
      <w:lvlText w:val="o"/>
      <w:lvlJc w:val="left"/>
      <w:pPr>
        <w:ind w:left="7485" w:hanging="360"/>
      </w:pPr>
      <w:rPr>
        <w:rFonts w:ascii="Courier New" w:hAnsi="Courier New" w:cs="Courier New" w:hint="default"/>
      </w:rPr>
    </w:lvl>
    <w:lvl w:ilvl="8" w:tplc="040C0005" w:tentative="1">
      <w:start w:val="1"/>
      <w:numFmt w:val="bullet"/>
      <w:lvlText w:val=""/>
      <w:lvlJc w:val="left"/>
      <w:pPr>
        <w:ind w:left="8205" w:hanging="360"/>
      </w:pPr>
      <w:rPr>
        <w:rFonts w:ascii="Wingdings" w:hAnsi="Wingdings" w:hint="default"/>
      </w:rPr>
    </w:lvl>
  </w:abstractNum>
  <w:abstractNum w:abstractNumId="17">
    <w:nsid w:val="39AD7104"/>
    <w:multiLevelType w:val="hybridMultilevel"/>
    <w:tmpl w:val="E20EE1D6"/>
    <w:lvl w:ilvl="0" w:tplc="027A510E">
      <w:start w:val="1"/>
      <w:numFmt w:val="lowerLetter"/>
      <w:lvlText w:val="%1)"/>
      <w:lvlJc w:val="left"/>
      <w:pPr>
        <w:ind w:left="1590" w:hanging="360"/>
      </w:pPr>
      <w:rPr>
        <w:rFonts w:hint="default"/>
      </w:rPr>
    </w:lvl>
    <w:lvl w:ilvl="1" w:tplc="040C0019" w:tentative="1">
      <w:start w:val="1"/>
      <w:numFmt w:val="lowerLetter"/>
      <w:lvlText w:val="%2."/>
      <w:lvlJc w:val="left"/>
      <w:pPr>
        <w:ind w:left="2310" w:hanging="360"/>
      </w:pPr>
    </w:lvl>
    <w:lvl w:ilvl="2" w:tplc="040C001B" w:tentative="1">
      <w:start w:val="1"/>
      <w:numFmt w:val="lowerRoman"/>
      <w:lvlText w:val="%3."/>
      <w:lvlJc w:val="right"/>
      <w:pPr>
        <w:ind w:left="3030" w:hanging="180"/>
      </w:pPr>
    </w:lvl>
    <w:lvl w:ilvl="3" w:tplc="040C000F" w:tentative="1">
      <w:start w:val="1"/>
      <w:numFmt w:val="decimal"/>
      <w:lvlText w:val="%4."/>
      <w:lvlJc w:val="left"/>
      <w:pPr>
        <w:ind w:left="3750" w:hanging="360"/>
      </w:pPr>
    </w:lvl>
    <w:lvl w:ilvl="4" w:tplc="040C0019" w:tentative="1">
      <w:start w:val="1"/>
      <w:numFmt w:val="lowerLetter"/>
      <w:lvlText w:val="%5."/>
      <w:lvlJc w:val="left"/>
      <w:pPr>
        <w:ind w:left="4470" w:hanging="360"/>
      </w:pPr>
    </w:lvl>
    <w:lvl w:ilvl="5" w:tplc="040C001B" w:tentative="1">
      <w:start w:val="1"/>
      <w:numFmt w:val="lowerRoman"/>
      <w:lvlText w:val="%6."/>
      <w:lvlJc w:val="right"/>
      <w:pPr>
        <w:ind w:left="5190" w:hanging="180"/>
      </w:pPr>
    </w:lvl>
    <w:lvl w:ilvl="6" w:tplc="040C000F" w:tentative="1">
      <w:start w:val="1"/>
      <w:numFmt w:val="decimal"/>
      <w:lvlText w:val="%7."/>
      <w:lvlJc w:val="left"/>
      <w:pPr>
        <w:ind w:left="5910" w:hanging="360"/>
      </w:pPr>
    </w:lvl>
    <w:lvl w:ilvl="7" w:tplc="040C0019" w:tentative="1">
      <w:start w:val="1"/>
      <w:numFmt w:val="lowerLetter"/>
      <w:lvlText w:val="%8."/>
      <w:lvlJc w:val="left"/>
      <w:pPr>
        <w:ind w:left="6630" w:hanging="360"/>
      </w:pPr>
    </w:lvl>
    <w:lvl w:ilvl="8" w:tplc="040C001B" w:tentative="1">
      <w:start w:val="1"/>
      <w:numFmt w:val="lowerRoman"/>
      <w:lvlText w:val="%9."/>
      <w:lvlJc w:val="right"/>
      <w:pPr>
        <w:ind w:left="7350" w:hanging="180"/>
      </w:pPr>
    </w:lvl>
  </w:abstractNum>
  <w:abstractNum w:abstractNumId="18">
    <w:nsid w:val="3D7A39D2"/>
    <w:multiLevelType w:val="hybridMultilevel"/>
    <w:tmpl w:val="6236103C"/>
    <w:lvl w:ilvl="0" w:tplc="040C0011">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9">
    <w:nsid w:val="3FE27280"/>
    <w:multiLevelType w:val="hybridMultilevel"/>
    <w:tmpl w:val="1E6A18E0"/>
    <w:lvl w:ilvl="0" w:tplc="C1B0FE94">
      <w:start w:val="1"/>
      <w:numFmt w:val="decimal"/>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0">
    <w:nsid w:val="4A387F71"/>
    <w:multiLevelType w:val="hybridMultilevel"/>
    <w:tmpl w:val="EB2C8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EE85088"/>
    <w:multiLevelType w:val="hybridMultilevel"/>
    <w:tmpl w:val="03C60C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1D6479"/>
    <w:multiLevelType w:val="hybridMultilevel"/>
    <w:tmpl w:val="4AA61E16"/>
    <w:lvl w:ilvl="0" w:tplc="D3841AE0">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nsid w:val="55653EFA"/>
    <w:multiLevelType w:val="hybridMultilevel"/>
    <w:tmpl w:val="9D5C5D90"/>
    <w:lvl w:ilvl="0" w:tplc="040C0005">
      <w:start w:val="1"/>
      <w:numFmt w:val="bullet"/>
      <w:lvlText w:val=""/>
      <w:lvlJc w:val="left"/>
      <w:pPr>
        <w:ind w:left="3060" w:hanging="360"/>
      </w:pPr>
      <w:rPr>
        <w:rFonts w:ascii="Wingdings" w:hAnsi="Wingdings" w:hint="default"/>
      </w:rPr>
    </w:lvl>
    <w:lvl w:ilvl="1" w:tplc="040C0003" w:tentative="1">
      <w:start w:val="1"/>
      <w:numFmt w:val="bullet"/>
      <w:lvlText w:val="o"/>
      <w:lvlJc w:val="left"/>
      <w:pPr>
        <w:ind w:left="3780" w:hanging="360"/>
      </w:pPr>
      <w:rPr>
        <w:rFonts w:ascii="Courier New" w:hAnsi="Courier New" w:cs="Courier New" w:hint="default"/>
      </w:rPr>
    </w:lvl>
    <w:lvl w:ilvl="2" w:tplc="040C0005" w:tentative="1">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abstractNum w:abstractNumId="24">
    <w:nsid w:val="5B2F5B01"/>
    <w:multiLevelType w:val="hybridMultilevel"/>
    <w:tmpl w:val="FFAE42CE"/>
    <w:lvl w:ilvl="0" w:tplc="040C0005">
      <w:start w:val="1"/>
      <w:numFmt w:val="bullet"/>
      <w:lvlText w:val=""/>
      <w:lvlJc w:val="left"/>
      <w:pPr>
        <w:ind w:left="2385" w:hanging="360"/>
      </w:pPr>
      <w:rPr>
        <w:rFonts w:ascii="Wingdings" w:hAnsi="Wingdings" w:hint="default"/>
      </w:rPr>
    </w:lvl>
    <w:lvl w:ilvl="1" w:tplc="040C0003" w:tentative="1">
      <w:start w:val="1"/>
      <w:numFmt w:val="bullet"/>
      <w:lvlText w:val="o"/>
      <w:lvlJc w:val="left"/>
      <w:pPr>
        <w:ind w:left="3105" w:hanging="360"/>
      </w:pPr>
      <w:rPr>
        <w:rFonts w:ascii="Courier New" w:hAnsi="Courier New" w:cs="Courier New" w:hint="default"/>
      </w:rPr>
    </w:lvl>
    <w:lvl w:ilvl="2" w:tplc="040C0005" w:tentative="1">
      <w:start w:val="1"/>
      <w:numFmt w:val="bullet"/>
      <w:lvlText w:val=""/>
      <w:lvlJc w:val="left"/>
      <w:pPr>
        <w:ind w:left="3825" w:hanging="360"/>
      </w:pPr>
      <w:rPr>
        <w:rFonts w:ascii="Wingdings" w:hAnsi="Wingdings" w:hint="default"/>
      </w:rPr>
    </w:lvl>
    <w:lvl w:ilvl="3" w:tplc="040C0001" w:tentative="1">
      <w:start w:val="1"/>
      <w:numFmt w:val="bullet"/>
      <w:lvlText w:val=""/>
      <w:lvlJc w:val="left"/>
      <w:pPr>
        <w:ind w:left="4545" w:hanging="360"/>
      </w:pPr>
      <w:rPr>
        <w:rFonts w:ascii="Symbol" w:hAnsi="Symbol" w:hint="default"/>
      </w:rPr>
    </w:lvl>
    <w:lvl w:ilvl="4" w:tplc="040C0003" w:tentative="1">
      <w:start w:val="1"/>
      <w:numFmt w:val="bullet"/>
      <w:lvlText w:val="o"/>
      <w:lvlJc w:val="left"/>
      <w:pPr>
        <w:ind w:left="5265" w:hanging="360"/>
      </w:pPr>
      <w:rPr>
        <w:rFonts w:ascii="Courier New" w:hAnsi="Courier New" w:cs="Courier New" w:hint="default"/>
      </w:rPr>
    </w:lvl>
    <w:lvl w:ilvl="5" w:tplc="040C0005" w:tentative="1">
      <w:start w:val="1"/>
      <w:numFmt w:val="bullet"/>
      <w:lvlText w:val=""/>
      <w:lvlJc w:val="left"/>
      <w:pPr>
        <w:ind w:left="5985" w:hanging="360"/>
      </w:pPr>
      <w:rPr>
        <w:rFonts w:ascii="Wingdings" w:hAnsi="Wingdings" w:hint="default"/>
      </w:rPr>
    </w:lvl>
    <w:lvl w:ilvl="6" w:tplc="040C0001" w:tentative="1">
      <w:start w:val="1"/>
      <w:numFmt w:val="bullet"/>
      <w:lvlText w:val=""/>
      <w:lvlJc w:val="left"/>
      <w:pPr>
        <w:ind w:left="6705" w:hanging="360"/>
      </w:pPr>
      <w:rPr>
        <w:rFonts w:ascii="Symbol" w:hAnsi="Symbol" w:hint="default"/>
      </w:rPr>
    </w:lvl>
    <w:lvl w:ilvl="7" w:tplc="040C0003" w:tentative="1">
      <w:start w:val="1"/>
      <w:numFmt w:val="bullet"/>
      <w:lvlText w:val="o"/>
      <w:lvlJc w:val="left"/>
      <w:pPr>
        <w:ind w:left="7425" w:hanging="360"/>
      </w:pPr>
      <w:rPr>
        <w:rFonts w:ascii="Courier New" w:hAnsi="Courier New" w:cs="Courier New" w:hint="default"/>
      </w:rPr>
    </w:lvl>
    <w:lvl w:ilvl="8" w:tplc="040C0005" w:tentative="1">
      <w:start w:val="1"/>
      <w:numFmt w:val="bullet"/>
      <w:lvlText w:val=""/>
      <w:lvlJc w:val="left"/>
      <w:pPr>
        <w:ind w:left="8145" w:hanging="360"/>
      </w:pPr>
      <w:rPr>
        <w:rFonts w:ascii="Wingdings" w:hAnsi="Wingdings" w:hint="default"/>
      </w:rPr>
    </w:lvl>
  </w:abstractNum>
  <w:abstractNum w:abstractNumId="25">
    <w:nsid w:val="5BCD16AE"/>
    <w:multiLevelType w:val="hybridMultilevel"/>
    <w:tmpl w:val="1C8C99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851EC0"/>
    <w:multiLevelType w:val="hybridMultilevel"/>
    <w:tmpl w:val="E10E6F3C"/>
    <w:lvl w:ilvl="0" w:tplc="040C000D">
      <w:start w:val="1"/>
      <w:numFmt w:val="bullet"/>
      <w:lvlText w:val=""/>
      <w:lvlJc w:val="left"/>
      <w:pPr>
        <w:ind w:left="775" w:hanging="360"/>
      </w:pPr>
      <w:rPr>
        <w:rFonts w:ascii="Wingdings" w:hAnsi="Wingdings"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7">
    <w:nsid w:val="5CEC1F4A"/>
    <w:multiLevelType w:val="hybridMultilevel"/>
    <w:tmpl w:val="EAC8C266"/>
    <w:lvl w:ilvl="0" w:tplc="3550AE18">
      <w:start w:val="1"/>
      <w:numFmt w:val="upperLetter"/>
      <w:lvlText w:val="%1)"/>
      <w:lvlJc w:val="left"/>
      <w:pPr>
        <w:ind w:left="660" w:hanging="360"/>
      </w:pPr>
      <w:rPr>
        <w:rFonts w:hint="default"/>
        <w:b/>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8">
    <w:nsid w:val="69D71D6E"/>
    <w:multiLevelType w:val="hybridMultilevel"/>
    <w:tmpl w:val="95765934"/>
    <w:lvl w:ilvl="0" w:tplc="28FE03A8">
      <w:start w:val="1"/>
      <w:numFmt w:val="lowerLetter"/>
      <w:lvlText w:val="%1)"/>
      <w:lvlJc w:val="left"/>
      <w:pPr>
        <w:ind w:left="1575" w:hanging="360"/>
      </w:pPr>
      <w:rPr>
        <w:rFonts w:hint="default"/>
      </w:r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abstractNum w:abstractNumId="29">
    <w:nsid w:val="6C0F3FC1"/>
    <w:multiLevelType w:val="hybridMultilevel"/>
    <w:tmpl w:val="12BADF2E"/>
    <w:lvl w:ilvl="0" w:tplc="A06030A4">
      <w:start w:val="1"/>
      <w:numFmt w:val="decimal"/>
      <w:lvlText w:val="%1)"/>
      <w:lvlJc w:val="left"/>
      <w:pPr>
        <w:ind w:left="1593" w:hanging="360"/>
      </w:pPr>
      <w:rPr>
        <w:rFonts w:hint="default"/>
        <w:b/>
      </w:rPr>
    </w:lvl>
    <w:lvl w:ilvl="1" w:tplc="040C0019" w:tentative="1">
      <w:start w:val="1"/>
      <w:numFmt w:val="lowerLetter"/>
      <w:lvlText w:val="%2."/>
      <w:lvlJc w:val="left"/>
      <w:pPr>
        <w:ind w:left="2313" w:hanging="360"/>
      </w:pPr>
    </w:lvl>
    <w:lvl w:ilvl="2" w:tplc="040C001B" w:tentative="1">
      <w:start w:val="1"/>
      <w:numFmt w:val="lowerRoman"/>
      <w:lvlText w:val="%3."/>
      <w:lvlJc w:val="right"/>
      <w:pPr>
        <w:ind w:left="3033" w:hanging="180"/>
      </w:pPr>
    </w:lvl>
    <w:lvl w:ilvl="3" w:tplc="040C000F" w:tentative="1">
      <w:start w:val="1"/>
      <w:numFmt w:val="decimal"/>
      <w:lvlText w:val="%4."/>
      <w:lvlJc w:val="left"/>
      <w:pPr>
        <w:ind w:left="3753" w:hanging="360"/>
      </w:pPr>
    </w:lvl>
    <w:lvl w:ilvl="4" w:tplc="040C0019" w:tentative="1">
      <w:start w:val="1"/>
      <w:numFmt w:val="lowerLetter"/>
      <w:lvlText w:val="%5."/>
      <w:lvlJc w:val="left"/>
      <w:pPr>
        <w:ind w:left="4473" w:hanging="360"/>
      </w:pPr>
    </w:lvl>
    <w:lvl w:ilvl="5" w:tplc="040C001B" w:tentative="1">
      <w:start w:val="1"/>
      <w:numFmt w:val="lowerRoman"/>
      <w:lvlText w:val="%6."/>
      <w:lvlJc w:val="right"/>
      <w:pPr>
        <w:ind w:left="5193" w:hanging="180"/>
      </w:pPr>
    </w:lvl>
    <w:lvl w:ilvl="6" w:tplc="040C000F" w:tentative="1">
      <w:start w:val="1"/>
      <w:numFmt w:val="decimal"/>
      <w:lvlText w:val="%7."/>
      <w:lvlJc w:val="left"/>
      <w:pPr>
        <w:ind w:left="5913" w:hanging="360"/>
      </w:pPr>
    </w:lvl>
    <w:lvl w:ilvl="7" w:tplc="040C0019" w:tentative="1">
      <w:start w:val="1"/>
      <w:numFmt w:val="lowerLetter"/>
      <w:lvlText w:val="%8."/>
      <w:lvlJc w:val="left"/>
      <w:pPr>
        <w:ind w:left="6633" w:hanging="360"/>
      </w:pPr>
    </w:lvl>
    <w:lvl w:ilvl="8" w:tplc="040C001B" w:tentative="1">
      <w:start w:val="1"/>
      <w:numFmt w:val="lowerRoman"/>
      <w:lvlText w:val="%9."/>
      <w:lvlJc w:val="right"/>
      <w:pPr>
        <w:ind w:left="7353" w:hanging="180"/>
      </w:pPr>
    </w:lvl>
  </w:abstractNum>
  <w:abstractNum w:abstractNumId="30">
    <w:nsid w:val="6F527919"/>
    <w:multiLevelType w:val="hybridMultilevel"/>
    <w:tmpl w:val="DB4A5E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0496984"/>
    <w:multiLevelType w:val="hybridMultilevel"/>
    <w:tmpl w:val="8D0ED564"/>
    <w:lvl w:ilvl="0" w:tplc="3F9C8DB6">
      <w:start w:val="1"/>
      <w:numFmt w:val="bullet"/>
      <w:lvlText w:val="-"/>
      <w:lvlJc w:val="left"/>
      <w:pPr>
        <w:ind w:left="3450" w:hanging="360"/>
      </w:pPr>
      <w:rPr>
        <w:rFonts w:ascii="Cambria" w:eastAsiaTheme="minorHAnsi" w:hAnsi="Cambria" w:cstheme="minorBidi" w:hint="default"/>
        <w:b/>
      </w:rPr>
    </w:lvl>
    <w:lvl w:ilvl="1" w:tplc="040C0003" w:tentative="1">
      <w:start w:val="1"/>
      <w:numFmt w:val="bullet"/>
      <w:lvlText w:val="o"/>
      <w:lvlJc w:val="left"/>
      <w:pPr>
        <w:ind w:left="2985" w:hanging="360"/>
      </w:pPr>
      <w:rPr>
        <w:rFonts w:ascii="Courier New" w:hAnsi="Courier New" w:cs="Courier New" w:hint="default"/>
      </w:rPr>
    </w:lvl>
    <w:lvl w:ilvl="2" w:tplc="040C0005">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32">
    <w:nsid w:val="7ED50E06"/>
    <w:multiLevelType w:val="hybridMultilevel"/>
    <w:tmpl w:val="C80E4F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30"/>
  </w:num>
  <w:num w:numId="4">
    <w:abstractNumId w:val="17"/>
  </w:num>
  <w:num w:numId="5">
    <w:abstractNumId w:val="7"/>
  </w:num>
  <w:num w:numId="6">
    <w:abstractNumId w:val="31"/>
  </w:num>
  <w:num w:numId="7">
    <w:abstractNumId w:val="0"/>
  </w:num>
  <w:num w:numId="8">
    <w:abstractNumId w:val="15"/>
  </w:num>
  <w:num w:numId="9">
    <w:abstractNumId w:val="21"/>
  </w:num>
  <w:num w:numId="10">
    <w:abstractNumId w:val="20"/>
  </w:num>
  <w:num w:numId="11">
    <w:abstractNumId w:val="9"/>
  </w:num>
  <w:num w:numId="12">
    <w:abstractNumId w:val="8"/>
  </w:num>
  <w:num w:numId="13">
    <w:abstractNumId w:val="26"/>
  </w:num>
  <w:num w:numId="14">
    <w:abstractNumId w:val="32"/>
  </w:num>
  <w:num w:numId="15">
    <w:abstractNumId w:val="11"/>
  </w:num>
  <w:num w:numId="16">
    <w:abstractNumId w:val="18"/>
  </w:num>
  <w:num w:numId="17">
    <w:abstractNumId w:val="28"/>
  </w:num>
  <w:num w:numId="18">
    <w:abstractNumId w:val="10"/>
  </w:num>
  <w:num w:numId="19">
    <w:abstractNumId w:val="12"/>
  </w:num>
  <w:num w:numId="20">
    <w:abstractNumId w:val="27"/>
  </w:num>
  <w:num w:numId="21">
    <w:abstractNumId w:val="6"/>
  </w:num>
  <w:num w:numId="22">
    <w:abstractNumId w:val="5"/>
  </w:num>
  <w:num w:numId="23">
    <w:abstractNumId w:val="2"/>
  </w:num>
  <w:num w:numId="24">
    <w:abstractNumId w:val="23"/>
  </w:num>
  <w:num w:numId="25">
    <w:abstractNumId w:val="29"/>
  </w:num>
  <w:num w:numId="26">
    <w:abstractNumId w:val="1"/>
  </w:num>
  <w:num w:numId="27">
    <w:abstractNumId w:val="16"/>
  </w:num>
  <w:num w:numId="28">
    <w:abstractNumId w:val="4"/>
  </w:num>
  <w:num w:numId="29">
    <w:abstractNumId w:val="14"/>
  </w:num>
  <w:num w:numId="30">
    <w:abstractNumId w:val="3"/>
  </w:num>
  <w:num w:numId="31">
    <w:abstractNumId w:val="24"/>
  </w:num>
  <w:num w:numId="32">
    <w:abstractNumId w:val="1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BF"/>
    <w:rsid w:val="00004806"/>
    <w:rsid w:val="00013EE4"/>
    <w:rsid w:val="00025737"/>
    <w:rsid w:val="00030BDF"/>
    <w:rsid w:val="000378C5"/>
    <w:rsid w:val="00046770"/>
    <w:rsid w:val="00057494"/>
    <w:rsid w:val="0005757F"/>
    <w:rsid w:val="0006389B"/>
    <w:rsid w:val="00065F4D"/>
    <w:rsid w:val="0007380A"/>
    <w:rsid w:val="0007576F"/>
    <w:rsid w:val="00075C25"/>
    <w:rsid w:val="00077490"/>
    <w:rsid w:val="0009206E"/>
    <w:rsid w:val="000952E0"/>
    <w:rsid w:val="00096F5D"/>
    <w:rsid w:val="000A2B24"/>
    <w:rsid w:val="000A6960"/>
    <w:rsid w:val="000B23E7"/>
    <w:rsid w:val="000B3995"/>
    <w:rsid w:val="000C0529"/>
    <w:rsid w:val="000C5A36"/>
    <w:rsid w:val="000D685A"/>
    <w:rsid w:val="000D7127"/>
    <w:rsid w:val="000E45C8"/>
    <w:rsid w:val="000E672D"/>
    <w:rsid w:val="000F66BC"/>
    <w:rsid w:val="001038AE"/>
    <w:rsid w:val="00113A36"/>
    <w:rsid w:val="00115D61"/>
    <w:rsid w:val="0012500F"/>
    <w:rsid w:val="001336BF"/>
    <w:rsid w:val="0013508D"/>
    <w:rsid w:val="00137B25"/>
    <w:rsid w:val="00140896"/>
    <w:rsid w:val="00141769"/>
    <w:rsid w:val="00144BE7"/>
    <w:rsid w:val="001475D1"/>
    <w:rsid w:val="001642A7"/>
    <w:rsid w:val="00177F9E"/>
    <w:rsid w:val="0018356C"/>
    <w:rsid w:val="0018514A"/>
    <w:rsid w:val="00193919"/>
    <w:rsid w:val="001B078E"/>
    <w:rsid w:val="001B59AD"/>
    <w:rsid w:val="001C7187"/>
    <w:rsid w:val="001D017B"/>
    <w:rsid w:val="001D2EF8"/>
    <w:rsid w:val="001D3AD3"/>
    <w:rsid w:val="001D45BF"/>
    <w:rsid w:val="001E72E8"/>
    <w:rsid w:val="001F6BD4"/>
    <w:rsid w:val="00215C7D"/>
    <w:rsid w:val="0023149C"/>
    <w:rsid w:val="002452CA"/>
    <w:rsid w:val="002553CE"/>
    <w:rsid w:val="00274B9E"/>
    <w:rsid w:val="002757AD"/>
    <w:rsid w:val="00282BE5"/>
    <w:rsid w:val="002A620B"/>
    <w:rsid w:val="002B4007"/>
    <w:rsid w:val="002D61E5"/>
    <w:rsid w:val="002E5605"/>
    <w:rsid w:val="002F0F3A"/>
    <w:rsid w:val="002F2536"/>
    <w:rsid w:val="002F6611"/>
    <w:rsid w:val="00305686"/>
    <w:rsid w:val="003078A7"/>
    <w:rsid w:val="00311986"/>
    <w:rsid w:val="00312DEA"/>
    <w:rsid w:val="003226A1"/>
    <w:rsid w:val="0033305F"/>
    <w:rsid w:val="003757C3"/>
    <w:rsid w:val="00392C7A"/>
    <w:rsid w:val="003A5413"/>
    <w:rsid w:val="003A714B"/>
    <w:rsid w:val="003B6255"/>
    <w:rsid w:val="003C148E"/>
    <w:rsid w:val="003D17EA"/>
    <w:rsid w:val="003E1CB3"/>
    <w:rsid w:val="003E4FF2"/>
    <w:rsid w:val="00424B13"/>
    <w:rsid w:val="0043265D"/>
    <w:rsid w:val="0043283B"/>
    <w:rsid w:val="00432D69"/>
    <w:rsid w:val="00436314"/>
    <w:rsid w:val="0044272E"/>
    <w:rsid w:val="00444E2B"/>
    <w:rsid w:val="004466BB"/>
    <w:rsid w:val="00450DFE"/>
    <w:rsid w:val="00454AC8"/>
    <w:rsid w:val="0045749B"/>
    <w:rsid w:val="00475ED1"/>
    <w:rsid w:val="00482B76"/>
    <w:rsid w:val="00484E77"/>
    <w:rsid w:val="0048559A"/>
    <w:rsid w:val="0048788E"/>
    <w:rsid w:val="004C7B89"/>
    <w:rsid w:val="004D0A07"/>
    <w:rsid w:val="004D3825"/>
    <w:rsid w:val="004F242B"/>
    <w:rsid w:val="004F40CE"/>
    <w:rsid w:val="004F4F18"/>
    <w:rsid w:val="004F5676"/>
    <w:rsid w:val="00503EFF"/>
    <w:rsid w:val="00535940"/>
    <w:rsid w:val="00547289"/>
    <w:rsid w:val="00564D3F"/>
    <w:rsid w:val="00566537"/>
    <w:rsid w:val="005671B7"/>
    <w:rsid w:val="00586FBF"/>
    <w:rsid w:val="00592B66"/>
    <w:rsid w:val="005A2782"/>
    <w:rsid w:val="005A48D7"/>
    <w:rsid w:val="005B1EB5"/>
    <w:rsid w:val="005C57EF"/>
    <w:rsid w:val="005C59ED"/>
    <w:rsid w:val="005D1377"/>
    <w:rsid w:val="005D57A5"/>
    <w:rsid w:val="005E0271"/>
    <w:rsid w:val="005E2D55"/>
    <w:rsid w:val="005E3C97"/>
    <w:rsid w:val="006008F9"/>
    <w:rsid w:val="00605EC1"/>
    <w:rsid w:val="006107DC"/>
    <w:rsid w:val="00611A5A"/>
    <w:rsid w:val="00625A37"/>
    <w:rsid w:val="00625DB2"/>
    <w:rsid w:val="0063617A"/>
    <w:rsid w:val="00645827"/>
    <w:rsid w:val="00653DC0"/>
    <w:rsid w:val="006632E1"/>
    <w:rsid w:val="00663CEB"/>
    <w:rsid w:val="00664E53"/>
    <w:rsid w:val="00667893"/>
    <w:rsid w:val="0067574B"/>
    <w:rsid w:val="0067691D"/>
    <w:rsid w:val="00681330"/>
    <w:rsid w:val="00683C17"/>
    <w:rsid w:val="00691738"/>
    <w:rsid w:val="006978DF"/>
    <w:rsid w:val="006B4632"/>
    <w:rsid w:val="006C3BC7"/>
    <w:rsid w:val="006C7DB5"/>
    <w:rsid w:val="006D63FC"/>
    <w:rsid w:val="006E53B0"/>
    <w:rsid w:val="00707428"/>
    <w:rsid w:val="00711522"/>
    <w:rsid w:val="007205E5"/>
    <w:rsid w:val="00725CC2"/>
    <w:rsid w:val="007370BF"/>
    <w:rsid w:val="00750990"/>
    <w:rsid w:val="007541F6"/>
    <w:rsid w:val="00772C6C"/>
    <w:rsid w:val="00774CA1"/>
    <w:rsid w:val="0078397F"/>
    <w:rsid w:val="007A1691"/>
    <w:rsid w:val="007B0768"/>
    <w:rsid w:val="008017B1"/>
    <w:rsid w:val="00804F6A"/>
    <w:rsid w:val="008231F1"/>
    <w:rsid w:val="0083512C"/>
    <w:rsid w:val="008508CB"/>
    <w:rsid w:val="00853F96"/>
    <w:rsid w:val="008653C3"/>
    <w:rsid w:val="00880561"/>
    <w:rsid w:val="00894DAC"/>
    <w:rsid w:val="008A3A47"/>
    <w:rsid w:val="008B3755"/>
    <w:rsid w:val="008C1DA3"/>
    <w:rsid w:val="008D59A3"/>
    <w:rsid w:val="008E0456"/>
    <w:rsid w:val="008E1FF2"/>
    <w:rsid w:val="00900B5F"/>
    <w:rsid w:val="009010CC"/>
    <w:rsid w:val="009140AD"/>
    <w:rsid w:val="00915FB2"/>
    <w:rsid w:val="00920078"/>
    <w:rsid w:val="00920D7C"/>
    <w:rsid w:val="009216EF"/>
    <w:rsid w:val="00923147"/>
    <w:rsid w:val="009271E0"/>
    <w:rsid w:val="00931A5A"/>
    <w:rsid w:val="00933C17"/>
    <w:rsid w:val="00943A14"/>
    <w:rsid w:val="00960D22"/>
    <w:rsid w:val="00962C7D"/>
    <w:rsid w:val="00976AC6"/>
    <w:rsid w:val="00984D36"/>
    <w:rsid w:val="009A5149"/>
    <w:rsid w:val="009A51FE"/>
    <w:rsid w:val="009C716B"/>
    <w:rsid w:val="009D76EC"/>
    <w:rsid w:val="009E19CC"/>
    <w:rsid w:val="009F1BFD"/>
    <w:rsid w:val="00A268F9"/>
    <w:rsid w:val="00A46EB9"/>
    <w:rsid w:val="00A60ECA"/>
    <w:rsid w:val="00A906B0"/>
    <w:rsid w:val="00A956C3"/>
    <w:rsid w:val="00AA3215"/>
    <w:rsid w:val="00AD3D58"/>
    <w:rsid w:val="00AF3371"/>
    <w:rsid w:val="00B25B68"/>
    <w:rsid w:val="00B300ED"/>
    <w:rsid w:val="00B36C63"/>
    <w:rsid w:val="00B52ABE"/>
    <w:rsid w:val="00B61A90"/>
    <w:rsid w:val="00B82620"/>
    <w:rsid w:val="00BA4599"/>
    <w:rsid w:val="00BA6019"/>
    <w:rsid w:val="00BB1714"/>
    <w:rsid w:val="00BB273E"/>
    <w:rsid w:val="00BC53AB"/>
    <w:rsid w:val="00BC683A"/>
    <w:rsid w:val="00BE01DE"/>
    <w:rsid w:val="00BE79E3"/>
    <w:rsid w:val="00BF48C3"/>
    <w:rsid w:val="00C1096F"/>
    <w:rsid w:val="00C1667E"/>
    <w:rsid w:val="00C25EDF"/>
    <w:rsid w:val="00C27846"/>
    <w:rsid w:val="00C31131"/>
    <w:rsid w:val="00C31496"/>
    <w:rsid w:val="00C33991"/>
    <w:rsid w:val="00C47C9E"/>
    <w:rsid w:val="00C66348"/>
    <w:rsid w:val="00C72396"/>
    <w:rsid w:val="00C772AC"/>
    <w:rsid w:val="00C8378A"/>
    <w:rsid w:val="00C83CAD"/>
    <w:rsid w:val="00C84CC3"/>
    <w:rsid w:val="00C8511E"/>
    <w:rsid w:val="00C8721A"/>
    <w:rsid w:val="00CD2165"/>
    <w:rsid w:val="00CD4853"/>
    <w:rsid w:val="00CE2002"/>
    <w:rsid w:val="00CE72D8"/>
    <w:rsid w:val="00CF049F"/>
    <w:rsid w:val="00CF04D7"/>
    <w:rsid w:val="00CF4129"/>
    <w:rsid w:val="00D00C4B"/>
    <w:rsid w:val="00D30C81"/>
    <w:rsid w:val="00D3252C"/>
    <w:rsid w:val="00D3637B"/>
    <w:rsid w:val="00D52A10"/>
    <w:rsid w:val="00D5636B"/>
    <w:rsid w:val="00D60BC7"/>
    <w:rsid w:val="00D67906"/>
    <w:rsid w:val="00D74013"/>
    <w:rsid w:val="00D90612"/>
    <w:rsid w:val="00D9077A"/>
    <w:rsid w:val="00DA34BA"/>
    <w:rsid w:val="00DA637B"/>
    <w:rsid w:val="00DB43A7"/>
    <w:rsid w:val="00DC1A51"/>
    <w:rsid w:val="00DD3FE6"/>
    <w:rsid w:val="00DE2B2C"/>
    <w:rsid w:val="00DF2ECF"/>
    <w:rsid w:val="00DF3894"/>
    <w:rsid w:val="00DF3B1B"/>
    <w:rsid w:val="00E0030A"/>
    <w:rsid w:val="00E10089"/>
    <w:rsid w:val="00E10FE2"/>
    <w:rsid w:val="00E24202"/>
    <w:rsid w:val="00E5434B"/>
    <w:rsid w:val="00E619DF"/>
    <w:rsid w:val="00E71C9D"/>
    <w:rsid w:val="00E75635"/>
    <w:rsid w:val="00E76872"/>
    <w:rsid w:val="00E84047"/>
    <w:rsid w:val="00E97729"/>
    <w:rsid w:val="00EB1A7C"/>
    <w:rsid w:val="00EB4C40"/>
    <w:rsid w:val="00EF4A1F"/>
    <w:rsid w:val="00F01912"/>
    <w:rsid w:val="00F322DC"/>
    <w:rsid w:val="00F44D19"/>
    <w:rsid w:val="00F57C88"/>
    <w:rsid w:val="00F63FDC"/>
    <w:rsid w:val="00F859DA"/>
    <w:rsid w:val="00F94011"/>
    <w:rsid w:val="00FA5619"/>
    <w:rsid w:val="00FD0EB2"/>
    <w:rsid w:val="00FE1F70"/>
    <w:rsid w:val="00FE666B"/>
    <w:rsid w:val="00FE79A7"/>
    <w:rsid w:val="00FF2667"/>
    <w:rsid w:val="00FF7A3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37B"/>
    <w:pPr>
      <w:ind w:left="720"/>
      <w:contextualSpacing/>
    </w:pPr>
  </w:style>
  <w:style w:type="paragraph" w:styleId="En-tte">
    <w:name w:val="header"/>
    <w:basedOn w:val="Normal"/>
    <w:link w:val="En-tteCar"/>
    <w:uiPriority w:val="99"/>
    <w:unhideWhenUsed/>
    <w:rsid w:val="00880561"/>
    <w:pPr>
      <w:tabs>
        <w:tab w:val="center" w:pos="4536"/>
        <w:tab w:val="right" w:pos="9072"/>
      </w:tabs>
      <w:spacing w:after="0" w:line="240" w:lineRule="auto"/>
    </w:pPr>
  </w:style>
  <w:style w:type="character" w:customStyle="1" w:styleId="En-tteCar">
    <w:name w:val="En-tête Car"/>
    <w:basedOn w:val="Policepardfaut"/>
    <w:link w:val="En-tte"/>
    <w:uiPriority w:val="99"/>
    <w:rsid w:val="00880561"/>
  </w:style>
  <w:style w:type="paragraph" w:styleId="Pieddepage">
    <w:name w:val="footer"/>
    <w:basedOn w:val="Normal"/>
    <w:link w:val="PieddepageCar"/>
    <w:uiPriority w:val="99"/>
    <w:unhideWhenUsed/>
    <w:rsid w:val="008805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561"/>
  </w:style>
  <w:style w:type="paragraph" w:styleId="Notedebasdepage">
    <w:name w:val="footnote text"/>
    <w:basedOn w:val="Normal"/>
    <w:link w:val="NotedebasdepageCar"/>
    <w:uiPriority w:val="99"/>
    <w:semiHidden/>
    <w:unhideWhenUsed/>
    <w:rsid w:val="00592B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2B66"/>
    <w:rPr>
      <w:sz w:val="20"/>
      <w:szCs w:val="20"/>
    </w:rPr>
  </w:style>
  <w:style w:type="character" w:styleId="Appelnotedebasdep">
    <w:name w:val="footnote reference"/>
    <w:basedOn w:val="Policepardfaut"/>
    <w:uiPriority w:val="99"/>
    <w:semiHidden/>
    <w:unhideWhenUsed/>
    <w:rsid w:val="00592B66"/>
    <w:rPr>
      <w:vertAlign w:val="superscript"/>
    </w:rPr>
  </w:style>
  <w:style w:type="paragraph" w:styleId="Textedebulles">
    <w:name w:val="Balloon Text"/>
    <w:basedOn w:val="Normal"/>
    <w:link w:val="TextedebullesCar"/>
    <w:uiPriority w:val="99"/>
    <w:semiHidden/>
    <w:unhideWhenUsed/>
    <w:rsid w:val="00115D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637B"/>
    <w:pPr>
      <w:ind w:left="720"/>
      <w:contextualSpacing/>
    </w:pPr>
  </w:style>
  <w:style w:type="paragraph" w:styleId="En-tte">
    <w:name w:val="header"/>
    <w:basedOn w:val="Normal"/>
    <w:link w:val="En-tteCar"/>
    <w:uiPriority w:val="99"/>
    <w:unhideWhenUsed/>
    <w:rsid w:val="00880561"/>
    <w:pPr>
      <w:tabs>
        <w:tab w:val="center" w:pos="4536"/>
        <w:tab w:val="right" w:pos="9072"/>
      </w:tabs>
      <w:spacing w:after="0" w:line="240" w:lineRule="auto"/>
    </w:pPr>
  </w:style>
  <w:style w:type="character" w:customStyle="1" w:styleId="En-tteCar">
    <w:name w:val="En-tête Car"/>
    <w:basedOn w:val="Policepardfaut"/>
    <w:link w:val="En-tte"/>
    <w:uiPriority w:val="99"/>
    <w:rsid w:val="00880561"/>
  </w:style>
  <w:style w:type="paragraph" w:styleId="Pieddepage">
    <w:name w:val="footer"/>
    <w:basedOn w:val="Normal"/>
    <w:link w:val="PieddepageCar"/>
    <w:uiPriority w:val="99"/>
    <w:unhideWhenUsed/>
    <w:rsid w:val="008805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561"/>
  </w:style>
  <w:style w:type="paragraph" w:styleId="Notedebasdepage">
    <w:name w:val="footnote text"/>
    <w:basedOn w:val="Normal"/>
    <w:link w:val="NotedebasdepageCar"/>
    <w:uiPriority w:val="99"/>
    <w:semiHidden/>
    <w:unhideWhenUsed/>
    <w:rsid w:val="00592B6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2B66"/>
    <w:rPr>
      <w:sz w:val="20"/>
      <w:szCs w:val="20"/>
    </w:rPr>
  </w:style>
  <w:style w:type="character" w:styleId="Appelnotedebasdep">
    <w:name w:val="footnote reference"/>
    <w:basedOn w:val="Policepardfaut"/>
    <w:uiPriority w:val="99"/>
    <w:semiHidden/>
    <w:unhideWhenUsed/>
    <w:rsid w:val="00592B66"/>
    <w:rPr>
      <w:vertAlign w:val="superscript"/>
    </w:rPr>
  </w:style>
  <w:style w:type="paragraph" w:styleId="Textedebulles">
    <w:name w:val="Balloon Text"/>
    <w:basedOn w:val="Normal"/>
    <w:link w:val="TextedebullesCar"/>
    <w:uiPriority w:val="99"/>
    <w:semiHidden/>
    <w:unhideWhenUsed/>
    <w:rsid w:val="00115D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5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F4EA5-FABD-4528-95B4-0CBC5A5F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7494</Words>
  <Characters>41217</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tyop</dc:creator>
  <cp:lastModifiedBy>User</cp:lastModifiedBy>
  <cp:revision>8</cp:revision>
  <cp:lastPrinted>2015-01-21T18:19:00Z</cp:lastPrinted>
  <dcterms:created xsi:type="dcterms:W3CDTF">2015-01-22T12:30:00Z</dcterms:created>
  <dcterms:modified xsi:type="dcterms:W3CDTF">2015-01-22T16:18:00Z</dcterms:modified>
</cp:coreProperties>
</file>