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030" w:rsidRDefault="00322030" w:rsidP="00322030">
      <w:pPr>
        <w:ind w:left="1416"/>
        <w:jc w:val="center"/>
        <w:rPr>
          <w:rFonts w:ascii="Century Schoolbook" w:hAnsi="Century Schoolbook"/>
        </w:rPr>
      </w:pPr>
      <w:r>
        <w:rPr>
          <w:b/>
          <w:noProof/>
          <w:color w:val="000080"/>
        </w:rPr>
        <w:pict>
          <v:group id="Group 2" o:spid="_x0000_s1026" style="position:absolute;left:0;text-align:left;margin-left:65.6pt;margin-top:-12pt;width:395.2pt;height:324.3pt;z-index:251659264" coordorigin="3578,1598" coordsize="4956,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">
            <v:shapetype id="_x0000_t202" coordsize="21600,21600" o:spt="202" path="m,l,21600r21600,l21600,xe">
              <v:stroke joinstyle="miter"/>
              <v:path gradientshapeok="t" o:connecttype="rect"/>
            </v:shapetype>
            <v:shape id="WordArt 3" o:spid="_x0000_s1027" type="#_x0000_t202" style="position:absolute;left:3578;top:1598;width:4956;height:319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o:lock v:ext="edit" shapetype="t"/>
              <v:textbox style="mso-next-textbox:#WordArt 3">
                <w:txbxContent>
                  <w:p w:rsidR="00322030" w:rsidRPr="004610BF" w:rsidRDefault="00322030" w:rsidP="00322030">
                    <w:pPr>
                      <w:pStyle w:val="NormalWeb"/>
                      <w:spacing w:before="0" w:beforeAutospacing="0" w:after="0" w:afterAutospacing="0"/>
                      <w:ind w:left="708" w:firstLine="708"/>
                      <w:rPr>
                        <w:sz w:val="28"/>
                        <w:szCs w:val="28"/>
                      </w:rPr>
                    </w:pPr>
                    <w:r w:rsidRPr="004610BF">
                      <w:rPr>
                        <w:rFonts w:ascii="Arial Black" w:hAnsi="Arial Black"/>
                        <w:color w:val="000000"/>
                        <w:sz w:val="28"/>
                        <w:szCs w:val="28"/>
                      </w:rPr>
                      <w:t>REPUBLIQUE DU SENEGAL</w:t>
                    </w:r>
                  </w:p>
                </w:txbxContent>
              </v:textbox>
            </v:shape>
            <v:shape id="WordArt 4" o:spid="_x0000_s1028" type="#_x0000_t202" style="position:absolute;left:4118;top:2087;width:3780;height:5221;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o:lock v:ext="edit" shapetype="t"/>
              <v:textbox style="mso-next-textbox:#WordArt 4">
                <w:txbxContent>
                  <w:p w:rsidR="00322030" w:rsidRPr="004610BF" w:rsidRDefault="00322030" w:rsidP="00322030">
                    <w:pPr>
                      <w:pStyle w:val="NormalWeb"/>
                      <w:spacing w:before="0" w:beforeAutospacing="0" w:after="0" w:afterAutospacing="0"/>
                      <w:ind w:left="708" w:firstLine="708"/>
                      <w:rPr>
                        <w:sz w:val="16"/>
                        <w:szCs w:val="16"/>
                      </w:rPr>
                    </w:pPr>
                    <w:r w:rsidRPr="004610BF">
                      <w:rPr>
                        <w:rFonts w:ascii="Arial Black" w:hAnsi="Arial Black"/>
                        <w:color w:val="000000"/>
                        <w:sz w:val="16"/>
                        <w:szCs w:val="16"/>
                      </w:rPr>
                      <w:t>UN PEUPLE – UN BUT – UNE FOI</w:t>
                    </w:r>
                  </w:p>
                </w:txbxContent>
              </v:textbox>
            </v:shape>
          </v:group>
        </w:pict>
      </w:r>
    </w:p>
    <w:p w:rsidR="00322030" w:rsidRPr="00BE5254" w:rsidRDefault="00322030" w:rsidP="00322030">
      <w:pPr>
        <w:pStyle w:val="Titre"/>
        <w:spacing w:line="360" w:lineRule="auto"/>
        <w:ind w:left="1416"/>
        <w:rPr>
          <w:b w:val="0"/>
          <w:color w:val="000080"/>
          <w:sz w:val="22"/>
          <w:szCs w:val="22"/>
          <w:lang w:val="fr-FR"/>
        </w:rPr>
      </w:pPr>
    </w:p>
    <w:p w:rsidR="00322030" w:rsidRPr="002C423B" w:rsidRDefault="00322030" w:rsidP="00322030">
      <w:pPr>
        <w:pStyle w:val="Titre"/>
        <w:spacing w:line="360" w:lineRule="auto"/>
        <w:ind w:left="1416"/>
        <w:rPr>
          <w:b w:val="0"/>
          <w:bCs w:val="0"/>
          <w:color w:val="000080"/>
          <w:sz w:val="22"/>
          <w:szCs w:val="22"/>
          <w:lang w:val="fr-FR"/>
        </w:rPr>
      </w:pPr>
    </w:p>
    <w:p w:rsidR="00322030" w:rsidRPr="002C423B" w:rsidRDefault="00322030" w:rsidP="00322030">
      <w:pPr>
        <w:pStyle w:val="Titre"/>
        <w:spacing w:line="360" w:lineRule="auto"/>
        <w:ind w:left="1416"/>
        <w:rPr>
          <w:b w:val="0"/>
          <w:bCs w:val="0"/>
          <w:color w:val="000000"/>
          <w:sz w:val="22"/>
          <w:szCs w:val="22"/>
          <w:lang w:val="fr-FR"/>
        </w:rPr>
      </w:pPr>
    </w:p>
    <w:p w:rsidR="00322030" w:rsidRPr="002C423B" w:rsidRDefault="00322030" w:rsidP="00322030">
      <w:pPr>
        <w:pStyle w:val="Titre"/>
        <w:spacing w:line="360" w:lineRule="auto"/>
        <w:ind w:left="1416"/>
        <w:rPr>
          <w:b w:val="0"/>
          <w:bCs w:val="0"/>
          <w:color w:val="000000"/>
          <w:sz w:val="22"/>
          <w:szCs w:val="22"/>
          <w:lang w:val="fr-FR"/>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equationxml="&lt;">
            <v:imagedata r:id="rId8" o:title="" chromakey="white"/>
          </v:shape>
        </w:pict>
      </w:r>
    </w:p>
    <w:p w:rsidR="00322030" w:rsidRPr="002C423B" w:rsidRDefault="00322030" w:rsidP="00322030">
      <w:pPr>
        <w:pStyle w:val="Titre"/>
        <w:spacing w:line="360" w:lineRule="auto"/>
        <w:rPr>
          <w:bCs w:val="0"/>
          <w:color w:val="000000"/>
          <w:sz w:val="22"/>
          <w:szCs w:val="22"/>
          <w:lang w:val="fr-FR"/>
        </w:rPr>
      </w:pPr>
      <w:r w:rsidRPr="002C423B">
        <w:rPr>
          <w:bCs w:val="0"/>
          <w:color w:val="000000"/>
          <w:sz w:val="22"/>
          <w:szCs w:val="22"/>
          <w:lang w:val="fr-FR"/>
        </w:rPr>
        <w:t>MINISTÈRE DE LA JUSTICE</w:t>
      </w:r>
    </w:p>
    <w:p w:rsidR="00322030" w:rsidRDefault="00322030" w:rsidP="00322030">
      <w:pPr>
        <w:pStyle w:val="Titre1"/>
        <w:spacing w:line="360" w:lineRule="auto"/>
        <w:ind w:left="2832" w:firstLine="708"/>
        <w:rPr>
          <w:sz w:val="22"/>
          <w:szCs w:val="22"/>
        </w:rPr>
      </w:pPr>
      <w:r>
        <w:rPr>
          <w:sz w:val="22"/>
          <w:szCs w:val="22"/>
        </w:rPr>
        <w:pict>
          <v:shape id="_x0000_i1026" type="#_x0000_t75" style="width:127.5pt;height:14.25pt" equationxml="&lt;">
            <v:imagedata r:id="rId8" o:title="" chromakey="white"/>
          </v:shape>
        </w:pict>
      </w:r>
    </w:p>
    <w:p w:rsidR="00322030" w:rsidRDefault="00322030" w:rsidP="00322030">
      <w:pPr>
        <w:pStyle w:val="Titre"/>
        <w:spacing w:line="360" w:lineRule="auto"/>
        <w:rPr>
          <w:sz w:val="22"/>
          <w:szCs w:val="22"/>
        </w:rPr>
      </w:pPr>
    </w:p>
    <w:p w:rsidR="00322030" w:rsidRDefault="00322030" w:rsidP="00322030">
      <w:pPr>
        <w:pStyle w:val="Titre"/>
        <w:spacing w:line="360" w:lineRule="auto"/>
        <w:rPr>
          <w:sz w:val="22"/>
          <w:szCs w:val="22"/>
        </w:rPr>
      </w:pPr>
    </w:p>
    <w:p w:rsidR="00322030" w:rsidRPr="002C423B" w:rsidRDefault="00322030" w:rsidP="00322030">
      <w:pPr>
        <w:pStyle w:val="Titre"/>
        <w:spacing w:line="360" w:lineRule="auto"/>
        <w:rPr>
          <w:rFonts w:ascii="Bremen Blk BT" w:hAnsi="Bremen Blk BT"/>
          <w:bCs w:val="0"/>
          <w:color w:val="000000"/>
          <w:sz w:val="22"/>
          <w:szCs w:val="22"/>
          <w:lang w:val="fr-FR"/>
        </w:rPr>
      </w:pPr>
      <w:r>
        <w:rPr>
          <w:rFonts w:ascii="Bremen Blk BT" w:hAnsi="Bremen Blk BT"/>
          <w:bCs w:val="0"/>
          <w:noProof/>
          <w:color w:val="000000"/>
          <w:sz w:val="22"/>
          <w:szCs w:val="22"/>
          <w:lang w:val="fr-FR"/>
        </w:rPr>
        <w:drawing>
          <wp:anchor distT="0" distB="0" distL="114300" distR="114300" simplePos="0" relativeHeight="251661312" behindDoc="0" locked="0" layoutInCell="1" allowOverlap="1" wp14:anchorId="3AAE3698" wp14:editId="48713372">
            <wp:simplePos x="0" y="0"/>
            <wp:positionH relativeFrom="column">
              <wp:posOffset>1548765</wp:posOffset>
            </wp:positionH>
            <wp:positionV relativeFrom="paragraph">
              <wp:posOffset>20955</wp:posOffset>
            </wp:positionV>
            <wp:extent cx="3004185" cy="881380"/>
            <wp:effectExtent l="19050" t="0" r="571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4503" t="47962" r="28311" b="27754"/>
                    <a:stretch/>
                  </pic:blipFill>
                  <pic:spPr bwMode="auto">
                    <a:xfrm>
                      <a:off x="0" y="0"/>
                      <a:ext cx="3004185" cy="881380"/>
                    </a:xfrm>
                    <a:prstGeom prst="rect">
                      <a:avLst/>
                    </a:prstGeom>
                    <a:ln>
                      <a:noFill/>
                    </a:ln>
                    <a:extLst>
                      <a:ext uri="{53640926-AAD7-44D8-BBD7-CCE9431645EC}">
                        <a14:shadowObscured xmlns:a14="http://schemas.microsoft.com/office/drawing/2010/main"/>
                      </a:ext>
                    </a:extLst>
                  </pic:spPr>
                </pic:pic>
              </a:graphicData>
            </a:graphic>
          </wp:anchor>
        </w:drawing>
      </w:r>
    </w:p>
    <w:p w:rsidR="00322030" w:rsidRPr="002C423B" w:rsidRDefault="00322030" w:rsidP="00322030">
      <w:pPr>
        <w:pStyle w:val="Sous-titre"/>
        <w:tabs>
          <w:tab w:val="left" w:pos="2115"/>
        </w:tabs>
        <w:spacing w:line="360" w:lineRule="auto"/>
        <w:rPr>
          <w:rFonts w:ascii="Arrus Blk BT" w:hAnsi="Arrus Blk BT"/>
          <w:b/>
          <w:i/>
          <w:color w:val="000000"/>
          <w:sz w:val="22"/>
          <w:szCs w:val="22"/>
        </w:rPr>
      </w:pPr>
    </w:p>
    <w:p w:rsidR="00322030" w:rsidRPr="002C423B" w:rsidRDefault="00322030" w:rsidP="00322030">
      <w:pPr>
        <w:pStyle w:val="Sous-titre"/>
        <w:tabs>
          <w:tab w:val="left" w:pos="2115"/>
        </w:tabs>
        <w:spacing w:line="360" w:lineRule="auto"/>
        <w:jc w:val="left"/>
        <w:rPr>
          <w:rFonts w:ascii="Arrus Blk BT" w:hAnsi="Arrus Blk BT"/>
          <w:b/>
          <w:i/>
          <w:color w:val="000000"/>
          <w:sz w:val="22"/>
          <w:szCs w:val="22"/>
        </w:rPr>
      </w:pPr>
    </w:p>
    <w:p w:rsidR="00322030" w:rsidRPr="002C423B" w:rsidRDefault="00322030" w:rsidP="00322030">
      <w:pPr>
        <w:rPr>
          <w:b/>
          <w:i/>
          <w:u w:val="single"/>
        </w:rPr>
      </w:pPr>
    </w:p>
    <w:p w:rsidR="00322030" w:rsidRPr="002C423B" w:rsidRDefault="00322030" w:rsidP="00322030">
      <w:pPr>
        <w:rPr>
          <w:b/>
          <w:i/>
          <w:u w:val="single"/>
        </w:rPr>
      </w:pPr>
    </w:p>
    <w:p w:rsidR="00322030" w:rsidRPr="002C6BC5" w:rsidRDefault="00322030" w:rsidP="00322030">
      <w:pPr>
        <w:rPr>
          <w:b/>
          <w:i/>
          <w:u w:val="single"/>
        </w:rPr>
      </w:pPr>
    </w:p>
    <w:p w:rsidR="00322030" w:rsidRDefault="00322030" w:rsidP="00C15601">
      <w:pPr>
        <w:ind w:left="1416" w:firstLine="708"/>
        <w:rPr>
          <w:b/>
          <w:i/>
          <w:color w:val="C0504D" w:themeColor="accent2"/>
          <w:sz w:val="32"/>
          <w:szCs w:val="32"/>
        </w:rPr>
      </w:pPr>
      <w:r>
        <w:rPr>
          <w:b/>
          <w:i/>
          <w:color w:val="C0504D" w:themeColor="accent2"/>
          <w:sz w:val="32"/>
          <w:szCs w:val="32"/>
        </w:rPr>
        <w:t>SECTION ADMINISTRATEUR DES    GREFFES</w:t>
      </w:r>
    </w:p>
    <w:p w:rsidR="00322030" w:rsidRPr="00443F1D" w:rsidRDefault="00322030" w:rsidP="00322030">
      <w:pPr>
        <w:rPr>
          <w:b/>
          <w:i/>
          <w:color w:val="C0504D" w:themeColor="accent2"/>
          <w:sz w:val="32"/>
          <w:szCs w:val="32"/>
        </w:rPr>
      </w:pPr>
    </w:p>
    <w:p w:rsidR="00322030" w:rsidRPr="00D9650B" w:rsidRDefault="00322030" w:rsidP="00322030">
      <w:pPr>
        <w:jc w:val="center"/>
        <w:rPr>
          <w:b/>
          <w:i/>
          <w:sz w:val="36"/>
          <w:szCs w:val="36"/>
          <w:u w:val="single"/>
        </w:rPr>
      </w:pPr>
      <w:r w:rsidRPr="00D9650B">
        <w:rPr>
          <w:b/>
          <w:i/>
          <w:sz w:val="36"/>
          <w:szCs w:val="36"/>
          <w:u w:val="single"/>
        </w:rPr>
        <w:t>MÉMOIRE DE FIN DE FORMATION</w:t>
      </w:r>
    </w:p>
    <w:p w:rsidR="00322030" w:rsidRPr="002C423B" w:rsidRDefault="00C15601" w:rsidP="00322030">
      <w:pPr>
        <w:rPr>
          <w:b/>
          <w:i/>
          <w:u w:val="single"/>
        </w:rPr>
      </w:pPr>
      <w:r>
        <w:rPr>
          <w:b/>
          <w:i/>
          <w:noProof/>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9" type="#_x0000_t98" style="position:absolute;margin-left:.7pt;margin-top:16.95pt;width:449pt;height:83.9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" adj="2539">
            <v:textbox>
              <w:txbxContent>
                <w:p w:rsidR="00322030" w:rsidRPr="00C15601" w:rsidRDefault="00322030" w:rsidP="00C15601">
                  <w:pPr>
                    <w:spacing w:after="100" w:afterAutospacing="1"/>
                    <w:jc w:val="center"/>
                    <w:rPr>
                      <w:b/>
                      <w:i/>
                      <w:color w:val="1F497D" w:themeColor="text2"/>
                      <w:sz w:val="32"/>
                      <w:szCs w:val="32"/>
                      <w:u w:val="single"/>
                    </w:rPr>
                  </w:pPr>
                  <w:r w:rsidRPr="00443F1D">
                    <w:rPr>
                      <w:i/>
                      <w:color w:val="1F497D" w:themeColor="text2"/>
                      <w:sz w:val="32"/>
                      <w:szCs w:val="32"/>
                      <w:u w:val="single"/>
                    </w:rPr>
                    <w:t xml:space="preserve">SUJET : </w:t>
                  </w:r>
                  <w:r w:rsidRPr="00202FAD">
                    <w:rPr>
                      <w:b/>
                      <w:i/>
                      <w:color w:val="1F497D" w:themeColor="text2"/>
                      <w:sz w:val="32"/>
                      <w:szCs w:val="32"/>
                      <w:u w:val="single"/>
                    </w:rPr>
                    <w:t xml:space="preserve">LE DIVORCE AU SENEGAL : LA PROCEDURE, LES ROLES ET DILIGENCES DU GREFFE. </w:t>
                  </w:r>
                </w:p>
              </w:txbxContent>
            </v:textbox>
          </v:shape>
        </w:pict>
      </w:r>
    </w:p>
    <w:p w:rsidR="00322030" w:rsidRPr="002C423B" w:rsidRDefault="00322030" w:rsidP="00322030">
      <w:pPr>
        <w:rPr>
          <w:b/>
          <w:i/>
          <w:u w:val="single"/>
        </w:rPr>
      </w:pPr>
    </w:p>
    <w:p w:rsidR="00322030" w:rsidRPr="002C423B" w:rsidRDefault="00322030" w:rsidP="00322030">
      <w:pPr>
        <w:rPr>
          <w:b/>
          <w:i/>
          <w:u w:val="single"/>
        </w:rPr>
      </w:pPr>
    </w:p>
    <w:p w:rsidR="00322030" w:rsidRDefault="00322030" w:rsidP="00322030">
      <w:pPr>
        <w:rPr>
          <w:b/>
          <w:i/>
          <w:u w:val="single"/>
        </w:rPr>
      </w:pPr>
    </w:p>
    <w:p w:rsidR="00322030" w:rsidRDefault="00322030" w:rsidP="00322030">
      <w:pPr>
        <w:rPr>
          <w:b/>
          <w:i/>
          <w:u w:val="single"/>
        </w:rPr>
      </w:pPr>
    </w:p>
    <w:p w:rsidR="00322030" w:rsidRPr="006D1EFD" w:rsidRDefault="00322030" w:rsidP="00322030">
      <w:pPr>
        <w:rPr>
          <w:b/>
          <w:sz w:val="28"/>
          <w:szCs w:val="28"/>
        </w:rPr>
      </w:pPr>
      <w:r w:rsidRPr="006D1EFD">
        <w:rPr>
          <w:b/>
          <w:sz w:val="28"/>
          <w:szCs w:val="28"/>
        </w:rPr>
        <w:t xml:space="preserve">PRÉSENTÉ PAR :                               </w:t>
      </w:r>
      <w:r w:rsidR="00C15601">
        <w:rPr>
          <w:b/>
          <w:sz w:val="28"/>
          <w:szCs w:val="28"/>
        </w:rPr>
        <w:tab/>
      </w:r>
      <w:r w:rsidR="00C15601">
        <w:rPr>
          <w:b/>
          <w:sz w:val="28"/>
          <w:szCs w:val="28"/>
        </w:rPr>
        <w:tab/>
      </w:r>
      <w:r w:rsidR="00C15601">
        <w:rPr>
          <w:b/>
          <w:sz w:val="28"/>
          <w:szCs w:val="28"/>
        </w:rPr>
        <w:tab/>
      </w:r>
      <w:r>
        <w:rPr>
          <w:b/>
          <w:sz w:val="28"/>
          <w:szCs w:val="28"/>
        </w:rPr>
        <w:t>SOUS LA DIRECTION</w:t>
      </w:r>
      <w:r w:rsidRPr="006D1EFD">
        <w:rPr>
          <w:b/>
          <w:sz w:val="28"/>
          <w:szCs w:val="28"/>
        </w:rPr>
        <w:t>DE :</w:t>
      </w:r>
    </w:p>
    <w:p w:rsidR="00322030" w:rsidRDefault="00322030" w:rsidP="00C15601">
      <w:pPr>
        <w:tabs>
          <w:tab w:val="right" w:pos="9071"/>
        </w:tabs>
        <w:spacing w:after="0"/>
        <w:rPr>
          <w:b/>
          <w:i/>
          <w:sz w:val="32"/>
          <w:szCs w:val="32"/>
        </w:rPr>
      </w:pPr>
      <w:r>
        <w:rPr>
          <w:b/>
          <w:i/>
          <w:sz w:val="32"/>
          <w:szCs w:val="32"/>
        </w:rPr>
        <w:t>OUMAR MBAYE</w:t>
      </w:r>
      <w:r w:rsidR="00C15601">
        <w:rPr>
          <w:b/>
          <w:i/>
        </w:rPr>
        <w:tab/>
      </w:r>
      <w:r>
        <w:rPr>
          <w:b/>
          <w:i/>
          <w:sz w:val="32"/>
          <w:szCs w:val="32"/>
        </w:rPr>
        <w:t>Monsieur Ndary DIOP</w:t>
      </w:r>
    </w:p>
    <w:p w:rsidR="00322030" w:rsidRDefault="00322030" w:rsidP="00C15601">
      <w:pPr>
        <w:tabs>
          <w:tab w:val="right" w:pos="9071"/>
        </w:tabs>
        <w:spacing w:after="0"/>
        <w:rPr>
          <w:b/>
          <w:i/>
          <w:sz w:val="32"/>
          <w:szCs w:val="32"/>
        </w:rPr>
      </w:pPr>
      <w:r>
        <w:rPr>
          <w:b/>
          <w:i/>
          <w:sz w:val="32"/>
          <w:szCs w:val="32"/>
        </w:rPr>
        <w:t xml:space="preserve">                                                              </w:t>
      </w:r>
      <w:r w:rsidR="00C15601">
        <w:rPr>
          <w:b/>
          <w:i/>
          <w:sz w:val="32"/>
          <w:szCs w:val="32"/>
        </w:rPr>
        <w:t xml:space="preserve">    </w:t>
      </w:r>
      <w:r>
        <w:rPr>
          <w:b/>
          <w:i/>
          <w:sz w:val="32"/>
          <w:szCs w:val="32"/>
        </w:rPr>
        <w:t>Juge au tribunal régional hors</w:t>
      </w:r>
    </w:p>
    <w:p w:rsidR="00322030" w:rsidRPr="00BE5254" w:rsidRDefault="00322030" w:rsidP="00C15601">
      <w:pPr>
        <w:tabs>
          <w:tab w:val="right" w:pos="9071"/>
        </w:tabs>
        <w:spacing w:after="0"/>
      </w:pPr>
      <w:r>
        <w:rPr>
          <w:b/>
          <w:i/>
          <w:sz w:val="32"/>
          <w:szCs w:val="32"/>
        </w:rPr>
        <w:t xml:space="preserve">                                                                        Classe de Dakar</w:t>
      </w:r>
    </w:p>
    <w:p w:rsidR="00322030" w:rsidRDefault="00322030" w:rsidP="00322030"/>
    <w:p w:rsidR="00322030" w:rsidRPr="006D1EFD" w:rsidRDefault="002F223A" w:rsidP="00C15601">
      <w:pPr>
        <w:ind w:left="708" w:firstLine="708"/>
        <w:rPr>
          <w:color w:val="FF0000"/>
          <w:sz w:val="32"/>
          <w:szCs w:val="32"/>
        </w:rPr>
      </w:pPr>
      <w:r>
        <w:rPr>
          <w:color w:val="FF0000"/>
          <w:sz w:val="32"/>
          <w:szCs w:val="32"/>
        </w:rPr>
        <w:t xml:space="preserve">            </w:t>
      </w:r>
      <w:r w:rsidR="00322030">
        <w:rPr>
          <w:color w:val="FF0000"/>
          <w:sz w:val="32"/>
          <w:szCs w:val="32"/>
        </w:rPr>
        <w:t>PROMOTION 2014-2015</w:t>
      </w:r>
    </w:p>
    <w:p w:rsidR="00322030" w:rsidRDefault="00322030" w:rsidP="00B05A42">
      <w:pPr>
        <w:rPr>
          <w:rFonts w:ascii="Century Schoolbook" w:hAnsi="Century Schoolbook"/>
        </w:rPr>
      </w:pPr>
    </w:p>
    <w:p w:rsidR="00322030" w:rsidRPr="00D92868" w:rsidRDefault="002F223A" w:rsidP="002F223A">
      <w:pPr>
        <w:jc w:val="both"/>
        <w:rPr>
          <w:rFonts w:cs="Times New Roman"/>
          <w:b/>
          <w:sz w:val="24"/>
          <w:szCs w:val="24"/>
        </w:rPr>
      </w:pPr>
      <w:r>
        <w:rPr>
          <w:rFonts w:cs="Times New Roman"/>
          <w:b/>
          <w:sz w:val="24"/>
          <w:szCs w:val="24"/>
        </w:rPr>
        <w:t xml:space="preserve">                                                                </w:t>
      </w:r>
      <w:r w:rsidR="00C15601">
        <w:rPr>
          <w:rFonts w:cs="Times New Roman"/>
          <w:b/>
          <w:sz w:val="24"/>
          <w:szCs w:val="24"/>
        </w:rPr>
        <w:t>REMERCIEMENTS</w:t>
      </w:r>
      <w:r w:rsidR="00322030" w:rsidRPr="00D92868">
        <w:rPr>
          <w:rFonts w:cs="Times New Roman"/>
          <w:b/>
          <w:sz w:val="24"/>
          <w:szCs w:val="24"/>
        </w:rPr>
        <w:t xml:space="preserve"> </w:t>
      </w:r>
      <w:bookmarkStart w:id="0" w:name="_GoBack"/>
      <w:bookmarkEnd w:id="0"/>
    </w:p>
    <w:p w:rsidR="00322030" w:rsidRDefault="00322030" w:rsidP="00B05A42">
      <w:pPr>
        <w:rPr>
          <w:rFonts w:ascii="Century Schoolbook" w:hAnsi="Century Schoolbook"/>
        </w:rPr>
      </w:pPr>
    </w:p>
    <w:p w:rsidR="00B05A42" w:rsidRPr="00B05A42" w:rsidRDefault="00B05A42" w:rsidP="00B05A42">
      <w:pPr>
        <w:rPr>
          <w:rFonts w:ascii="Century Schoolbook" w:hAnsi="Century Schoolbook"/>
        </w:rPr>
      </w:pPr>
      <w:r w:rsidRPr="00B05A42">
        <w:rPr>
          <w:rFonts w:ascii="Century Schoolbook" w:hAnsi="Century Schoolbook"/>
        </w:rPr>
        <w:t>Nous rendons grâce</w:t>
      </w:r>
      <w:r>
        <w:rPr>
          <w:rFonts w:ascii="Century Schoolbook" w:hAnsi="Century Schoolbook"/>
        </w:rPr>
        <w:t xml:space="preserve"> à Dieu et à S</w:t>
      </w:r>
      <w:r w:rsidRPr="00B05A42">
        <w:rPr>
          <w:rFonts w:ascii="Century Schoolbook" w:hAnsi="Century Schoolbook"/>
        </w:rPr>
        <w:t>on Prophète</w:t>
      </w:r>
      <w:r>
        <w:rPr>
          <w:rFonts w:ascii="Century Schoolbook" w:hAnsi="Century Schoolbook"/>
        </w:rPr>
        <w:t xml:space="preserve"> Mouhamed (Paix et S</w:t>
      </w:r>
      <w:r w:rsidRPr="00B05A42">
        <w:rPr>
          <w:rFonts w:ascii="Century Schoolbook" w:hAnsi="Century Schoolbook"/>
        </w:rPr>
        <w:t>alut sur Lui) de nous avoir permis d’entamer et de terminer notre formation,</w:t>
      </w:r>
    </w:p>
    <w:p w:rsidR="00B05A42" w:rsidRPr="00B05A42" w:rsidRDefault="00B05A42" w:rsidP="00B05A42">
      <w:pPr>
        <w:rPr>
          <w:rFonts w:ascii="Century Schoolbook" w:hAnsi="Century Schoolbook"/>
        </w:rPr>
      </w:pPr>
      <w:r w:rsidRPr="00B05A42">
        <w:rPr>
          <w:rFonts w:ascii="Century Schoolbook" w:hAnsi="Century Schoolbook"/>
        </w:rPr>
        <w:t>Nous remercions le Directeur Monsieur Mamadou DIAKHATE,</w:t>
      </w:r>
    </w:p>
    <w:p w:rsidR="00B05A42" w:rsidRPr="00B05A42" w:rsidRDefault="00B05A42" w:rsidP="00B05A42">
      <w:pPr>
        <w:rPr>
          <w:rFonts w:ascii="Century Schoolbook" w:hAnsi="Century Schoolbook"/>
        </w:rPr>
      </w:pPr>
      <w:r w:rsidRPr="00B05A42">
        <w:rPr>
          <w:rFonts w:ascii="Century Schoolbook" w:hAnsi="Century Schoolbook"/>
        </w:rPr>
        <w:t xml:space="preserve"> Le Directeur adjoint Madieyna Bakhoum DIALLO</w:t>
      </w:r>
    </w:p>
    <w:p w:rsidR="00B05A42" w:rsidRPr="00B05A42" w:rsidRDefault="00B05A42" w:rsidP="00B05A42">
      <w:pPr>
        <w:rPr>
          <w:rFonts w:ascii="Century Schoolbook" w:hAnsi="Century Schoolbook"/>
        </w:rPr>
      </w:pPr>
      <w:r w:rsidRPr="00B05A42">
        <w:rPr>
          <w:rFonts w:ascii="Century Schoolbook" w:hAnsi="Century Schoolbook"/>
        </w:rPr>
        <w:t>Nos formateurs</w:t>
      </w:r>
    </w:p>
    <w:p w:rsidR="00B05A42" w:rsidRPr="00B05A42" w:rsidRDefault="00B05A42" w:rsidP="00B05A42">
      <w:pPr>
        <w:rPr>
          <w:rFonts w:ascii="Century Schoolbook" w:hAnsi="Century Schoolbook"/>
        </w:rPr>
      </w:pPr>
      <w:r w:rsidRPr="00B05A42">
        <w:rPr>
          <w:rFonts w:ascii="Century Schoolbook" w:hAnsi="Century Schoolbook"/>
        </w:rPr>
        <w:t>Le personnel d’encadrement</w:t>
      </w:r>
    </w:p>
    <w:p w:rsidR="00B05A42" w:rsidRDefault="00B05A42" w:rsidP="00B05A42">
      <w:pPr>
        <w:rPr>
          <w:rFonts w:ascii="Century Schoolbook" w:hAnsi="Century Schoolbook"/>
        </w:rPr>
      </w:pPr>
      <w:r w:rsidRPr="00B05A42">
        <w:rPr>
          <w:rFonts w:ascii="Century Schoolbook" w:hAnsi="Century Schoolbook"/>
        </w:rPr>
        <w:t>Ma fille Awa qui a assuré la saisie de ce document</w:t>
      </w: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Default="00CD63C6" w:rsidP="00B05A42">
      <w:pPr>
        <w:rPr>
          <w:rFonts w:ascii="Century Schoolbook" w:hAnsi="Century Schoolbook"/>
        </w:rPr>
      </w:pPr>
    </w:p>
    <w:p w:rsidR="00CD63C6" w:rsidRPr="00B05A42" w:rsidRDefault="00CD63C6" w:rsidP="00B05A42">
      <w:pPr>
        <w:rPr>
          <w:rFonts w:ascii="Century Schoolbook" w:hAnsi="Century Schoolbook"/>
        </w:rPr>
      </w:pPr>
    </w:p>
    <w:p w:rsidR="00B05A42" w:rsidRPr="00B05A42" w:rsidRDefault="00B05A42" w:rsidP="00B05A42">
      <w:pPr>
        <w:jc w:val="center"/>
        <w:rPr>
          <w:rFonts w:ascii="Century Schoolbook" w:hAnsi="Century Schoolbook"/>
          <w:b/>
          <w:sz w:val="32"/>
          <w:szCs w:val="32"/>
          <w:u w:val="single"/>
        </w:rPr>
      </w:pPr>
      <w:r w:rsidRPr="00B05A42">
        <w:rPr>
          <w:rFonts w:ascii="Century Schoolbook" w:hAnsi="Century Schoolbook"/>
          <w:b/>
          <w:sz w:val="32"/>
          <w:szCs w:val="32"/>
          <w:u w:val="single"/>
        </w:rPr>
        <w:lastRenderedPageBreak/>
        <w:t>Dédicaces</w:t>
      </w:r>
    </w:p>
    <w:p w:rsidR="00B05A42" w:rsidRPr="00B05A42" w:rsidRDefault="00B05A42" w:rsidP="00B05A42">
      <w:pPr>
        <w:rPr>
          <w:rFonts w:ascii="Century Schoolbook" w:hAnsi="Century Schoolbook"/>
        </w:rPr>
      </w:pPr>
      <w:r w:rsidRPr="00B05A42">
        <w:rPr>
          <w:rFonts w:ascii="Century Schoolbook" w:hAnsi="Century Schoolbook"/>
        </w:rPr>
        <w:t>A mes parents disparus</w:t>
      </w:r>
    </w:p>
    <w:p w:rsidR="00B05A42" w:rsidRPr="00B05A42" w:rsidRDefault="00B05A42" w:rsidP="00B05A42">
      <w:pPr>
        <w:rPr>
          <w:rFonts w:ascii="Century Schoolbook" w:hAnsi="Century Schoolbook"/>
        </w:rPr>
      </w:pPr>
      <w:r w:rsidRPr="00B05A42">
        <w:rPr>
          <w:rFonts w:ascii="Century Schoolbook" w:hAnsi="Century Schoolbook"/>
        </w:rPr>
        <w:t>A ma sœur Awa MBAYE disparue</w:t>
      </w:r>
    </w:p>
    <w:p w:rsidR="00B05A42" w:rsidRPr="00B05A42" w:rsidRDefault="00B05A42" w:rsidP="00B05A42">
      <w:pPr>
        <w:rPr>
          <w:rFonts w:ascii="Century Schoolbook" w:hAnsi="Century Schoolbook"/>
        </w:rPr>
      </w:pPr>
      <w:r w:rsidRPr="00B05A42">
        <w:rPr>
          <w:rFonts w:ascii="Century Schoolbook" w:hAnsi="Century Schoolbook"/>
        </w:rPr>
        <w:t>A mon épouse</w:t>
      </w:r>
    </w:p>
    <w:p w:rsidR="00B05A42" w:rsidRPr="00B05A42" w:rsidRDefault="00B05A42" w:rsidP="00B05A42">
      <w:pPr>
        <w:rPr>
          <w:rFonts w:ascii="Century Schoolbook" w:hAnsi="Century Schoolbook"/>
        </w:rPr>
      </w:pPr>
      <w:r w:rsidRPr="00B05A42">
        <w:rPr>
          <w:rFonts w:ascii="Century Schoolbook" w:hAnsi="Century Schoolbook"/>
        </w:rPr>
        <w:t>A mes enfants</w:t>
      </w:r>
    </w:p>
    <w:p w:rsidR="00B05A42" w:rsidRPr="00B05A42" w:rsidRDefault="00B05A42" w:rsidP="00B05A42">
      <w:pPr>
        <w:rPr>
          <w:rFonts w:ascii="Century Schoolbook" w:hAnsi="Century Schoolbook"/>
        </w:rPr>
      </w:pPr>
      <w:r w:rsidRPr="00B05A42">
        <w:rPr>
          <w:rFonts w:ascii="Century Schoolbook" w:hAnsi="Century Schoolbook"/>
        </w:rPr>
        <w:t>A mes frères et sœurs</w:t>
      </w:r>
    </w:p>
    <w:p w:rsidR="00B05A42" w:rsidRPr="00B05A42" w:rsidRDefault="00B05A42" w:rsidP="00B05A42">
      <w:pPr>
        <w:rPr>
          <w:rFonts w:ascii="Century Schoolbook" w:hAnsi="Century Schoolbook"/>
        </w:rPr>
      </w:pPr>
      <w:r w:rsidRPr="00B05A42">
        <w:rPr>
          <w:rFonts w:ascii="Century Schoolbook" w:hAnsi="Century Schoolbook"/>
        </w:rPr>
        <w:t xml:space="preserve">A mes neveux </w:t>
      </w:r>
    </w:p>
    <w:p w:rsidR="00B05A42" w:rsidRPr="00B05A42" w:rsidRDefault="00B05A42" w:rsidP="00B05A42">
      <w:pPr>
        <w:rPr>
          <w:rFonts w:ascii="Century Schoolbook" w:hAnsi="Century Schoolbook"/>
        </w:rPr>
      </w:pPr>
      <w:r w:rsidRPr="00B05A42">
        <w:rPr>
          <w:rFonts w:ascii="Century Schoolbook" w:hAnsi="Century Schoolbook"/>
        </w:rPr>
        <w:t>A mes camarades de promotion</w:t>
      </w:r>
    </w:p>
    <w:p w:rsidR="00B05A42" w:rsidRPr="00B05A42" w:rsidRDefault="00B05A42" w:rsidP="00B05A42">
      <w:pPr>
        <w:rPr>
          <w:rFonts w:ascii="Century Schoolbook" w:hAnsi="Century Schoolbook"/>
        </w:rPr>
      </w:pPr>
      <w:r w:rsidRPr="00B05A42">
        <w:rPr>
          <w:rFonts w:ascii="Century Schoolbook" w:hAnsi="Century Schoolbook"/>
        </w:rPr>
        <w:t>Et à tous ceux qui nous ont aidés et soutenus de près ou de loin pendant ces moments.</w:t>
      </w:r>
    </w:p>
    <w:p w:rsidR="00B05A42" w:rsidRDefault="00B05A42" w:rsidP="00D810CD">
      <w:pPr>
        <w:rPr>
          <w:rFonts w:cs="Times New Roman"/>
          <w:b/>
          <w:sz w:val="36"/>
          <w:szCs w:val="36"/>
        </w:rPr>
      </w:pPr>
    </w:p>
    <w:p w:rsidR="00B05A42" w:rsidRDefault="00B05A42" w:rsidP="00D810CD">
      <w:pPr>
        <w:rPr>
          <w:rFonts w:cs="Times New Roman"/>
          <w:b/>
          <w:sz w:val="36"/>
          <w:szCs w:val="36"/>
        </w:rPr>
      </w:pPr>
    </w:p>
    <w:p w:rsidR="00B05A42" w:rsidRDefault="00B05A42" w:rsidP="00D810CD">
      <w:pPr>
        <w:rPr>
          <w:rFonts w:cs="Times New Roman"/>
          <w:b/>
          <w:sz w:val="36"/>
          <w:szCs w:val="36"/>
        </w:rPr>
      </w:pPr>
    </w:p>
    <w:p w:rsidR="00B05A42" w:rsidRDefault="00B05A42" w:rsidP="00D810CD">
      <w:pPr>
        <w:rPr>
          <w:rFonts w:cs="Times New Roman"/>
          <w:b/>
          <w:sz w:val="36"/>
          <w:szCs w:val="36"/>
        </w:rPr>
      </w:pPr>
    </w:p>
    <w:p w:rsidR="00B05A42" w:rsidRDefault="00B05A42" w:rsidP="00D810CD">
      <w:pPr>
        <w:rPr>
          <w:rFonts w:cs="Times New Roman"/>
          <w:b/>
          <w:sz w:val="36"/>
          <w:szCs w:val="36"/>
        </w:rPr>
      </w:pPr>
    </w:p>
    <w:p w:rsidR="00CD63C6" w:rsidRDefault="00CD63C6" w:rsidP="00D810CD">
      <w:pPr>
        <w:rPr>
          <w:rFonts w:cs="Times New Roman"/>
          <w:b/>
          <w:sz w:val="36"/>
          <w:szCs w:val="36"/>
        </w:rPr>
      </w:pPr>
    </w:p>
    <w:p w:rsidR="00CD63C6" w:rsidRDefault="00CD63C6" w:rsidP="00D810CD">
      <w:pPr>
        <w:rPr>
          <w:rFonts w:cs="Times New Roman"/>
          <w:b/>
          <w:sz w:val="36"/>
          <w:szCs w:val="36"/>
        </w:rPr>
      </w:pPr>
    </w:p>
    <w:p w:rsidR="00CD63C6" w:rsidRDefault="00CD63C6" w:rsidP="00D810CD">
      <w:pPr>
        <w:rPr>
          <w:rFonts w:cs="Times New Roman"/>
          <w:b/>
          <w:sz w:val="36"/>
          <w:szCs w:val="36"/>
        </w:rPr>
      </w:pPr>
    </w:p>
    <w:p w:rsidR="00CD63C6" w:rsidRDefault="00CD63C6" w:rsidP="00D810CD">
      <w:pPr>
        <w:rPr>
          <w:rFonts w:cs="Times New Roman"/>
          <w:b/>
          <w:sz w:val="36"/>
          <w:szCs w:val="36"/>
        </w:rPr>
      </w:pPr>
    </w:p>
    <w:p w:rsidR="00CD63C6" w:rsidRDefault="00CD63C6" w:rsidP="00D810CD">
      <w:pPr>
        <w:rPr>
          <w:rFonts w:cs="Times New Roman"/>
          <w:b/>
          <w:sz w:val="36"/>
          <w:szCs w:val="36"/>
        </w:rPr>
      </w:pPr>
    </w:p>
    <w:p w:rsidR="00CD63C6" w:rsidRDefault="00CD63C6" w:rsidP="00D810CD">
      <w:pPr>
        <w:rPr>
          <w:rFonts w:cs="Times New Roman"/>
          <w:b/>
          <w:sz w:val="36"/>
          <w:szCs w:val="36"/>
        </w:rPr>
      </w:pPr>
    </w:p>
    <w:p w:rsidR="00B05A42" w:rsidRDefault="00B05A42" w:rsidP="00D810CD">
      <w:pPr>
        <w:rPr>
          <w:rFonts w:cs="Times New Roman"/>
          <w:b/>
          <w:sz w:val="36"/>
          <w:szCs w:val="36"/>
        </w:rPr>
      </w:pPr>
    </w:p>
    <w:p w:rsidR="00D810CD" w:rsidRDefault="00D810CD" w:rsidP="00D810CD">
      <w:r w:rsidRPr="00DF31CD">
        <w:rPr>
          <w:rFonts w:cs="Times New Roman"/>
          <w:b/>
          <w:sz w:val="36"/>
          <w:szCs w:val="36"/>
        </w:rPr>
        <w:t>INTRODUCTION</w:t>
      </w:r>
    </w:p>
    <w:p w:rsidR="00D810CD" w:rsidRDefault="00D810CD" w:rsidP="00D810CD">
      <w:r>
        <w:rPr>
          <w:rFonts w:cs="Times New Roman"/>
          <w:b/>
          <w:sz w:val="36"/>
          <w:szCs w:val="36"/>
        </w:rPr>
        <w:t>CHAPITRE I</w:t>
      </w:r>
      <w:r w:rsidRPr="00DF31CD">
        <w:rPr>
          <w:rFonts w:cs="Times New Roman"/>
          <w:b/>
          <w:sz w:val="36"/>
          <w:szCs w:val="36"/>
        </w:rPr>
        <w:t> : LA PROCEDURE</w:t>
      </w:r>
    </w:p>
    <w:p w:rsidR="00D810CD" w:rsidRDefault="00D810CD" w:rsidP="00D810CD">
      <w:r w:rsidRPr="00DF31CD">
        <w:rPr>
          <w:rFonts w:cs="Times New Roman"/>
          <w:b/>
          <w:sz w:val="36"/>
          <w:szCs w:val="36"/>
        </w:rPr>
        <w:lastRenderedPageBreak/>
        <w:t xml:space="preserve">SECTION 1 : LE DIVORCE PAR CONSENTEMENT MUTUEL </w:t>
      </w:r>
    </w:p>
    <w:p w:rsidR="00D810CD" w:rsidRPr="00DF31CD" w:rsidRDefault="00D810CD" w:rsidP="00D810CD">
      <w:pPr>
        <w:jc w:val="both"/>
        <w:rPr>
          <w:rFonts w:cs="Times New Roman"/>
          <w:b/>
          <w:sz w:val="32"/>
          <w:szCs w:val="32"/>
        </w:rPr>
      </w:pPr>
      <w:r w:rsidRPr="00DF31CD">
        <w:rPr>
          <w:rFonts w:cs="Times New Roman"/>
          <w:b/>
          <w:sz w:val="32"/>
          <w:szCs w:val="32"/>
        </w:rPr>
        <w:t>PARAGRAPHE 1 : LA SAISINE DU JUGE DANS LA PROCEDURE DE DIVORCE PAR CONSENTEMENT MUTUEL</w:t>
      </w:r>
    </w:p>
    <w:p w:rsidR="00D810CD" w:rsidRPr="00DF31CD" w:rsidRDefault="00D810CD" w:rsidP="00D810CD">
      <w:pPr>
        <w:jc w:val="both"/>
        <w:rPr>
          <w:rFonts w:cs="Times New Roman"/>
          <w:b/>
          <w:sz w:val="32"/>
          <w:szCs w:val="32"/>
        </w:rPr>
      </w:pPr>
      <w:r>
        <w:rPr>
          <w:rFonts w:cs="Times New Roman"/>
          <w:b/>
          <w:sz w:val="32"/>
          <w:szCs w:val="32"/>
        </w:rPr>
        <w:t xml:space="preserve">A - </w:t>
      </w:r>
      <w:r w:rsidRPr="00DF31CD">
        <w:rPr>
          <w:rFonts w:cs="Times New Roman"/>
          <w:b/>
          <w:sz w:val="32"/>
          <w:szCs w:val="32"/>
        </w:rPr>
        <w:t>LES CONDITIONS DE FORME</w:t>
      </w:r>
    </w:p>
    <w:p w:rsidR="00D810CD" w:rsidRDefault="00D810CD" w:rsidP="00D810CD">
      <w:r>
        <w:rPr>
          <w:rFonts w:cs="Times New Roman"/>
          <w:b/>
          <w:sz w:val="28"/>
          <w:szCs w:val="28"/>
        </w:rPr>
        <w:t xml:space="preserve">1 - </w:t>
      </w:r>
      <w:r w:rsidRPr="00F80FBB">
        <w:rPr>
          <w:rFonts w:cs="Times New Roman"/>
          <w:b/>
          <w:sz w:val="28"/>
          <w:szCs w:val="28"/>
        </w:rPr>
        <w:t>La juridiction compétente</w:t>
      </w:r>
    </w:p>
    <w:p w:rsidR="00D810CD" w:rsidRDefault="00D810CD" w:rsidP="00D810CD">
      <w:r>
        <w:rPr>
          <w:rFonts w:cs="Times New Roman"/>
          <w:b/>
          <w:sz w:val="36"/>
          <w:szCs w:val="36"/>
        </w:rPr>
        <w:t xml:space="preserve">2 - </w:t>
      </w:r>
      <w:r w:rsidRPr="00DF31CD">
        <w:rPr>
          <w:rFonts w:cs="Times New Roman"/>
          <w:b/>
          <w:sz w:val="36"/>
          <w:szCs w:val="36"/>
        </w:rPr>
        <w:t xml:space="preserve">La présentation de la requête conjointe </w:t>
      </w:r>
    </w:p>
    <w:p w:rsidR="00D810CD" w:rsidRPr="00DF31CD" w:rsidRDefault="009568E1" w:rsidP="00D810CD">
      <w:pPr>
        <w:jc w:val="both"/>
        <w:rPr>
          <w:rFonts w:cs="Times New Roman"/>
          <w:b/>
          <w:sz w:val="32"/>
          <w:szCs w:val="32"/>
        </w:rPr>
      </w:pPr>
      <w:r>
        <w:rPr>
          <w:rFonts w:cs="Times New Roman"/>
          <w:b/>
          <w:sz w:val="32"/>
          <w:szCs w:val="32"/>
        </w:rPr>
        <w:t>B</w:t>
      </w:r>
      <w:r w:rsidR="00D810CD" w:rsidRPr="00DF31CD">
        <w:rPr>
          <w:rFonts w:cs="Times New Roman"/>
          <w:b/>
          <w:sz w:val="32"/>
          <w:szCs w:val="32"/>
        </w:rPr>
        <w:t>.LES CONDITIONS DE FOND</w:t>
      </w:r>
    </w:p>
    <w:p w:rsidR="00D810CD" w:rsidRDefault="00D810CD" w:rsidP="00D810CD">
      <w:r w:rsidRPr="00DF31CD">
        <w:rPr>
          <w:rFonts w:cs="Times New Roman"/>
          <w:b/>
          <w:sz w:val="32"/>
          <w:szCs w:val="32"/>
        </w:rPr>
        <w:t>PARAGRAPHE 2 : LE ROLE DU JUGE</w:t>
      </w:r>
    </w:p>
    <w:p w:rsidR="00D810CD" w:rsidRDefault="00D810CD" w:rsidP="00D810CD">
      <w:r w:rsidRPr="00DF31CD">
        <w:rPr>
          <w:rFonts w:cs="Times New Roman"/>
          <w:b/>
          <w:sz w:val="32"/>
          <w:szCs w:val="32"/>
        </w:rPr>
        <w:t>PARAGRAPHE 3 : LE JUGEMENT CONSTATANT LE DIVORCE</w:t>
      </w:r>
    </w:p>
    <w:p w:rsidR="00D810CD" w:rsidRPr="00DF31CD" w:rsidRDefault="00D810CD" w:rsidP="00D810CD">
      <w:pPr>
        <w:jc w:val="both"/>
        <w:rPr>
          <w:rFonts w:cs="Times New Roman"/>
          <w:b/>
          <w:sz w:val="32"/>
          <w:szCs w:val="32"/>
        </w:rPr>
      </w:pPr>
      <w:r w:rsidRPr="00DF31CD">
        <w:rPr>
          <w:rFonts w:cs="Times New Roman"/>
          <w:b/>
          <w:sz w:val="32"/>
          <w:szCs w:val="32"/>
        </w:rPr>
        <w:t>PARAGRAPHE 4: LES EFFETS DU DIVORCE PAR CONSENTEMENT MUTUEL</w:t>
      </w:r>
    </w:p>
    <w:p w:rsidR="00D810CD" w:rsidRDefault="00D810CD" w:rsidP="00D810CD">
      <w:r>
        <w:rPr>
          <w:rFonts w:cs="Times New Roman"/>
          <w:b/>
          <w:sz w:val="32"/>
          <w:szCs w:val="32"/>
        </w:rPr>
        <w:t xml:space="preserve">A - </w:t>
      </w:r>
      <w:r w:rsidRPr="00DF31CD">
        <w:rPr>
          <w:rFonts w:cs="Times New Roman"/>
          <w:b/>
          <w:sz w:val="32"/>
          <w:szCs w:val="32"/>
        </w:rPr>
        <w:t>SUR LE PLAN EXTRAPATRIMONIAL</w:t>
      </w:r>
    </w:p>
    <w:p w:rsidR="00D810CD" w:rsidRDefault="00D810CD" w:rsidP="00D810CD">
      <w:r>
        <w:rPr>
          <w:rFonts w:cs="Times New Roman"/>
          <w:b/>
          <w:sz w:val="32"/>
          <w:szCs w:val="32"/>
        </w:rPr>
        <w:t xml:space="preserve">B - </w:t>
      </w:r>
      <w:r w:rsidRPr="00DF31CD">
        <w:rPr>
          <w:rFonts w:cs="Times New Roman"/>
          <w:b/>
          <w:sz w:val="32"/>
          <w:szCs w:val="32"/>
        </w:rPr>
        <w:t>SUR LE PLAN PATRIMONIAL</w:t>
      </w:r>
    </w:p>
    <w:p w:rsidR="00D810CD" w:rsidRDefault="00D810CD" w:rsidP="00D810CD">
      <w:r w:rsidRPr="00DF31CD">
        <w:rPr>
          <w:rFonts w:cs="Times New Roman"/>
          <w:b/>
          <w:sz w:val="32"/>
          <w:szCs w:val="32"/>
        </w:rPr>
        <w:t>C</w:t>
      </w:r>
      <w:r>
        <w:rPr>
          <w:rFonts w:cs="Times New Roman"/>
          <w:b/>
          <w:sz w:val="32"/>
          <w:szCs w:val="32"/>
        </w:rPr>
        <w:t xml:space="preserve"> - </w:t>
      </w:r>
      <w:r w:rsidRPr="00DF31CD">
        <w:rPr>
          <w:rFonts w:cs="Times New Roman"/>
          <w:b/>
          <w:sz w:val="32"/>
          <w:szCs w:val="32"/>
        </w:rPr>
        <w:t xml:space="preserve">SUR LES VOIES DE RECOURS </w:t>
      </w:r>
    </w:p>
    <w:p w:rsidR="00D810CD" w:rsidRDefault="00D810CD" w:rsidP="00D810CD">
      <w:r w:rsidRPr="00DF31CD">
        <w:rPr>
          <w:b/>
          <w:sz w:val="36"/>
          <w:szCs w:val="36"/>
        </w:rPr>
        <w:t>SECTION 2 : LE DIVORCE CONTENTIEUX</w:t>
      </w:r>
    </w:p>
    <w:p w:rsidR="00D810CD" w:rsidRDefault="00D810CD" w:rsidP="00D810CD">
      <w:r w:rsidRPr="00DF31CD">
        <w:rPr>
          <w:b/>
          <w:sz w:val="36"/>
          <w:szCs w:val="36"/>
        </w:rPr>
        <w:t>PARAGRAPHE1 : LES CAUSES DE DIVORCE</w:t>
      </w:r>
    </w:p>
    <w:p w:rsidR="00D810CD" w:rsidRDefault="00D810CD" w:rsidP="00D810CD">
      <w:r w:rsidRPr="00DF31CD">
        <w:rPr>
          <w:rFonts w:cs="Times New Roman"/>
          <w:b/>
          <w:sz w:val="32"/>
          <w:szCs w:val="32"/>
        </w:rPr>
        <w:t>A.CAUSES DE DIVORCE POUR FAUTE</w:t>
      </w:r>
    </w:p>
    <w:p w:rsidR="00D810CD" w:rsidRPr="00DF31CD" w:rsidRDefault="00D810CD" w:rsidP="00D810CD">
      <w:pPr>
        <w:ind w:left="-426"/>
        <w:jc w:val="both"/>
        <w:rPr>
          <w:rFonts w:cs="Times New Roman"/>
          <w:b/>
          <w:sz w:val="32"/>
          <w:szCs w:val="32"/>
        </w:rPr>
      </w:pPr>
      <w:r w:rsidRPr="00DF31CD">
        <w:rPr>
          <w:rFonts w:cs="Times New Roman"/>
          <w:b/>
          <w:sz w:val="32"/>
          <w:szCs w:val="32"/>
        </w:rPr>
        <w:t>B</w:t>
      </w:r>
      <w:r>
        <w:rPr>
          <w:rFonts w:cs="Times New Roman"/>
          <w:b/>
          <w:sz w:val="32"/>
          <w:szCs w:val="32"/>
        </w:rPr>
        <w:t xml:space="preserve"> - </w:t>
      </w:r>
      <w:r w:rsidRPr="00DF31CD">
        <w:rPr>
          <w:rFonts w:cs="Times New Roman"/>
          <w:b/>
          <w:sz w:val="32"/>
          <w:szCs w:val="32"/>
        </w:rPr>
        <w:t>CAUSE DE DIVORCE EN L’ABSENCE DE FAUTE DES EPOUX</w:t>
      </w:r>
    </w:p>
    <w:p w:rsidR="00D810CD" w:rsidRDefault="00D810CD" w:rsidP="00D810CD">
      <w:r w:rsidRPr="00DF31CD">
        <w:rPr>
          <w:b/>
          <w:sz w:val="32"/>
          <w:szCs w:val="32"/>
        </w:rPr>
        <w:t>PARAGRAPHE 2: LE DEROULEMENT DE LA PROCEDURE DE DIVORCE</w:t>
      </w:r>
    </w:p>
    <w:p w:rsidR="00D810CD" w:rsidRDefault="00D810CD" w:rsidP="00D810CD">
      <w:r w:rsidRPr="00DF31CD">
        <w:rPr>
          <w:b/>
          <w:sz w:val="32"/>
          <w:szCs w:val="32"/>
        </w:rPr>
        <w:t>PARAGRAPHE 3 : LE DEROULEMENT DE L’INSTANCE</w:t>
      </w:r>
    </w:p>
    <w:p w:rsidR="00D810CD" w:rsidRDefault="00D810CD" w:rsidP="00D810CD">
      <w:r w:rsidRPr="00DF31CD">
        <w:rPr>
          <w:b/>
          <w:sz w:val="28"/>
          <w:szCs w:val="28"/>
        </w:rPr>
        <w:t>A - LA PHASE DE CONCILIATION</w:t>
      </w:r>
    </w:p>
    <w:p w:rsidR="00D810CD" w:rsidRDefault="00D810CD" w:rsidP="00D810CD">
      <w:r w:rsidRPr="00DF31CD">
        <w:rPr>
          <w:b/>
          <w:sz w:val="36"/>
          <w:szCs w:val="36"/>
        </w:rPr>
        <w:t>B</w:t>
      </w:r>
      <w:r>
        <w:rPr>
          <w:b/>
          <w:sz w:val="36"/>
          <w:szCs w:val="36"/>
        </w:rPr>
        <w:t xml:space="preserve"> - </w:t>
      </w:r>
      <w:r w:rsidRPr="00DF31CD">
        <w:rPr>
          <w:b/>
          <w:sz w:val="36"/>
          <w:szCs w:val="36"/>
        </w:rPr>
        <w:t>LA PHASE CONTENTIEUSE</w:t>
      </w:r>
    </w:p>
    <w:p w:rsidR="00D810CD" w:rsidRDefault="00D810CD" w:rsidP="00D810CD">
      <w:r w:rsidRPr="00DF31CD">
        <w:rPr>
          <w:b/>
          <w:sz w:val="36"/>
          <w:szCs w:val="36"/>
        </w:rPr>
        <w:lastRenderedPageBreak/>
        <w:t>PARAGRAPHE 4 : LE</w:t>
      </w:r>
      <w:r>
        <w:rPr>
          <w:b/>
          <w:sz w:val="36"/>
          <w:szCs w:val="36"/>
        </w:rPr>
        <w:t xml:space="preserve"> PRONONCE</w:t>
      </w:r>
      <w:r w:rsidRPr="00DF31CD">
        <w:rPr>
          <w:b/>
          <w:sz w:val="36"/>
          <w:szCs w:val="36"/>
        </w:rPr>
        <w:t xml:space="preserve"> DU JUGEMENT</w:t>
      </w:r>
    </w:p>
    <w:p w:rsidR="00D810CD" w:rsidRDefault="00D810CD" w:rsidP="00D810CD">
      <w:r w:rsidRPr="00DF31CD">
        <w:rPr>
          <w:b/>
          <w:sz w:val="32"/>
          <w:szCs w:val="32"/>
        </w:rPr>
        <w:t>A</w:t>
      </w:r>
      <w:r>
        <w:rPr>
          <w:b/>
          <w:sz w:val="28"/>
          <w:szCs w:val="28"/>
        </w:rPr>
        <w:t xml:space="preserve"> - </w:t>
      </w:r>
      <w:r w:rsidRPr="00DF31CD">
        <w:rPr>
          <w:b/>
          <w:sz w:val="32"/>
          <w:szCs w:val="32"/>
        </w:rPr>
        <w:t>LE REJET DE LA DEMANDE DE DIVORCE</w:t>
      </w:r>
    </w:p>
    <w:p w:rsidR="00D810CD" w:rsidRDefault="00D810CD" w:rsidP="00D810CD">
      <w:r w:rsidRPr="00DF31CD">
        <w:rPr>
          <w:b/>
          <w:sz w:val="32"/>
          <w:szCs w:val="32"/>
        </w:rPr>
        <w:t>B</w:t>
      </w:r>
      <w:r>
        <w:rPr>
          <w:b/>
          <w:sz w:val="28"/>
          <w:szCs w:val="28"/>
        </w:rPr>
        <w:t xml:space="preserve"> - </w:t>
      </w:r>
      <w:r w:rsidRPr="00DF31CD">
        <w:rPr>
          <w:b/>
          <w:sz w:val="32"/>
          <w:szCs w:val="32"/>
        </w:rPr>
        <w:t xml:space="preserve">LE JUGEMENT DE SURSIS A STATUER </w:t>
      </w:r>
    </w:p>
    <w:p w:rsidR="00D810CD" w:rsidRPr="00DF31CD" w:rsidRDefault="00D810CD" w:rsidP="00D810CD">
      <w:pPr>
        <w:jc w:val="both"/>
        <w:rPr>
          <w:b/>
          <w:sz w:val="32"/>
          <w:szCs w:val="32"/>
        </w:rPr>
      </w:pPr>
      <w:r w:rsidRPr="00DF31CD">
        <w:rPr>
          <w:b/>
          <w:sz w:val="32"/>
          <w:szCs w:val="32"/>
        </w:rPr>
        <w:t>C</w:t>
      </w:r>
      <w:r>
        <w:rPr>
          <w:b/>
          <w:sz w:val="32"/>
          <w:szCs w:val="32"/>
        </w:rPr>
        <w:t xml:space="preserve"> - </w:t>
      </w:r>
      <w:r w:rsidRPr="00DF31CD">
        <w:rPr>
          <w:b/>
          <w:sz w:val="32"/>
          <w:szCs w:val="32"/>
        </w:rPr>
        <w:t>LE JUGEMENT PRONONÇANT LE DIVORCE :</w:t>
      </w:r>
    </w:p>
    <w:p w:rsidR="00D810CD" w:rsidRPr="00DF31CD" w:rsidRDefault="00D810CD" w:rsidP="00D810CD">
      <w:pPr>
        <w:jc w:val="both"/>
        <w:rPr>
          <w:sz w:val="32"/>
          <w:szCs w:val="32"/>
        </w:rPr>
      </w:pPr>
      <w:r w:rsidRPr="00DF31CD">
        <w:rPr>
          <w:rFonts w:cs="Times New Roman"/>
          <w:b/>
          <w:sz w:val="32"/>
          <w:szCs w:val="32"/>
        </w:rPr>
        <w:t xml:space="preserve">CHAPITRE 2: ROLES ET DILIGENCES DU GREFFE DANS LA PROCEDURE DE DIVORCE </w:t>
      </w:r>
    </w:p>
    <w:p w:rsidR="00D810CD" w:rsidRDefault="00D810CD" w:rsidP="00D810CD">
      <w:r w:rsidRPr="00DF31CD">
        <w:rPr>
          <w:rFonts w:cs="Times New Roman"/>
          <w:b/>
          <w:sz w:val="32"/>
          <w:szCs w:val="32"/>
        </w:rPr>
        <w:t>PARAGRAPHE 1: L’ENROLEMENT</w:t>
      </w:r>
    </w:p>
    <w:p w:rsidR="00D810CD" w:rsidRPr="00DF31CD" w:rsidRDefault="00D810CD" w:rsidP="00D810CD">
      <w:pPr>
        <w:jc w:val="both"/>
        <w:rPr>
          <w:rFonts w:cs="Times New Roman"/>
          <w:b/>
          <w:sz w:val="32"/>
          <w:szCs w:val="32"/>
        </w:rPr>
      </w:pPr>
      <w:r w:rsidRPr="00DF31CD">
        <w:rPr>
          <w:rFonts w:cs="Times New Roman"/>
          <w:b/>
          <w:sz w:val="32"/>
          <w:szCs w:val="32"/>
        </w:rPr>
        <w:t xml:space="preserve">PARAGRAPHE </w:t>
      </w:r>
      <w:r>
        <w:rPr>
          <w:rFonts w:cs="Times New Roman"/>
          <w:b/>
          <w:sz w:val="32"/>
          <w:szCs w:val="32"/>
        </w:rPr>
        <w:t xml:space="preserve">II </w:t>
      </w:r>
      <w:r w:rsidRPr="00DF31CD">
        <w:rPr>
          <w:rFonts w:cs="Times New Roman"/>
          <w:b/>
          <w:sz w:val="32"/>
          <w:szCs w:val="32"/>
        </w:rPr>
        <w:t>: LE ROLE DU GREFFIER PENDANT L’AUDIENCE</w:t>
      </w:r>
    </w:p>
    <w:p w:rsidR="00D810CD" w:rsidRPr="00DF31CD" w:rsidRDefault="00D810CD" w:rsidP="00D810CD">
      <w:pPr>
        <w:jc w:val="both"/>
        <w:rPr>
          <w:rFonts w:cs="Times New Roman"/>
          <w:b/>
          <w:sz w:val="28"/>
          <w:szCs w:val="28"/>
        </w:rPr>
      </w:pPr>
      <w:r w:rsidRPr="00DF31CD">
        <w:rPr>
          <w:rFonts w:cs="Times New Roman"/>
          <w:b/>
          <w:sz w:val="28"/>
          <w:szCs w:val="28"/>
        </w:rPr>
        <w:t>B</w:t>
      </w:r>
      <w:r>
        <w:rPr>
          <w:rFonts w:cs="Times New Roman"/>
          <w:b/>
          <w:sz w:val="28"/>
          <w:szCs w:val="28"/>
        </w:rPr>
        <w:t xml:space="preserve"> </w:t>
      </w:r>
      <w:r w:rsidRPr="00DF31CD">
        <w:rPr>
          <w:rFonts w:cs="Times New Roman"/>
          <w:b/>
          <w:sz w:val="28"/>
          <w:szCs w:val="28"/>
        </w:rPr>
        <w:t>-</w:t>
      </w:r>
      <w:r>
        <w:rPr>
          <w:rFonts w:cs="Times New Roman"/>
          <w:b/>
          <w:sz w:val="28"/>
          <w:szCs w:val="28"/>
        </w:rPr>
        <w:t xml:space="preserve"> </w:t>
      </w:r>
      <w:r w:rsidRPr="00DF31CD">
        <w:rPr>
          <w:rFonts w:cs="Times New Roman"/>
          <w:b/>
          <w:sz w:val="28"/>
          <w:szCs w:val="28"/>
        </w:rPr>
        <w:t>LA TENUE DU REPERTOIRE</w:t>
      </w:r>
    </w:p>
    <w:p w:rsidR="00D810CD" w:rsidRPr="00DF31CD" w:rsidRDefault="00D810CD" w:rsidP="00D810CD">
      <w:pPr>
        <w:jc w:val="both"/>
        <w:rPr>
          <w:rFonts w:cs="Times New Roman"/>
          <w:b/>
          <w:sz w:val="28"/>
          <w:szCs w:val="28"/>
        </w:rPr>
      </w:pPr>
      <w:r w:rsidRPr="00DF31CD">
        <w:rPr>
          <w:rFonts w:cs="Times New Roman"/>
          <w:b/>
          <w:sz w:val="28"/>
          <w:szCs w:val="28"/>
        </w:rPr>
        <w:t>C</w:t>
      </w:r>
      <w:r>
        <w:rPr>
          <w:rFonts w:cs="Times New Roman"/>
          <w:b/>
          <w:sz w:val="28"/>
          <w:szCs w:val="28"/>
        </w:rPr>
        <w:t xml:space="preserve"> </w:t>
      </w:r>
      <w:r w:rsidRPr="00DF31CD">
        <w:rPr>
          <w:rFonts w:cs="Times New Roman"/>
          <w:b/>
          <w:sz w:val="28"/>
          <w:szCs w:val="28"/>
        </w:rPr>
        <w:t>-</w:t>
      </w:r>
      <w:r>
        <w:rPr>
          <w:rFonts w:cs="Times New Roman"/>
          <w:b/>
          <w:sz w:val="28"/>
          <w:szCs w:val="28"/>
        </w:rPr>
        <w:t xml:space="preserve"> </w:t>
      </w:r>
      <w:r w:rsidRPr="00DF31CD">
        <w:rPr>
          <w:rFonts w:cs="Times New Roman"/>
          <w:b/>
          <w:sz w:val="28"/>
          <w:szCs w:val="28"/>
        </w:rPr>
        <w:t>LA REDACTION DES DECISIONS</w:t>
      </w:r>
    </w:p>
    <w:p w:rsidR="00D810CD" w:rsidRPr="00DF31CD" w:rsidRDefault="00D810CD" w:rsidP="00D810CD">
      <w:pPr>
        <w:jc w:val="both"/>
        <w:rPr>
          <w:rFonts w:cs="Times New Roman"/>
          <w:b/>
          <w:sz w:val="32"/>
          <w:szCs w:val="32"/>
        </w:rPr>
      </w:pPr>
      <w:r w:rsidRPr="00DF31CD">
        <w:rPr>
          <w:rFonts w:cs="Times New Roman"/>
          <w:b/>
          <w:sz w:val="32"/>
          <w:szCs w:val="32"/>
        </w:rPr>
        <w:t>Paragraphe 3 : LA TRANSMISSION, ENREGISTREMENT et CONSERVATION  DES MINUTES</w:t>
      </w:r>
    </w:p>
    <w:p w:rsidR="00D810CD" w:rsidRPr="00DF31CD" w:rsidRDefault="00D810CD" w:rsidP="00D810CD">
      <w:pPr>
        <w:jc w:val="both"/>
        <w:rPr>
          <w:rFonts w:cs="Times New Roman"/>
          <w:sz w:val="28"/>
          <w:szCs w:val="28"/>
        </w:rPr>
      </w:pPr>
      <w:r w:rsidRPr="00DF31CD">
        <w:rPr>
          <w:rFonts w:cs="Times New Roman"/>
          <w:b/>
          <w:sz w:val="28"/>
          <w:szCs w:val="28"/>
        </w:rPr>
        <w:t>A-TRANSMISSION DES MINUTES</w:t>
      </w:r>
    </w:p>
    <w:p w:rsidR="00D810CD" w:rsidRPr="00DF31CD" w:rsidRDefault="00D810CD" w:rsidP="00D810CD">
      <w:pPr>
        <w:ind w:left="360"/>
        <w:jc w:val="both"/>
        <w:rPr>
          <w:rFonts w:cs="Times New Roman"/>
          <w:b/>
          <w:sz w:val="28"/>
          <w:szCs w:val="28"/>
        </w:rPr>
      </w:pPr>
      <w:r w:rsidRPr="00DF31CD">
        <w:rPr>
          <w:rFonts w:cs="Times New Roman"/>
          <w:b/>
          <w:sz w:val="28"/>
          <w:szCs w:val="28"/>
        </w:rPr>
        <w:t>B-ENREGISTREMENT DES MINUTES</w:t>
      </w:r>
    </w:p>
    <w:p w:rsidR="00D810CD" w:rsidRPr="00DF31CD" w:rsidRDefault="00D810CD" w:rsidP="00D810CD">
      <w:pPr>
        <w:jc w:val="both"/>
        <w:rPr>
          <w:rFonts w:cs="Times New Roman"/>
          <w:b/>
          <w:sz w:val="32"/>
          <w:szCs w:val="32"/>
        </w:rPr>
      </w:pPr>
      <w:r w:rsidRPr="00DF31CD">
        <w:rPr>
          <w:rFonts w:cs="Times New Roman"/>
          <w:b/>
          <w:sz w:val="32"/>
          <w:szCs w:val="32"/>
        </w:rPr>
        <w:t>PARAGRAPHE 4: LE ROLE DU GREFFE DANS LE SUIVI DE LA PROCEDURE D’EXECUTION D’UNE DECISION DE JUSTICE</w:t>
      </w:r>
    </w:p>
    <w:p w:rsidR="00D810CD" w:rsidRPr="00DF31CD" w:rsidRDefault="00D810CD" w:rsidP="00D810CD">
      <w:pPr>
        <w:pStyle w:val="Paragraphedeliste"/>
        <w:numPr>
          <w:ilvl w:val="0"/>
          <w:numId w:val="11"/>
        </w:numPr>
        <w:jc w:val="both"/>
        <w:rPr>
          <w:rFonts w:cs="Times New Roman"/>
          <w:b/>
          <w:sz w:val="28"/>
          <w:szCs w:val="28"/>
        </w:rPr>
      </w:pPr>
      <w:r w:rsidRPr="00DF31CD">
        <w:rPr>
          <w:rFonts w:cs="Times New Roman"/>
          <w:b/>
          <w:sz w:val="28"/>
          <w:szCs w:val="28"/>
        </w:rPr>
        <w:t xml:space="preserve">DELIVRANCES DES DECISIONS ET DILIGENCES </w:t>
      </w:r>
    </w:p>
    <w:p w:rsidR="00D810CD" w:rsidRDefault="00D810CD" w:rsidP="00D810CD">
      <w:r>
        <w:rPr>
          <w:rFonts w:cs="Times New Roman"/>
          <w:b/>
          <w:sz w:val="28"/>
          <w:szCs w:val="28"/>
        </w:rPr>
        <w:t xml:space="preserve">a  - </w:t>
      </w:r>
      <w:r w:rsidRPr="00DF31CD">
        <w:rPr>
          <w:rFonts w:cs="Times New Roman"/>
          <w:b/>
          <w:sz w:val="28"/>
          <w:szCs w:val="28"/>
        </w:rPr>
        <w:t>L’opposition </w:t>
      </w:r>
    </w:p>
    <w:p w:rsidR="00D810CD" w:rsidRDefault="00D810CD" w:rsidP="00D810CD">
      <w:r>
        <w:rPr>
          <w:rFonts w:cs="Times New Roman"/>
          <w:b/>
          <w:sz w:val="28"/>
          <w:szCs w:val="28"/>
        </w:rPr>
        <w:t xml:space="preserve">b  - </w:t>
      </w:r>
      <w:r w:rsidRPr="00DF31CD">
        <w:rPr>
          <w:rFonts w:cs="Times New Roman"/>
          <w:b/>
          <w:sz w:val="28"/>
          <w:szCs w:val="28"/>
        </w:rPr>
        <w:t>L’appel </w:t>
      </w:r>
    </w:p>
    <w:p w:rsidR="00D810CD" w:rsidRPr="00DF31CD" w:rsidRDefault="00D810CD" w:rsidP="00D810CD">
      <w:pPr>
        <w:jc w:val="both"/>
        <w:rPr>
          <w:rFonts w:cs="Times New Roman"/>
          <w:sz w:val="28"/>
          <w:szCs w:val="28"/>
        </w:rPr>
      </w:pPr>
      <w:r>
        <w:rPr>
          <w:rFonts w:cs="Times New Roman"/>
          <w:b/>
          <w:sz w:val="28"/>
          <w:szCs w:val="28"/>
        </w:rPr>
        <w:t xml:space="preserve">c - </w:t>
      </w:r>
      <w:r w:rsidRPr="00DF31CD">
        <w:rPr>
          <w:rFonts w:cs="Times New Roman"/>
          <w:b/>
          <w:sz w:val="28"/>
          <w:szCs w:val="28"/>
        </w:rPr>
        <w:t xml:space="preserve">Le pourvoi en cassation </w:t>
      </w:r>
    </w:p>
    <w:p w:rsidR="00D810CD" w:rsidRDefault="00D810CD" w:rsidP="00D810CD">
      <w:r w:rsidRPr="00833D51">
        <w:rPr>
          <w:rFonts w:cs="Times New Roman"/>
          <w:b/>
          <w:sz w:val="28"/>
          <w:szCs w:val="28"/>
        </w:rPr>
        <w:t>B. LA CONSERVATION DES MINUTES</w:t>
      </w:r>
    </w:p>
    <w:p w:rsidR="00D810CD" w:rsidRPr="00DF31CD" w:rsidRDefault="00D810CD" w:rsidP="00D810CD">
      <w:pPr>
        <w:jc w:val="both"/>
        <w:rPr>
          <w:rFonts w:cs="Times New Roman"/>
          <w:sz w:val="28"/>
          <w:szCs w:val="28"/>
        </w:rPr>
      </w:pPr>
      <w:r w:rsidRPr="00DF31CD">
        <w:rPr>
          <w:rFonts w:cs="Times New Roman"/>
          <w:b/>
          <w:sz w:val="28"/>
          <w:szCs w:val="28"/>
        </w:rPr>
        <w:t>a</w:t>
      </w:r>
      <w:r>
        <w:rPr>
          <w:rFonts w:cs="Times New Roman"/>
          <w:b/>
          <w:sz w:val="28"/>
          <w:szCs w:val="28"/>
        </w:rPr>
        <w:t xml:space="preserve"> - </w:t>
      </w:r>
      <w:r w:rsidRPr="00DF31CD">
        <w:rPr>
          <w:rFonts w:cs="Times New Roman"/>
          <w:b/>
          <w:sz w:val="28"/>
          <w:szCs w:val="28"/>
        </w:rPr>
        <w:t xml:space="preserve">Les archives courantes </w:t>
      </w:r>
    </w:p>
    <w:p w:rsidR="00D810CD" w:rsidRPr="00DF31CD" w:rsidRDefault="00D810CD" w:rsidP="00D810CD">
      <w:pPr>
        <w:jc w:val="both"/>
        <w:rPr>
          <w:rFonts w:cs="Times New Roman"/>
          <w:b/>
          <w:sz w:val="28"/>
          <w:szCs w:val="28"/>
        </w:rPr>
      </w:pPr>
      <w:r>
        <w:rPr>
          <w:rFonts w:cs="Times New Roman"/>
          <w:b/>
          <w:sz w:val="28"/>
          <w:szCs w:val="28"/>
        </w:rPr>
        <w:t xml:space="preserve">b - </w:t>
      </w:r>
      <w:r w:rsidRPr="00DF31CD">
        <w:rPr>
          <w:rFonts w:cs="Times New Roman"/>
          <w:b/>
          <w:sz w:val="28"/>
          <w:szCs w:val="28"/>
        </w:rPr>
        <w:t>Les archives intermédiaires</w:t>
      </w:r>
    </w:p>
    <w:p w:rsidR="00D810CD" w:rsidRPr="00DF31CD" w:rsidRDefault="00D810CD" w:rsidP="00D810CD">
      <w:pPr>
        <w:jc w:val="both"/>
        <w:rPr>
          <w:rFonts w:cs="Times New Roman"/>
          <w:b/>
          <w:sz w:val="28"/>
          <w:szCs w:val="28"/>
        </w:rPr>
      </w:pPr>
      <w:r>
        <w:rPr>
          <w:rFonts w:cs="Times New Roman"/>
          <w:b/>
          <w:sz w:val="28"/>
          <w:szCs w:val="28"/>
        </w:rPr>
        <w:t xml:space="preserve">c - </w:t>
      </w:r>
      <w:r w:rsidRPr="00DF31CD">
        <w:rPr>
          <w:rFonts w:cs="Times New Roman"/>
          <w:b/>
          <w:sz w:val="28"/>
          <w:szCs w:val="28"/>
        </w:rPr>
        <w:t>Les archives définitives</w:t>
      </w:r>
    </w:p>
    <w:p w:rsidR="00D810CD" w:rsidRPr="00DF31CD" w:rsidRDefault="00D810CD" w:rsidP="00D810CD">
      <w:pPr>
        <w:jc w:val="center"/>
        <w:rPr>
          <w:rFonts w:cs="Times New Roman"/>
          <w:b/>
          <w:sz w:val="36"/>
          <w:szCs w:val="36"/>
        </w:rPr>
      </w:pPr>
      <w:r w:rsidRPr="00DF31CD">
        <w:rPr>
          <w:rFonts w:cs="Times New Roman"/>
          <w:b/>
          <w:sz w:val="36"/>
          <w:szCs w:val="36"/>
        </w:rPr>
        <w:lastRenderedPageBreak/>
        <w:t>Conclusion</w:t>
      </w: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D810CD" w:rsidRDefault="00D810CD" w:rsidP="00CF7E1B">
      <w:pPr>
        <w:jc w:val="center"/>
        <w:rPr>
          <w:rFonts w:cs="Times New Roman"/>
          <w:b/>
          <w:sz w:val="36"/>
          <w:szCs w:val="36"/>
        </w:rPr>
      </w:pPr>
    </w:p>
    <w:p w:rsidR="005A40B5" w:rsidRPr="00DF31CD" w:rsidRDefault="005A40B5" w:rsidP="00CF7E1B">
      <w:pPr>
        <w:jc w:val="center"/>
        <w:rPr>
          <w:rFonts w:cs="Times New Roman"/>
          <w:b/>
          <w:sz w:val="36"/>
          <w:szCs w:val="36"/>
        </w:rPr>
      </w:pPr>
      <w:r w:rsidRPr="00DF31CD">
        <w:rPr>
          <w:rFonts w:cs="Times New Roman"/>
          <w:b/>
          <w:sz w:val="36"/>
          <w:szCs w:val="36"/>
        </w:rPr>
        <w:t>INTRODUCTION</w:t>
      </w:r>
    </w:p>
    <w:p w:rsidR="005A40B5" w:rsidRPr="00DF31CD" w:rsidRDefault="005A40B5" w:rsidP="00330355">
      <w:pPr>
        <w:jc w:val="both"/>
        <w:rPr>
          <w:rFonts w:cs="Times New Roman"/>
          <w:sz w:val="28"/>
          <w:szCs w:val="28"/>
        </w:rPr>
      </w:pPr>
      <w:r w:rsidRPr="00DF31CD">
        <w:rPr>
          <w:rFonts w:cs="Times New Roman"/>
          <w:sz w:val="28"/>
          <w:szCs w:val="28"/>
        </w:rPr>
        <w:t xml:space="preserve">La vie d’une personne </w:t>
      </w:r>
      <w:r w:rsidRPr="00DF31CD">
        <w:rPr>
          <w:rFonts w:cs="Times New Roman"/>
          <w:color w:val="000000" w:themeColor="text1"/>
          <w:sz w:val="28"/>
          <w:szCs w:val="28"/>
        </w:rPr>
        <w:t>est</w:t>
      </w:r>
      <w:r w:rsidRPr="00DF31CD">
        <w:rPr>
          <w:rFonts w:cs="Times New Roman"/>
          <w:sz w:val="28"/>
          <w:szCs w:val="28"/>
        </w:rPr>
        <w:t xml:space="preserve"> fondamentalement marquée par trois étapes : la naissance, le mariage et le décès. La loi 72-61 du 12 JUIN 1972 portant code de la famille réglemente ces différentes étapes de façon harmonieuse. </w:t>
      </w:r>
    </w:p>
    <w:p w:rsidR="005A40B5" w:rsidRPr="00DF31CD" w:rsidRDefault="005A40B5" w:rsidP="00330355">
      <w:pPr>
        <w:jc w:val="both"/>
        <w:rPr>
          <w:rFonts w:cs="Times New Roman"/>
          <w:sz w:val="28"/>
          <w:szCs w:val="28"/>
        </w:rPr>
      </w:pPr>
      <w:r w:rsidRPr="00DF31CD">
        <w:rPr>
          <w:rFonts w:cs="Times New Roman"/>
          <w:sz w:val="28"/>
          <w:szCs w:val="28"/>
        </w:rPr>
        <w:t>Nous nous intéressons à la deuxième étape c'est-à-dire le mariage, qui consiste pour une personne donnée, à unir son destin </w:t>
      </w:r>
      <w:r w:rsidRPr="00DF31CD">
        <w:rPr>
          <w:rFonts w:cs="Times New Roman"/>
          <w:b/>
          <w:sz w:val="28"/>
          <w:szCs w:val="28"/>
        </w:rPr>
        <w:t xml:space="preserve">pour le meilleur et pour le pire </w:t>
      </w:r>
      <w:r w:rsidRPr="00DF31CD">
        <w:rPr>
          <w:rFonts w:cs="Times New Roman"/>
          <w:sz w:val="28"/>
          <w:szCs w:val="28"/>
        </w:rPr>
        <w:t>à celui d’une autre personne, le conjoint.</w:t>
      </w:r>
    </w:p>
    <w:p w:rsidR="005A40B5" w:rsidRPr="00DF31CD" w:rsidRDefault="005A40B5" w:rsidP="00330355">
      <w:pPr>
        <w:jc w:val="both"/>
        <w:rPr>
          <w:rFonts w:cs="Times New Roman"/>
          <w:sz w:val="28"/>
          <w:szCs w:val="28"/>
        </w:rPr>
      </w:pPr>
      <w:r w:rsidRPr="00DF31CD">
        <w:rPr>
          <w:rFonts w:cs="Times New Roman"/>
          <w:sz w:val="28"/>
          <w:szCs w:val="28"/>
        </w:rPr>
        <w:t xml:space="preserve">C’est une étape fondamentale pour ne pas dire cruciale dans la vie de toute personne. Il s’agit sans conteste d’un changement de statut avec des conséquences considérables à tout point de vue. Unir son destin à celui d’une </w:t>
      </w:r>
      <w:r w:rsidR="00D00A51" w:rsidRPr="00DF31CD">
        <w:rPr>
          <w:rFonts w:cs="Times New Roman"/>
          <w:sz w:val="28"/>
          <w:szCs w:val="28"/>
        </w:rPr>
        <w:t xml:space="preserve">autre personne </w:t>
      </w:r>
      <w:r w:rsidRPr="00DF31CD">
        <w:rPr>
          <w:rFonts w:cs="Times New Roman"/>
          <w:sz w:val="28"/>
          <w:szCs w:val="28"/>
        </w:rPr>
        <w:t xml:space="preserve">est un acte sacré lourd de conséquences. </w:t>
      </w:r>
    </w:p>
    <w:p w:rsidR="005A40B5" w:rsidRPr="00DF31CD" w:rsidRDefault="005A40B5" w:rsidP="00330355">
      <w:pPr>
        <w:jc w:val="both"/>
        <w:rPr>
          <w:rFonts w:cs="Times New Roman"/>
          <w:sz w:val="28"/>
          <w:szCs w:val="28"/>
        </w:rPr>
      </w:pPr>
      <w:r w:rsidRPr="00DF31CD">
        <w:rPr>
          <w:rFonts w:cs="Times New Roman"/>
          <w:sz w:val="28"/>
          <w:szCs w:val="28"/>
        </w:rPr>
        <w:t>La fin du mariage, ce contrat régulateur de la vie sociale n’est prévu, en principe qu’avec la mort d’un conjoint, ultime phase de la vie sur terre.</w:t>
      </w:r>
    </w:p>
    <w:p w:rsidR="005A40B5" w:rsidRPr="00DF31CD" w:rsidRDefault="002174C9" w:rsidP="00330355">
      <w:pPr>
        <w:jc w:val="both"/>
        <w:rPr>
          <w:rFonts w:cs="Times New Roman"/>
          <w:sz w:val="28"/>
          <w:szCs w:val="28"/>
        </w:rPr>
      </w:pPr>
      <w:r w:rsidRPr="00DF31CD">
        <w:rPr>
          <w:rFonts w:cs="Times New Roman"/>
          <w:sz w:val="28"/>
          <w:szCs w:val="28"/>
        </w:rPr>
        <w:t>Cela est tout au moins l’idéal</w:t>
      </w:r>
      <w:r w:rsidR="005A40B5" w:rsidRPr="00DF31CD">
        <w:rPr>
          <w:rFonts w:cs="Times New Roman"/>
          <w:sz w:val="28"/>
          <w:szCs w:val="28"/>
        </w:rPr>
        <w:t xml:space="preserve"> le mieux partagé au moment solennel de la concrétisation de cet acte. </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lastRenderedPageBreak/>
        <w:t xml:space="preserve">Hélas les vicissitudes de la vie, les contradictions, les difficultés de </w:t>
      </w:r>
      <w:r w:rsidR="00704C3B" w:rsidRPr="00DF31CD">
        <w:rPr>
          <w:rFonts w:cs="Times New Roman"/>
          <w:sz w:val="28"/>
          <w:szCs w:val="28"/>
        </w:rPr>
        <w:t xml:space="preserve">toutes </w:t>
      </w:r>
      <w:r w:rsidRPr="00DF31CD">
        <w:rPr>
          <w:rFonts w:cs="Times New Roman"/>
          <w:sz w:val="28"/>
          <w:szCs w:val="28"/>
        </w:rPr>
        <w:t xml:space="preserve">sortes, des incompréhensions des attitudes ou comportements peuvent intervenir et mettre à rude épreuve l’union. </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La volonté, la capacité de dépassement, le désir de vouloir sauver le mariage aident les conjoints à se ressaisir, à tout surmonter pour que vive l’union.</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Malheureusement, il n’en n’est pas toujours ainsi et si malgré l’intervention de bonnes volontés, ce qui est souvent le cas, la sit</w:t>
      </w:r>
      <w:r w:rsidR="001331F5" w:rsidRPr="00DF31CD">
        <w:rPr>
          <w:rFonts w:cs="Times New Roman"/>
          <w:sz w:val="28"/>
          <w:szCs w:val="28"/>
        </w:rPr>
        <w:t>uation conflictuelle n’est pas résolue</w:t>
      </w:r>
      <w:r w:rsidR="003D0F9B" w:rsidRPr="00DF31CD">
        <w:rPr>
          <w:rFonts w:cs="Times New Roman"/>
          <w:sz w:val="28"/>
          <w:szCs w:val="28"/>
        </w:rPr>
        <w:t xml:space="preserve">, on </w:t>
      </w:r>
      <w:r w:rsidRPr="00DF31CD">
        <w:rPr>
          <w:rFonts w:cs="Times New Roman"/>
          <w:sz w:val="28"/>
          <w:szCs w:val="28"/>
        </w:rPr>
        <w:t>s’achemine inexorablement ve</w:t>
      </w:r>
      <w:r w:rsidR="00096210" w:rsidRPr="00DF31CD">
        <w:rPr>
          <w:rFonts w:cs="Times New Roman"/>
          <w:sz w:val="28"/>
          <w:szCs w:val="28"/>
        </w:rPr>
        <w:t xml:space="preserve">rs le divorce. Divorce le mot </w:t>
      </w:r>
      <w:r w:rsidRPr="00DF31CD">
        <w:rPr>
          <w:rFonts w:cs="Times New Roman"/>
          <w:sz w:val="28"/>
          <w:szCs w:val="28"/>
        </w:rPr>
        <w:t>est lâché. C’est l’</w:t>
      </w:r>
      <w:r w:rsidR="005F7F8E" w:rsidRPr="00DF31CD">
        <w:rPr>
          <w:rFonts w:cs="Times New Roman"/>
          <w:sz w:val="28"/>
          <w:szCs w:val="28"/>
        </w:rPr>
        <w:t>écueil</w:t>
      </w:r>
      <w:r w:rsidRPr="00DF31CD">
        <w:rPr>
          <w:rFonts w:cs="Times New Roman"/>
          <w:sz w:val="28"/>
          <w:szCs w:val="28"/>
        </w:rPr>
        <w:t xml:space="preserve"> sur lequel viennent </w:t>
      </w:r>
      <w:r w:rsidR="005F7F8E" w:rsidRPr="00DF31CD">
        <w:rPr>
          <w:rFonts w:cs="Times New Roman"/>
          <w:sz w:val="28"/>
          <w:szCs w:val="28"/>
        </w:rPr>
        <w:t>se briser tan</w:t>
      </w:r>
      <w:r w:rsidR="007D601D" w:rsidRPr="00DF31CD">
        <w:rPr>
          <w:rFonts w:cs="Times New Roman"/>
          <w:sz w:val="28"/>
          <w:szCs w:val="28"/>
        </w:rPr>
        <w:t xml:space="preserve">t d’espoirs, de rêves et </w:t>
      </w:r>
      <w:r w:rsidRPr="00DF31CD">
        <w:rPr>
          <w:rFonts w:cs="Times New Roman"/>
          <w:sz w:val="28"/>
          <w:szCs w:val="28"/>
        </w:rPr>
        <w:t xml:space="preserve"> de projets. Que de vies anéanties ! Il s’agit certes d’une étape malheureuse généralement non prise en compte au tout début de l’union mais la réalité tê</w:t>
      </w:r>
      <w:r w:rsidR="007649FB" w:rsidRPr="00DF31CD">
        <w:rPr>
          <w:rFonts w:cs="Times New Roman"/>
          <w:sz w:val="28"/>
          <w:szCs w:val="28"/>
        </w:rPr>
        <w:t xml:space="preserve">tue des faits nous ramène sur  </w:t>
      </w:r>
      <w:r w:rsidRPr="00DF31CD">
        <w:rPr>
          <w:rFonts w:cs="Times New Roman"/>
          <w:sz w:val="28"/>
          <w:szCs w:val="28"/>
        </w:rPr>
        <w:t>terre.</w:t>
      </w:r>
    </w:p>
    <w:p w:rsidR="005A40B5" w:rsidRPr="00DF31CD" w:rsidRDefault="007649FB" w:rsidP="00330355">
      <w:pPr>
        <w:tabs>
          <w:tab w:val="left" w:pos="6588"/>
        </w:tabs>
        <w:jc w:val="both"/>
        <w:rPr>
          <w:rFonts w:cs="Times New Roman"/>
          <w:sz w:val="28"/>
          <w:szCs w:val="28"/>
        </w:rPr>
      </w:pPr>
      <w:r w:rsidRPr="00DF31CD">
        <w:rPr>
          <w:rFonts w:cs="Times New Roman"/>
          <w:sz w:val="28"/>
          <w:szCs w:val="28"/>
        </w:rPr>
        <w:t xml:space="preserve">Au Sénégal </w:t>
      </w:r>
      <w:r w:rsidR="005A40B5" w:rsidRPr="00DF31CD">
        <w:rPr>
          <w:rFonts w:cs="Times New Roman"/>
          <w:sz w:val="28"/>
          <w:szCs w:val="28"/>
        </w:rPr>
        <w:t xml:space="preserve">la loi 72-61 du 12 JUIN 1972 portant le code de la famille la réglemente en la forme et au fond </w:t>
      </w:r>
      <w:r w:rsidR="00034FE2" w:rsidRPr="00DF31CD">
        <w:rPr>
          <w:rFonts w:cs="Times New Roman"/>
          <w:sz w:val="28"/>
          <w:szCs w:val="28"/>
        </w:rPr>
        <w:t xml:space="preserve">le divorce </w:t>
      </w:r>
      <w:r w:rsidR="005A40B5" w:rsidRPr="00DF31CD">
        <w:rPr>
          <w:rFonts w:cs="Times New Roman"/>
          <w:sz w:val="28"/>
          <w:szCs w:val="28"/>
        </w:rPr>
        <w:t xml:space="preserve">en application de ses articles 165 et suivants. </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 xml:space="preserve">Il s’agira pour nous d’étudier la procédure </w:t>
      </w:r>
      <w:r w:rsidR="00CC79FB" w:rsidRPr="00DF31CD">
        <w:rPr>
          <w:rFonts w:cs="Times New Roman"/>
          <w:sz w:val="28"/>
          <w:szCs w:val="28"/>
        </w:rPr>
        <w:t xml:space="preserve">de divorce </w:t>
      </w:r>
      <w:r w:rsidRPr="00DF31CD">
        <w:rPr>
          <w:rFonts w:cs="Times New Roman"/>
          <w:sz w:val="28"/>
          <w:szCs w:val="28"/>
        </w:rPr>
        <w:t xml:space="preserve">en précisant et </w:t>
      </w:r>
      <w:r w:rsidR="00DF6FAC" w:rsidRPr="00DF31CD">
        <w:rPr>
          <w:rFonts w:cs="Times New Roman"/>
          <w:sz w:val="28"/>
          <w:szCs w:val="28"/>
        </w:rPr>
        <w:t xml:space="preserve">en </w:t>
      </w:r>
      <w:r w:rsidRPr="00DF31CD">
        <w:rPr>
          <w:rFonts w:cs="Times New Roman"/>
          <w:sz w:val="28"/>
          <w:szCs w:val="28"/>
        </w:rPr>
        <w:t xml:space="preserve">mettant en exergue les rôles et diligences du greffe dans cette instance. </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Mais avant l’a</w:t>
      </w:r>
      <w:r w:rsidR="00A5030A" w:rsidRPr="00DF31CD">
        <w:rPr>
          <w:rFonts w:cs="Times New Roman"/>
          <w:sz w:val="28"/>
          <w:szCs w:val="28"/>
        </w:rPr>
        <w:t>vènement</w:t>
      </w:r>
      <w:r w:rsidRPr="00DF31CD">
        <w:rPr>
          <w:rFonts w:cs="Times New Roman"/>
          <w:sz w:val="28"/>
          <w:szCs w:val="28"/>
        </w:rPr>
        <w:t xml:space="preserve"> du code de la famille, </w:t>
      </w:r>
      <w:r w:rsidR="006462DB" w:rsidRPr="00DF31CD">
        <w:rPr>
          <w:rFonts w:cs="Times New Roman"/>
          <w:sz w:val="28"/>
          <w:szCs w:val="28"/>
        </w:rPr>
        <w:t xml:space="preserve">d’autres règles régissaient </w:t>
      </w:r>
      <w:r w:rsidRPr="00DF31CD">
        <w:rPr>
          <w:rFonts w:cs="Times New Roman"/>
          <w:sz w:val="28"/>
          <w:szCs w:val="28"/>
        </w:rPr>
        <w:t xml:space="preserve">le divorce. Il s’agit d’une institution qui a existé depuis les temps immémoriaux. </w:t>
      </w:r>
      <w:r w:rsidR="00104148" w:rsidRPr="00DF31CD">
        <w:rPr>
          <w:rFonts w:cs="Times New Roman"/>
          <w:sz w:val="28"/>
          <w:szCs w:val="28"/>
        </w:rPr>
        <w:t>Déjà dans l</w:t>
      </w:r>
      <w:r w:rsidRPr="00DF31CD">
        <w:rPr>
          <w:rFonts w:cs="Times New Roman"/>
          <w:sz w:val="28"/>
          <w:szCs w:val="28"/>
        </w:rPr>
        <w:t xml:space="preserve">e droit </w:t>
      </w:r>
      <w:r w:rsidR="00104148" w:rsidRPr="00DF31CD">
        <w:rPr>
          <w:rFonts w:cs="Times New Roman"/>
          <w:sz w:val="28"/>
          <w:szCs w:val="28"/>
        </w:rPr>
        <w:t xml:space="preserve">romain il existait </w:t>
      </w:r>
      <w:r w:rsidR="00245479" w:rsidRPr="00DF31CD">
        <w:rPr>
          <w:rFonts w:cs="Times New Roman"/>
          <w:sz w:val="28"/>
          <w:szCs w:val="28"/>
        </w:rPr>
        <w:t xml:space="preserve">deux modes de divorce. </w:t>
      </w:r>
      <w:r w:rsidRPr="00DF31CD">
        <w:rPr>
          <w:rFonts w:cs="Times New Roman"/>
          <w:sz w:val="28"/>
          <w:szCs w:val="28"/>
        </w:rPr>
        <w:t xml:space="preserve">Il </w:t>
      </w:r>
      <w:r w:rsidR="00245479" w:rsidRPr="00DF31CD">
        <w:rPr>
          <w:rFonts w:cs="Times New Roman"/>
          <w:sz w:val="28"/>
          <w:szCs w:val="28"/>
        </w:rPr>
        <w:t xml:space="preserve">y </w:t>
      </w:r>
      <w:r w:rsidRPr="00DF31CD">
        <w:rPr>
          <w:rFonts w:cs="Times New Roman"/>
          <w:sz w:val="28"/>
          <w:szCs w:val="28"/>
        </w:rPr>
        <w:t xml:space="preserve">avait le divorce sur initiative d’un conjoint, qui de façon </w:t>
      </w:r>
      <w:r w:rsidR="00245479" w:rsidRPr="00DF31CD">
        <w:rPr>
          <w:rFonts w:cs="Times New Roman"/>
          <w:sz w:val="28"/>
          <w:szCs w:val="28"/>
        </w:rPr>
        <w:t xml:space="preserve">unilatérale, pouvait se lever </w:t>
      </w:r>
      <w:r w:rsidRPr="00DF31CD">
        <w:rPr>
          <w:rFonts w:cs="Times New Roman"/>
          <w:sz w:val="28"/>
          <w:szCs w:val="28"/>
        </w:rPr>
        <w:t>un beau jour et décider de mettre fin à la vie commune. C’est qu’on</w:t>
      </w:r>
      <w:r w:rsidR="004D7864" w:rsidRPr="00DF31CD">
        <w:rPr>
          <w:rFonts w:cs="Times New Roman"/>
          <w:sz w:val="28"/>
          <w:szCs w:val="28"/>
        </w:rPr>
        <w:t xml:space="preserve"> appelait le </w:t>
      </w:r>
      <w:r w:rsidR="004D7864" w:rsidRPr="00F80FBB">
        <w:rPr>
          <w:rFonts w:cs="Times New Roman"/>
          <w:i/>
          <w:sz w:val="28"/>
          <w:szCs w:val="28"/>
        </w:rPr>
        <w:t>répudium</w:t>
      </w:r>
      <w:r w:rsidRPr="00DF31CD">
        <w:rPr>
          <w:rFonts w:cs="Times New Roman"/>
          <w:sz w:val="28"/>
          <w:szCs w:val="28"/>
        </w:rPr>
        <w:t>. Il y avait aussi le divorce à l’amiable appelé</w:t>
      </w:r>
      <w:r w:rsidR="00F958F3" w:rsidRPr="00DF31CD">
        <w:rPr>
          <w:rFonts w:cs="Times New Roman"/>
          <w:sz w:val="28"/>
          <w:szCs w:val="28"/>
        </w:rPr>
        <w:t xml:space="preserve"> le </w:t>
      </w:r>
      <w:r w:rsidR="008863F2" w:rsidRPr="00F80FBB">
        <w:rPr>
          <w:rFonts w:cs="Times New Roman"/>
          <w:i/>
          <w:sz w:val="28"/>
          <w:szCs w:val="28"/>
        </w:rPr>
        <w:t xml:space="preserve">divortium </w:t>
      </w:r>
      <w:r w:rsidR="00F958F3" w:rsidRPr="00F80FBB">
        <w:rPr>
          <w:rFonts w:cs="Times New Roman"/>
          <w:i/>
          <w:sz w:val="28"/>
          <w:szCs w:val="28"/>
        </w:rPr>
        <w:t>bon</w:t>
      </w:r>
      <w:r w:rsidR="008863F2" w:rsidRPr="00F80FBB">
        <w:rPr>
          <w:rFonts w:cs="Times New Roman"/>
          <w:i/>
          <w:sz w:val="28"/>
          <w:szCs w:val="28"/>
        </w:rPr>
        <w:t xml:space="preserve">a </w:t>
      </w:r>
      <w:r w:rsidR="004D7864" w:rsidRPr="00F80FBB">
        <w:rPr>
          <w:rFonts w:cs="Times New Roman"/>
          <w:i/>
          <w:sz w:val="28"/>
          <w:szCs w:val="28"/>
        </w:rPr>
        <w:t>gratia</w:t>
      </w:r>
      <w:r w:rsidR="008863F2" w:rsidRPr="00F80FBB">
        <w:rPr>
          <w:rFonts w:cs="Times New Roman"/>
          <w:i/>
          <w:sz w:val="28"/>
          <w:szCs w:val="28"/>
        </w:rPr>
        <w:t xml:space="preserve"> </w:t>
      </w:r>
      <w:r w:rsidRPr="00DF31CD">
        <w:rPr>
          <w:rFonts w:cs="Times New Roman"/>
          <w:sz w:val="28"/>
          <w:szCs w:val="28"/>
        </w:rPr>
        <w:t xml:space="preserve">procédé par lequel </w:t>
      </w:r>
      <w:r w:rsidR="00652F91" w:rsidRPr="00DF31CD">
        <w:rPr>
          <w:rFonts w:cs="Times New Roman"/>
          <w:sz w:val="28"/>
          <w:szCs w:val="28"/>
        </w:rPr>
        <w:t xml:space="preserve">les </w:t>
      </w:r>
      <w:r w:rsidRPr="00DF31CD">
        <w:rPr>
          <w:rFonts w:cs="Times New Roman"/>
          <w:sz w:val="28"/>
          <w:szCs w:val="28"/>
        </w:rPr>
        <w:t xml:space="preserve">deux conjoints ont convenu de se séparer après discussions et ententes. Des lois juives aux lois musulmanes, </w:t>
      </w:r>
      <w:r w:rsidR="00384D20" w:rsidRPr="00DF31CD">
        <w:rPr>
          <w:rFonts w:cs="Times New Roman"/>
          <w:sz w:val="28"/>
          <w:szCs w:val="28"/>
        </w:rPr>
        <w:t xml:space="preserve">toutes </w:t>
      </w:r>
      <w:r w:rsidRPr="00DF31CD">
        <w:rPr>
          <w:rFonts w:cs="Times New Roman"/>
          <w:sz w:val="28"/>
          <w:szCs w:val="28"/>
        </w:rPr>
        <w:t xml:space="preserve">ont reconnu l’institution </w:t>
      </w:r>
      <w:r w:rsidR="00384D20" w:rsidRPr="00DF31CD">
        <w:rPr>
          <w:rFonts w:cs="Times New Roman"/>
          <w:sz w:val="28"/>
          <w:szCs w:val="28"/>
        </w:rPr>
        <w:t xml:space="preserve">du divorce </w:t>
      </w:r>
      <w:r w:rsidRPr="00DF31CD">
        <w:rPr>
          <w:rFonts w:cs="Times New Roman"/>
          <w:sz w:val="28"/>
          <w:szCs w:val="28"/>
        </w:rPr>
        <w:t xml:space="preserve">mais son principe a toujours fait polémique. </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Pour les c</w:t>
      </w:r>
      <w:r w:rsidR="002B5AF9" w:rsidRPr="00DF31CD">
        <w:rPr>
          <w:rFonts w:cs="Times New Roman"/>
          <w:sz w:val="28"/>
          <w:szCs w:val="28"/>
        </w:rPr>
        <w:t>hrétiens le mariage est un sacre</w:t>
      </w:r>
      <w:r w:rsidRPr="00DF31CD">
        <w:rPr>
          <w:rFonts w:cs="Times New Roman"/>
          <w:sz w:val="28"/>
          <w:szCs w:val="28"/>
        </w:rPr>
        <w:t>ment et il était impossible de le dissoudr</w:t>
      </w:r>
      <w:r w:rsidR="00721F1A" w:rsidRPr="00DF31CD">
        <w:rPr>
          <w:rFonts w:cs="Times New Roman"/>
          <w:sz w:val="28"/>
          <w:szCs w:val="28"/>
        </w:rPr>
        <w:t>e selon le droit canonique. A</w:t>
      </w:r>
      <w:r w:rsidRPr="00DF31CD">
        <w:rPr>
          <w:rFonts w:cs="Times New Roman"/>
          <w:sz w:val="28"/>
          <w:szCs w:val="28"/>
        </w:rPr>
        <w:t xml:space="preserve"> l’avènement de l</w:t>
      </w:r>
      <w:r w:rsidR="00721F1A" w:rsidRPr="00DF31CD">
        <w:rPr>
          <w:rFonts w:cs="Times New Roman"/>
          <w:sz w:val="28"/>
          <w:szCs w:val="28"/>
        </w:rPr>
        <w:t>a révolution française de 1792, il</w:t>
      </w:r>
      <w:r w:rsidRPr="00DF31CD">
        <w:rPr>
          <w:rFonts w:cs="Times New Roman"/>
          <w:sz w:val="28"/>
          <w:szCs w:val="28"/>
        </w:rPr>
        <w:t xml:space="preserve"> sera admis pour quelques temps avant d’</w:t>
      </w:r>
      <w:r w:rsidR="00721F1A" w:rsidRPr="00DF31CD">
        <w:rPr>
          <w:rFonts w:cs="Times New Roman"/>
          <w:sz w:val="28"/>
          <w:szCs w:val="28"/>
        </w:rPr>
        <w:t>être supprimé à nouveau</w:t>
      </w:r>
      <w:r w:rsidR="006431C3" w:rsidRPr="00DF31CD">
        <w:rPr>
          <w:rFonts w:cs="Times New Roman"/>
          <w:sz w:val="28"/>
          <w:szCs w:val="28"/>
        </w:rPr>
        <w:t xml:space="preserve"> </w:t>
      </w:r>
      <w:r w:rsidRPr="00DF31CD">
        <w:rPr>
          <w:rFonts w:cs="Times New Roman"/>
          <w:sz w:val="28"/>
          <w:szCs w:val="28"/>
        </w:rPr>
        <w:t>au profit de la séparation de corps</w:t>
      </w:r>
      <w:r w:rsidR="006431C3" w:rsidRPr="00DF31CD">
        <w:rPr>
          <w:rFonts w:cs="Times New Roman"/>
          <w:sz w:val="28"/>
          <w:szCs w:val="28"/>
        </w:rPr>
        <w:t xml:space="preserve"> en 1816</w:t>
      </w:r>
      <w:r w:rsidRPr="00DF31CD">
        <w:rPr>
          <w:rFonts w:cs="Times New Roman"/>
          <w:sz w:val="28"/>
          <w:szCs w:val="28"/>
        </w:rPr>
        <w:t>.</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Par la suite le code de procédure civil</w:t>
      </w:r>
      <w:r w:rsidR="001E4377" w:rsidRPr="00DF31CD">
        <w:rPr>
          <w:rFonts w:cs="Times New Roman"/>
          <w:sz w:val="28"/>
          <w:szCs w:val="28"/>
        </w:rPr>
        <w:t>e</w:t>
      </w:r>
      <w:r w:rsidRPr="00DF31CD">
        <w:rPr>
          <w:rFonts w:cs="Times New Roman"/>
          <w:sz w:val="28"/>
          <w:szCs w:val="28"/>
        </w:rPr>
        <w:t xml:space="preserve"> français l’a de nouveau</w:t>
      </w:r>
      <w:r w:rsidR="00F80FBB">
        <w:rPr>
          <w:rFonts w:cs="Times New Roman"/>
          <w:sz w:val="28"/>
          <w:szCs w:val="28"/>
        </w:rPr>
        <w:t xml:space="preserve"> restauré</w:t>
      </w:r>
      <w:r w:rsidRPr="00DF31CD">
        <w:rPr>
          <w:rFonts w:cs="Times New Roman"/>
          <w:sz w:val="28"/>
          <w:szCs w:val="28"/>
        </w:rPr>
        <w:t>.</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lastRenderedPageBreak/>
        <w:t xml:space="preserve">En Afrique on a connu le divorce coutumier même si le principe de l’indissolubilité </w:t>
      </w:r>
      <w:r w:rsidR="005936D4" w:rsidRPr="00DF31CD">
        <w:rPr>
          <w:rFonts w:cs="Times New Roman"/>
          <w:sz w:val="28"/>
          <w:szCs w:val="28"/>
        </w:rPr>
        <w:t xml:space="preserve">du mariage </w:t>
      </w:r>
      <w:r w:rsidRPr="00DF31CD">
        <w:rPr>
          <w:rFonts w:cs="Times New Roman"/>
          <w:sz w:val="28"/>
          <w:szCs w:val="28"/>
        </w:rPr>
        <w:t>était prôné. Le divorce était réglé comme tous les problèmes dans la société africain</w:t>
      </w:r>
      <w:r w:rsidR="00EC4C11" w:rsidRPr="00DF31CD">
        <w:rPr>
          <w:rFonts w:cs="Times New Roman"/>
          <w:sz w:val="28"/>
          <w:szCs w:val="28"/>
        </w:rPr>
        <w:t>e après discussions, conciliabules</w:t>
      </w:r>
      <w:r w:rsidRPr="00DF31CD">
        <w:rPr>
          <w:rFonts w:cs="Times New Roman"/>
          <w:sz w:val="28"/>
          <w:szCs w:val="28"/>
        </w:rPr>
        <w:t xml:space="preserve"> en famille autour d’une assemblée de sages </w:t>
      </w:r>
      <w:r w:rsidR="00EC4C11" w:rsidRPr="00DF31CD">
        <w:rPr>
          <w:rFonts w:cs="Times New Roman"/>
          <w:sz w:val="28"/>
          <w:szCs w:val="28"/>
        </w:rPr>
        <w:t xml:space="preserve">et </w:t>
      </w:r>
      <w:r w:rsidRPr="00DF31CD">
        <w:rPr>
          <w:rFonts w:cs="Times New Roman"/>
          <w:sz w:val="28"/>
          <w:szCs w:val="28"/>
        </w:rPr>
        <w:t>de notables ayant comme résultat final un compromis accepté par les parties en conflit. Il sera toujours question d’essayer de sauver le mariage mais</w:t>
      </w:r>
      <w:r w:rsidR="003D6CDE" w:rsidRPr="00DF31CD">
        <w:rPr>
          <w:rFonts w:cs="Times New Roman"/>
          <w:sz w:val="28"/>
          <w:szCs w:val="28"/>
        </w:rPr>
        <w:t xml:space="preserve"> si</w:t>
      </w:r>
      <w:r w:rsidRPr="00DF31CD">
        <w:rPr>
          <w:rFonts w:cs="Times New Roman"/>
          <w:sz w:val="28"/>
          <w:szCs w:val="28"/>
        </w:rPr>
        <w:t xml:space="preserve"> cela n’était pas  possible réellement, </w:t>
      </w:r>
      <w:r w:rsidR="006219AA" w:rsidRPr="00DF31CD">
        <w:rPr>
          <w:rFonts w:cs="Times New Roman"/>
          <w:sz w:val="28"/>
          <w:szCs w:val="28"/>
        </w:rPr>
        <w:t xml:space="preserve">il </w:t>
      </w:r>
      <w:r w:rsidRPr="00DF31CD">
        <w:rPr>
          <w:rFonts w:cs="Times New Roman"/>
          <w:sz w:val="28"/>
          <w:szCs w:val="28"/>
        </w:rPr>
        <w:t>sera dissous devant témoins.</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 xml:space="preserve"> La loi 72-61 du 12 JUIN 1972 </w:t>
      </w:r>
      <w:r w:rsidR="00866174" w:rsidRPr="00DF31CD">
        <w:rPr>
          <w:rFonts w:cs="Times New Roman"/>
          <w:sz w:val="28"/>
          <w:szCs w:val="28"/>
        </w:rPr>
        <w:t xml:space="preserve">à travers les </w:t>
      </w:r>
      <w:r w:rsidRPr="00DF31CD">
        <w:rPr>
          <w:rFonts w:cs="Times New Roman"/>
          <w:sz w:val="28"/>
          <w:szCs w:val="28"/>
        </w:rPr>
        <w:t>disposition</w:t>
      </w:r>
      <w:r w:rsidR="00866174" w:rsidRPr="00DF31CD">
        <w:rPr>
          <w:rFonts w:cs="Times New Roman"/>
          <w:sz w:val="28"/>
          <w:szCs w:val="28"/>
        </w:rPr>
        <w:t>s</w:t>
      </w:r>
      <w:r w:rsidRPr="00DF31CD">
        <w:rPr>
          <w:rFonts w:cs="Times New Roman"/>
          <w:sz w:val="28"/>
          <w:szCs w:val="28"/>
        </w:rPr>
        <w:t xml:space="preserve"> des articles 157 à 187 va harmoniser pour tous les Sénégalais la procédure de dissolution du mariage. </w:t>
      </w:r>
    </w:p>
    <w:p w:rsidR="00C11C59" w:rsidRPr="00DF31CD" w:rsidRDefault="00C11C59" w:rsidP="00330355">
      <w:pPr>
        <w:tabs>
          <w:tab w:val="left" w:pos="6588"/>
        </w:tabs>
        <w:jc w:val="both"/>
        <w:rPr>
          <w:rFonts w:cs="Times New Roman"/>
          <w:sz w:val="28"/>
          <w:szCs w:val="28"/>
        </w:rPr>
      </w:pPr>
      <w:r w:rsidRPr="00DF31CD">
        <w:rPr>
          <w:rFonts w:cs="Times New Roman"/>
          <w:sz w:val="28"/>
          <w:szCs w:val="28"/>
        </w:rPr>
        <w:t xml:space="preserve">L’article 157 du code de la famille mentionne que </w:t>
      </w:r>
      <w:r w:rsidRPr="00F80FBB">
        <w:rPr>
          <w:rFonts w:cs="Times New Roman"/>
          <w:i/>
          <w:sz w:val="28"/>
          <w:szCs w:val="28"/>
        </w:rPr>
        <w:t>le divorce peut résulter du consentement mutuel des époux constaté par le juge de paix ou d’une décision de justice prononçant la dissolution du mariage à la demande de l’un des époux.</w:t>
      </w:r>
      <w:r w:rsidRPr="00DF31CD">
        <w:rPr>
          <w:rFonts w:cs="Times New Roman"/>
          <w:sz w:val="28"/>
          <w:szCs w:val="28"/>
        </w:rPr>
        <w:t xml:space="preserve"> </w:t>
      </w:r>
    </w:p>
    <w:p w:rsidR="00C11C59" w:rsidRPr="00DF31CD" w:rsidRDefault="00C11C59" w:rsidP="00330355">
      <w:pPr>
        <w:tabs>
          <w:tab w:val="left" w:pos="6588"/>
        </w:tabs>
        <w:jc w:val="both"/>
        <w:rPr>
          <w:rFonts w:cs="Times New Roman"/>
          <w:sz w:val="28"/>
          <w:szCs w:val="28"/>
        </w:rPr>
      </w:pPr>
    </w:p>
    <w:p w:rsidR="005A40B5" w:rsidRPr="00DF31CD" w:rsidRDefault="005A40B5" w:rsidP="00330355">
      <w:pPr>
        <w:tabs>
          <w:tab w:val="left" w:pos="6588"/>
        </w:tabs>
        <w:jc w:val="both"/>
        <w:rPr>
          <w:rFonts w:cs="Times New Roman"/>
          <w:sz w:val="28"/>
          <w:szCs w:val="28"/>
        </w:rPr>
      </w:pPr>
      <w:r w:rsidRPr="00DF31CD">
        <w:rPr>
          <w:rFonts w:cs="Times New Roman"/>
          <w:sz w:val="28"/>
          <w:szCs w:val="28"/>
        </w:rPr>
        <w:t xml:space="preserve">Nous allons </w:t>
      </w:r>
      <w:r w:rsidR="00DA4631" w:rsidRPr="00DF31CD">
        <w:rPr>
          <w:rFonts w:cs="Times New Roman"/>
          <w:sz w:val="28"/>
          <w:szCs w:val="28"/>
        </w:rPr>
        <w:t xml:space="preserve">examiner les différentes procédures que sont le </w:t>
      </w:r>
      <w:r w:rsidRPr="00DF31CD">
        <w:rPr>
          <w:rFonts w:cs="Times New Roman"/>
          <w:sz w:val="28"/>
          <w:szCs w:val="28"/>
        </w:rPr>
        <w:t>divorce par consentement mutuel et le divorce contentieux.</w:t>
      </w:r>
    </w:p>
    <w:p w:rsidR="005A40B5" w:rsidRPr="00DF31CD" w:rsidRDefault="00244553" w:rsidP="00330355">
      <w:pPr>
        <w:tabs>
          <w:tab w:val="left" w:pos="6588"/>
        </w:tabs>
        <w:jc w:val="both"/>
        <w:rPr>
          <w:rFonts w:cs="Times New Roman"/>
          <w:sz w:val="28"/>
          <w:szCs w:val="28"/>
        </w:rPr>
      </w:pPr>
      <w:r w:rsidRPr="00DF31CD">
        <w:rPr>
          <w:rFonts w:cs="Times New Roman"/>
          <w:sz w:val="28"/>
          <w:szCs w:val="28"/>
        </w:rPr>
        <w:t xml:space="preserve">A </w:t>
      </w:r>
      <w:r w:rsidR="005A40B5" w:rsidRPr="00DF31CD">
        <w:rPr>
          <w:rFonts w:cs="Times New Roman"/>
          <w:sz w:val="28"/>
          <w:szCs w:val="28"/>
        </w:rPr>
        <w:t>la suite</w:t>
      </w:r>
      <w:r w:rsidRPr="00DF31CD">
        <w:rPr>
          <w:rFonts w:cs="Times New Roman"/>
          <w:sz w:val="28"/>
          <w:szCs w:val="28"/>
        </w:rPr>
        <w:t xml:space="preserve"> de cela il sera </w:t>
      </w:r>
      <w:r w:rsidR="005A40B5" w:rsidRPr="00DF31CD">
        <w:rPr>
          <w:rFonts w:cs="Times New Roman"/>
          <w:sz w:val="28"/>
          <w:szCs w:val="28"/>
        </w:rPr>
        <w:t xml:space="preserve"> évoquer les rôles et diligences du greffe, service d’accueil</w:t>
      </w:r>
      <w:r w:rsidR="005551ED" w:rsidRPr="00DF31CD">
        <w:rPr>
          <w:rFonts w:cs="Times New Roman"/>
          <w:sz w:val="28"/>
          <w:szCs w:val="28"/>
        </w:rPr>
        <w:t>,</w:t>
      </w:r>
      <w:r w:rsidR="005A40B5" w:rsidRPr="00DF31CD">
        <w:rPr>
          <w:rFonts w:cs="Times New Roman"/>
          <w:sz w:val="28"/>
          <w:szCs w:val="28"/>
        </w:rPr>
        <w:t xml:space="preserve"> </w:t>
      </w:r>
      <w:r w:rsidR="005551ED" w:rsidRPr="00DF31CD">
        <w:rPr>
          <w:rFonts w:cs="Times New Roman"/>
          <w:sz w:val="28"/>
          <w:szCs w:val="28"/>
        </w:rPr>
        <w:t xml:space="preserve">d’entrée </w:t>
      </w:r>
      <w:r w:rsidR="005A40B5" w:rsidRPr="00DF31CD">
        <w:rPr>
          <w:rFonts w:cs="Times New Roman"/>
          <w:sz w:val="28"/>
          <w:szCs w:val="28"/>
        </w:rPr>
        <w:t xml:space="preserve">et de sortie d’une juridiction, les mettre en exergue. Ses éléments que sont l’administrateur des greffes ainsi que les greffiers et autres personnels qui y travaillent sont au premier </w:t>
      </w:r>
      <w:r w:rsidR="005551ED" w:rsidRPr="00DF31CD">
        <w:rPr>
          <w:rFonts w:cs="Times New Roman"/>
          <w:sz w:val="28"/>
          <w:szCs w:val="28"/>
        </w:rPr>
        <w:t xml:space="preserve">plan </w:t>
      </w:r>
      <w:r w:rsidR="005A40B5" w:rsidRPr="00DF31CD">
        <w:rPr>
          <w:rFonts w:cs="Times New Roman"/>
          <w:sz w:val="28"/>
          <w:szCs w:val="28"/>
        </w:rPr>
        <w:t>dans la marche de la juridiction car intervenant depuis le dépôt de la requête jusqu’à la délivrance de la décision en passant par les étapes successives de la procédure.</w:t>
      </w:r>
    </w:p>
    <w:p w:rsidR="00A86D5A" w:rsidRPr="00DF31CD" w:rsidRDefault="00A86D5A" w:rsidP="00330355">
      <w:pPr>
        <w:tabs>
          <w:tab w:val="left" w:pos="6588"/>
        </w:tabs>
        <w:jc w:val="both"/>
        <w:rPr>
          <w:rFonts w:cs="Times New Roman"/>
          <w:sz w:val="28"/>
          <w:szCs w:val="28"/>
        </w:rPr>
      </w:pPr>
      <w:r w:rsidRPr="00DF31CD">
        <w:rPr>
          <w:rFonts w:cs="Times New Roman"/>
          <w:sz w:val="28"/>
          <w:szCs w:val="28"/>
        </w:rPr>
        <w:t>Ainsi</w:t>
      </w:r>
      <w:r w:rsidR="00C25657" w:rsidRPr="00DF31CD">
        <w:rPr>
          <w:rFonts w:cs="Times New Roman"/>
          <w:sz w:val="28"/>
          <w:szCs w:val="28"/>
        </w:rPr>
        <w:t>,</w:t>
      </w:r>
      <w:r w:rsidRPr="00DF31CD">
        <w:rPr>
          <w:rFonts w:cs="Times New Roman"/>
          <w:sz w:val="28"/>
          <w:szCs w:val="28"/>
        </w:rPr>
        <w:t xml:space="preserve"> nous allons traiter de la procédure </w:t>
      </w:r>
      <w:r w:rsidR="00C25657" w:rsidRPr="00DF31CD">
        <w:rPr>
          <w:rFonts w:cs="Times New Roman"/>
          <w:sz w:val="28"/>
          <w:szCs w:val="28"/>
        </w:rPr>
        <w:t>(chapitre</w:t>
      </w:r>
      <w:r w:rsidRPr="00DF31CD">
        <w:rPr>
          <w:rFonts w:cs="Times New Roman"/>
          <w:sz w:val="28"/>
          <w:szCs w:val="28"/>
        </w:rPr>
        <w:t xml:space="preserve"> I)  et des rôles et diligences du greffe (chapitre II).</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 xml:space="preserve"> </w:t>
      </w:r>
    </w:p>
    <w:p w:rsidR="005A40B5" w:rsidRPr="00DF31CD" w:rsidRDefault="005A40B5" w:rsidP="00330355">
      <w:pPr>
        <w:tabs>
          <w:tab w:val="left" w:pos="6588"/>
        </w:tabs>
        <w:jc w:val="both"/>
        <w:rPr>
          <w:rFonts w:cs="Times New Roman"/>
          <w:sz w:val="28"/>
          <w:szCs w:val="28"/>
        </w:rPr>
      </w:pPr>
      <w:r w:rsidRPr="00DF31CD">
        <w:rPr>
          <w:rFonts w:cs="Times New Roman"/>
          <w:sz w:val="28"/>
          <w:szCs w:val="28"/>
        </w:rPr>
        <w:t xml:space="preserve">                                                                                                                                                                                                                                                                                                                                                                                                                                                                                                                                                                                                                                                                                                                                                                                                                                                                                                                                                                                                                                                                                                                                                                                                                                                                                                                                                                                                                                                                                                                                                                                                                                                                                                                                                                                                                                                                                                                                                                                                                                                                                                                                                                                                                                                                                                                                                                                                                                                                                                                                                                                                                                                                                                                                                                                                                                                                                                                                                                                                                                                                                                                                                                                                                                                                                                                   </w:t>
      </w:r>
    </w:p>
    <w:p w:rsidR="005A40B5" w:rsidRPr="00DF31CD" w:rsidRDefault="005A40B5" w:rsidP="00330355">
      <w:pPr>
        <w:jc w:val="both"/>
        <w:rPr>
          <w:rFonts w:cs="Times New Roman"/>
          <w:b/>
          <w:sz w:val="28"/>
          <w:szCs w:val="28"/>
        </w:rPr>
      </w:pPr>
    </w:p>
    <w:p w:rsidR="005A40B5" w:rsidRPr="00DF31CD" w:rsidRDefault="005A40B5" w:rsidP="00330355">
      <w:pPr>
        <w:jc w:val="both"/>
        <w:rPr>
          <w:rFonts w:cs="Times New Roman"/>
          <w:b/>
          <w:sz w:val="28"/>
          <w:szCs w:val="28"/>
        </w:rPr>
      </w:pPr>
    </w:p>
    <w:p w:rsidR="005A40B5" w:rsidRPr="00DF31CD" w:rsidRDefault="005A40B5" w:rsidP="00330355">
      <w:pPr>
        <w:jc w:val="both"/>
        <w:rPr>
          <w:rFonts w:cs="Times New Roman"/>
          <w:b/>
          <w:sz w:val="28"/>
          <w:szCs w:val="28"/>
        </w:rPr>
      </w:pPr>
    </w:p>
    <w:p w:rsidR="005A40B5" w:rsidRPr="00DF31CD" w:rsidRDefault="005A40B5" w:rsidP="00330355">
      <w:pPr>
        <w:jc w:val="both"/>
        <w:rPr>
          <w:rFonts w:cs="Times New Roman"/>
          <w:b/>
          <w:sz w:val="28"/>
          <w:szCs w:val="28"/>
        </w:rPr>
      </w:pPr>
    </w:p>
    <w:p w:rsidR="005A40B5" w:rsidRPr="00DF31CD" w:rsidRDefault="005A40B5" w:rsidP="00330355">
      <w:pPr>
        <w:jc w:val="both"/>
        <w:rPr>
          <w:rFonts w:cs="Times New Roman"/>
          <w:b/>
          <w:sz w:val="28"/>
          <w:szCs w:val="28"/>
        </w:rPr>
      </w:pPr>
    </w:p>
    <w:p w:rsidR="005A40B5" w:rsidRPr="00DF31CD" w:rsidRDefault="005A40B5" w:rsidP="00330355">
      <w:pPr>
        <w:jc w:val="both"/>
        <w:rPr>
          <w:rFonts w:cs="Times New Roman"/>
          <w:b/>
          <w:sz w:val="28"/>
          <w:szCs w:val="28"/>
        </w:rPr>
      </w:pPr>
    </w:p>
    <w:p w:rsidR="005A40B5" w:rsidRPr="00DF31CD" w:rsidRDefault="005A40B5" w:rsidP="00330355">
      <w:pPr>
        <w:jc w:val="both"/>
        <w:rPr>
          <w:rFonts w:cs="Times New Roman"/>
          <w:b/>
          <w:sz w:val="48"/>
          <w:szCs w:val="48"/>
        </w:rPr>
      </w:pPr>
    </w:p>
    <w:p w:rsidR="007A74CD" w:rsidRPr="00DF31CD" w:rsidRDefault="00F80FBB" w:rsidP="00330355">
      <w:pPr>
        <w:jc w:val="both"/>
        <w:rPr>
          <w:rFonts w:cs="Times New Roman"/>
          <w:b/>
          <w:sz w:val="36"/>
          <w:szCs w:val="36"/>
        </w:rPr>
      </w:pPr>
      <w:r>
        <w:rPr>
          <w:rFonts w:cs="Times New Roman"/>
          <w:b/>
          <w:sz w:val="36"/>
          <w:szCs w:val="36"/>
        </w:rPr>
        <w:t>CHAPITRE I</w:t>
      </w:r>
      <w:r w:rsidR="007A74CD" w:rsidRPr="00DF31CD">
        <w:rPr>
          <w:rFonts w:cs="Times New Roman"/>
          <w:b/>
          <w:sz w:val="36"/>
          <w:szCs w:val="36"/>
        </w:rPr>
        <w:t> : LA PROCEDURE</w:t>
      </w:r>
    </w:p>
    <w:p w:rsidR="006E1636" w:rsidRPr="00DF31CD" w:rsidRDefault="006E1636" w:rsidP="00330355">
      <w:pPr>
        <w:jc w:val="both"/>
        <w:rPr>
          <w:rFonts w:cs="Times New Roman"/>
          <w:sz w:val="28"/>
          <w:szCs w:val="28"/>
        </w:rPr>
      </w:pPr>
      <w:r w:rsidRPr="00DF31CD">
        <w:rPr>
          <w:rFonts w:cs="Times New Roman"/>
          <w:sz w:val="28"/>
          <w:szCs w:val="28"/>
        </w:rPr>
        <w:t xml:space="preserve">Le terme procédure provient du mot latin &lt;&lt;procedere&gt;&gt; </w:t>
      </w:r>
      <w:r w:rsidR="00C25657" w:rsidRPr="00DF31CD">
        <w:rPr>
          <w:rFonts w:cs="Times New Roman"/>
          <w:sz w:val="28"/>
          <w:szCs w:val="28"/>
        </w:rPr>
        <w:t xml:space="preserve"> qui </w:t>
      </w:r>
      <w:r w:rsidRPr="00DF31CD">
        <w:rPr>
          <w:rFonts w:cs="Times New Roman"/>
          <w:sz w:val="28"/>
          <w:szCs w:val="28"/>
        </w:rPr>
        <w:t>signifie aller en avant. Il désigne en français une manière de faire pour aboutir à un certain résultat</w:t>
      </w:r>
      <w:r w:rsidR="00126D43" w:rsidRPr="00DF31CD">
        <w:rPr>
          <w:rFonts w:cs="Times New Roman"/>
          <w:sz w:val="28"/>
          <w:szCs w:val="28"/>
        </w:rPr>
        <w:t>. J</w:t>
      </w:r>
      <w:r w:rsidRPr="00DF31CD">
        <w:rPr>
          <w:rFonts w:cs="Times New Roman"/>
          <w:sz w:val="28"/>
          <w:szCs w:val="28"/>
        </w:rPr>
        <w:t>uridiquement il recouvre deux notions : Dans une acception large i</w:t>
      </w:r>
      <w:r w:rsidR="00A76B03" w:rsidRPr="00DF31CD">
        <w:rPr>
          <w:rFonts w:cs="Times New Roman"/>
          <w:sz w:val="28"/>
          <w:szCs w:val="28"/>
        </w:rPr>
        <w:t>l concerne une série de formalités à accomplir pour atteindre un résultat déterminé. Dans un sens plus strict la procédure désigne l’ensemble de formalités par lesquelles une difficulté d’ordre public ou privé peut être soumise à un tribunal pour aboutir à une solution juridictionnelle.</w:t>
      </w:r>
    </w:p>
    <w:p w:rsidR="00A76B03" w:rsidRPr="00DF31CD" w:rsidRDefault="00A76B03" w:rsidP="00330355">
      <w:pPr>
        <w:jc w:val="both"/>
        <w:rPr>
          <w:rFonts w:cs="Times New Roman"/>
          <w:sz w:val="28"/>
          <w:szCs w:val="28"/>
        </w:rPr>
      </w:pPr>
      <w:r w:rsidRPr="00DF31CD">
        <w:rPr>
          <w:rFonts w:cs="Times New Roman"/>
          <w:sz w:val="28"/>
          <w:szCs w:val="28"/>
        </w:rPr>
        <w:t>De cette seconde acception il résulte que tout procès implique une procédure.</w:t>
      </w:r>
      <w:r w:rsidR="00935881" w:rsidRPr="00DF31CD">
        <w:rPr>
          <w:rFonts w:cs="Times New Roman"/>
          <w:sz w:val="28"/>
          <w:szCs w:val="28"/>
        </w:rPr>
        <w:t xml:space="preserve"> C’est ainsi que tout conjoint qui ne veut plus demeurer dans les liens du mariage pourra en initier une.</w:t>
      </w:r>
    </w:p>
    <w:p w:rsidR="00A76B03" w:rsidRPr="00DF31CD" w:rsidRDefault="00A76B03" w:rsidP="00330355">
      <w:pPr>
        <w:jc w:val="both"/>
        <w:rPr>
          <w:rFonts w:cs="Times New Roman"/>
          <w:sz w:val="28"/>
          <w:szCs w:val="28"/>
        </w:rPr>
      </w:pPr>
      <w:r w:rsidRPr="00DF31CD">
        <w:rPr>
          <w:rFonts w:cs="Times New Roman"/>
          <w:sz w:val="28"/>
          <w:szCs w:val="28"/>
        </w:rPr>
        <w:t xml:space="preserve">Il nous reviendra </w:t>
      </w:r>
      <w:r w:rsidR="00935881" w:rsidRPr="00DF31CD">
        <w:rPr>
          <w:rFonts w:cs="Times New Roman"/>
          <w:sz w:val="28"/>
          <w:szCs w:val="28"/>
        </w:rPr>
        <w:t xml:space="preserve">dès lors </w:t>
      </w:r>
      <w:r w:rsidRPr="00DF31CD">
        <w:rPr>
          <w:rFonts w:cs="Times New Roman"/>
          <w:sz w:val="28"/>
          <w:szCs w:val="28"/>
        </w:rPr>
        <w:t xml:space="preserve">d’examiner successivement les deux modes de dissolution </w:t>
      </w:r>
      <w:r w:rsidR="00306F38" w:rsidRPr="00DF31CD">
        <w:rPr>
          <w:rFonts w:cs="Times New Roman"/>
          <w:sz w:val="28"/>
          <w:szCs w:val="28"/>
        </w:rPr>
        <w:t>du mariage</w:t>
      </w:r>
      <w:r w:rsidR="00126D43" w:rsidRPr="00DF31CD">
        <w:rPr>
          <w:rFonts w:cs="Times New Roman"/>
          <w:sz w:val="28"/>
          <w:szCs w:val="28"/>
        </w:rPr>
        <w:t xml:space="preserve"> prévus </w:t>
      </w:r>
      <w:r w:rsidR="00935881" w:rsidRPr="00DF31CD">
        <w:rPr>
          <w:rFonts w:cs="Times New Roman"/>
          <w:sz w:val="28"/>
          <w:szCs w:val="28"/>
        </w:rPr>
        <w:t xml:space="preserve">par la procédure à savoir : le divorce </w:t>
      </w:r>
      <w:r w:rsidR="00306F38" w:rsidRPr="00DF31CD">
        <w:rPr>
          <w:rFonts w:cs="Times New Roman"/>
          <w:sz w:val="28"/>
          <w:szCs w:val="28"/>
        </w:rPr>
        <w:t>par consentement mutuel et le divorce contentieux.</w:t>
      </w:r>
    </w:p>
    <w:p w:rsidR="005A40B5" w:rsidRPr="00DF31CD" w:rsidRDefault="00F80FBB" w:rsidP="00330355">
      <w:pPr>
        <w:jc w:val="both"/>
        <w:rPr>
          <w:rFonts w:cs="Times New Roman"/>
          <w:b/>
          <w:sz w:val="36"/>
          <w:szCs w:val="36"/>
        </w:rPr>
      </w:pPr>
      <w:r w:rsidRPr="00DF31CD">
        <w:rPr>
          <w:rFonts w:cs="Times New Roman"/>
          <w:b/>
          <w:sz w:val="36"/>
          <w:szCs w:val="36"/>
        </w:rPr>
        <w:t xml:space="preserve">SECTION 1 : LE DIVORCE PAR CONSENTEMENT MUTUEL </w:t>
      </w:r>
    </w:p>
    <w:p w:rsidR="005A40B5" w:rsidRPr="00DF31CD" w:rsidRDefault="005A40B5" w:rsidP="00330355">
      <w:pPr>
        <w:tabs>
          <w:tab w:val="left" w:pos="6588"/>
        </w:tabs>
        <w:jc w:val="both"/>
        <w:rPr>
          <w:rFonts w:cs="Times New Roman"/>
          <w:sz w:val="28"/>
          <w:szCs w:val="28"/>
        </w:rPr>
      </w:pPr>
      <w:r w:rsidRPr="00DF31CD">
        <w:rPr>
          <w:rFonts w:cs="Times New Roman"/>
          <w:sz w:val="48"/>
          <w:szCs w:val="48"/>
        </w:rPr>
        <w:t xml:space="preserve"> </w:t>
      </w:r>
      <w:r w:rsidRPr="00DF31CD">
        <w:rPr>
          <w:rFonts w:cs="Times New Roman"/>
          <w:sz w:val="28"/>
          <w:szCs w:val="28"/>
        </w:rPr>
        <w:t>Le divorce, d’une</w:t>
      </w:r>
      <w:r w:rsidR="00C56BFD" w:rsidRPr="00DF31CD">
        <w:rPr>
          <w:rFonts w:cs="Times New Roman"/>
          <w:sz w:val="28"/>
          <w:szCs w:val="28"/>
        </w:rPr>
        <w:t xml:space="preserve"> façon générale est une épreuve</w:t>
      </w:r>
      <w:r w:rsidRPr="00DF31CD">
        <w:rPr>
          <w:rFonts w:cs="Times New Roman"/>
          <w:sz w:val="28"/>
          <w:szCs w:val="28"/>
        </w:rPr>
        <w:t>. En s’unissant pour le meilleur et pour le pire dans un acte aussi sacr</w:t>
      </w:r>
      <w:r w:rsidR="00C56BFD" w:rsidRPr="00DF31CD">
        <w:rPr>
          <w:rFonts w:cs="Times New Roman"/>
          <w:sz w:val="28"/>
          <w:szCs w:val="28"/>
        </w:rPr>
        <w:t>é et solennel qu’est le mariage,</w:t>
      </w:r>
      <w:r w:rsidRPr="00DF31CD">
        <w:rPr>
          <w:rFonts w:cs="Times New Roman"/>
          <w:sz w:val="28"/>
          <w:szCs w:val="28"/>
        </w:rPr>
        <w:t xml:space="preserve"> </w:t>
      </w:r>
      <w:r w:rsidR="00C56BFD" w:rsidRPr="00DF31CD">
        <w:rPr>
          <w:rFonts w:cs="Times New Roman"/>
          <w:sz w:val="28"/>
          <w:szCs w:val="28"/>
        </w:rPr>
        <w:t>La plu</w:t>
      </w:r>
      <w:r w:rsidRPr="00DF31CD">
        <w:rPr>
          <w:rFonts w:cs="Times New Roman"/>
          <w:sz w:val="28"/>
          <w:szCs w:val="28"/>
        </w:rPr>
        <w:t xml:space="preserve">part des conjoints ne s’attendent pas et même n’imaginent point la rupture du lien conjugal. </w:t>
      </w:r>
    </w:p>
    <w:p w:rsidR="005A40B5" w:rsidRPr="00DF31CD" w:rsidRDefault="00C56BFD" w:rsidP="00330355">
      <w:pPr>
        <w:jc w:val="both"/>
        <w:rPr>
          <w:rFonts w:cs="Times New Roman"/>
          <w:sz w:val="28"/>
          <w:szCs w:val="28"/>
        </w:rPr>
      </w:pPr>
      <w:r w:rsidRPr="00DF31CD">
        <w:rPr>
          <w:rFonts w:cs="Times New Roman"/>
          <w:sz w:val="28"/>
          <w:szCs w:val="28"/>
        </w:rPr>
        <w:t>Il arrive parfois que le</w:t>
      </w:r>
      <w:r w:rsidR="005A40B5" w:rsidRPr="00DF31CD">
        <w:rPr>
          <w:rFonts w:cs="Times New Roman"/>
          <w:sz w:val="28"/>
          <w:szCs w:val="28"/>
        </w:rPr>
        <w:t xml:space="preserve"> mariage bat de l’aile et qu’aucune sortie de crise ne soit envisageable</w:t>
      </w:r>
      <w:r w:rsidR="006100B8" w:rsidRPr="00DF31CD">
        <w:rPr>
          <w:rFonts w:cs="Times New Roman"/>
          <w:sz w:val="28"/>
          <w:szCs w:val="28"/>
        </w:rPr>
        <w:t>,</w:t>
      </w:r>
      <w:r w:rsidR="005A40B5" w:rsidRPr="00DF31CD">
        <w:rPr>
          <w:rFonts w:cs="Times New Roman"/>
          <w:sz w:val="28"/>
          <w:szCs w:val="28"/>
        </w:rPr>
        <w:t xml:space="preserve"> il s’agit de se séparer à l’amiable, pour sauvegarder ultérieurement de bons rapport sociaux, acceptables tout au moins. C’est l’objectif du divorce par consentement mutuel.</w:t>
      </w:r>
    </w:p>
    <w:p w:rsidR="005A40B5" w:rsidRPr="00DF31CD" w:rsidRDefault="005A40B5" w:rsidP="00330355">
      <w:pPr>
        <w:jc w:val="both"/>
        <w:rPr>
          <w:rFonts w:cs="Times New Roman"/>
          <w:sz w:val="28"/>
          <w:szCs w:val="28"/>
        </w:rPr>
      </w:pPr>
      <w:r w:rsidRPr="00DF31CD">
        <w:rPr>
          <w:rFonts w:cs="Times New Roman"/>
          <w:sz w:val="28"/>
          <w:szCs w:val="28"/>
        </w:rPr>
        <w:t>On peut dire sans risque de se tromper que pour beaucoup de personnes le divorce par consentement mutuel présente beaucoup d’avantages. Pour d’autres</w:t>
      </w:r>
      <w:r w:rsidR="00B70681" w:rsidRPr="00DF31CD">
        <w:rPr>
          <w:rFonts w:cs="Times New Roman"/>
          <w:sz w:val="28"/>
          <w:szCs w:val="28"/>
        </w:rPr>
        <w:t>,</w:t>
      </w:r>
      <w:r w:rsidRPr="00DF31CD">
        <w:rPr>
          <w:rFonts w:cs="Times New Roman"/>
          <w:sz w:val="28"/>
          <w:szCs w:val="28"/>
        </w:rPr>
        <w:t xml:space="preserve"> au contraire</w:t>
      </w:r>
      <w:r w:rsidR="00B70681" w:rsidRPr="00DF31CD">
        <w:rPr>
          <w:rFonts w:cs="Times New Roman"/>
          <w:sz w:val="28"/>
          <w:szCs w:val="28"/>
        </w:rPr>
        <w:t>,</w:t>
      </w:r>
      <w:r w:rsidRPr="00DF31CD">
        <w:rPr>
          <w:rFonts w:cs="Times New Roman"/>
          <w:sz w:val="28"/>
          <w:szCs w:val="28"/>
        </w:rPr>
        <w:t xml:space="preserve"> ce mode de dissolution renferme des lacunes et autres inconvénients à tel enseigne qu’il ne saurait emporter leur adhésion. </w:t>
      </w:r>
    </w:p>
    <w:p w:rsidR="005A40B5" w:rsidRPr="00DF31CD" w:rsidRDefault="005A40B5" w:rsidP="00330355">
      <w:pPr>
        <w:jc w:val="both"/>
        <w:rPr>
          <w:rFonts w:cs="Times New Roman"/>
          <w:sz w:val="28"/>
          <w:szCs w:val="28"/>
        </w:rPr>
      </w:pPr>
      <w:r w:rsidRPr="00DF31CD">
        <w:rPr>
          <w:rFonts w:cs="Times New Roman"/>
          <w:sz w:val="28"/>
          <w:szCs w:val="28"/>
        </w:rPr>
        <w:t>Pour les tenants de la première hypothèse il y’a plusieurs avantages :</w:t>
      </w:r>
    </w:p>
    <w:p w:rsidR="005A40B5" w:rsidRPr="00DF31CD" w:rsidRDefault="005A40B5" w:rsidP="00330355">
      <w:pPr>
        <w:jc w:val="both"/>
        <w:rPr>
          <w:rFonts w:cs="Times New Roman"/>
          <w:sz w:val="28"/>
          <w:szCs w:val="28"/>
        </w:rPr>
      </w:pPr>
      <w:r w:rsidRPr="00DF31CD">
        <w:rPr>
          <w:rFonts w:cs="Times New Roman"/>
          <w:b/>
          <w:sz w:val="28"/>
          <w:szCs w:val="28"/>
        </w:rPr>
        <w:lastRenderedPageBreak/>
        <w:t>Sur le plan social</w:t>
      </w:r>
      <w:r w:rsidRPr="00DF31CD">
        <w:rPr>
          <w:rFonts w:cs="Times New Roman"/>
          <w:sz w:val="28"/>
          <w:szCs w:val="28"/>
        </w:rPr>
        <w:t>,</w:t>
      </w:r>
      <w:r w:rsidRPr="00DF31CD">
        <w:rPr>
          <w:rFonts w:cs="Times New Roman"/>
          <w:b/>
          <w:sz w:val="28"/>
          <w:szCs w:val="28"/>
        </w:rPr>
        <w:t xml:space="preserve"> </w:t>
      </w:r>
      <w:r w:rsidRPr="00DF31CD">
        <w:rPr>
          <w:rFonts w:cs="Times New Roman"/>
          <w:sz w:val="28"/>
          <w:szCs w:val="28"/>
        </w:rPr>
        <w:t>cette forme de dissolution plus &lt;&lt;douce&gt;&gt; permet d’éviter les querelles et autres tiraillements, il permet de maintenir un semblant de relation, le drame, si le mot n’est pas trop fort est ainsi amoindri ; s’y ajoute que sans scandale ni déchirements inutiles, les enfants issus de mariage subiront moins de traumatisme.</w:t>
      </w:r>
    </w:p>
    <w:p w:rsidR="005A40B5" w:rsidRPr="00DF31CD" w:rsidRDefault="005A40B5" w:rsidP="00330355">
      <w:pPr>
        <w:jc w:val="both"/>
        <w:rPr>
          <w:rFonts w:cs="Times New Roman"/>
          <w:sz w:val="28"/>
          <w:szCs w:val="28"/>
        </w:rPr>
      </w:pPr>
      <w:r w:rsidRPr="00DF31CD">
        <w:rPr>
          <w:rFonts w:cs="Times New Roman"/>
          <w:b/>
          <w:sz w:val="28"/>
          <w:szCs w:val="28"/>
        </w:rPr>
        <w:t>Sur le plan judiciaire</w:t>
      </w:r>
      <w:r w:rsidRPr="00DF31CD">
        <w:rPr>
          <w:rFonts w:cs="Times New Roman"/>
          <w:sz w:val="28"/>
          <w:szCs w:val="28"/>
        </w:rPr>
        <w:t xml:space="preserve">, cette forme de dissolution du mariage permet deux conjoints, une fois le dossier complet et confirme de se séparer rapidement évitant ainsi les inconvénients que constituerait les nombreux va et vient et autres aléas liés à la procédure contentieuse. </w:t>
      </w:r>
    </w:p>
    <w:p w:rsidR="005A40B5" w:rsidRPr="00DF31CD" w:rsidRDefault="005A40B5" w:rsidP="00330355">
      <w:pPr>
        <w:jc w:val="both"/>
        <w:rPr>
          <w:rFonts w:cs="Times New Roman"/>
          <w:sz w:val="28"/>
          <w:szCs w:val="28"/>
        </w:rPr>
      </w:pPr>
      <w:r w:rsidRPr="00DF31CD">
        <w:rPr>
          <w:rFonts w:cs="Times New Roman"/>
          <w:sz w:val="28"/>
          <w:szCs w:val="28"/>
        </w:rPr>
        <w:t>Par contre pour les personnes qui décrient cette méthode la rapidité avec laquelle une union peut être dissoute est en porte à faux constituerait à la limite une insulte pour la solennité le caractère hautement sacré du mariage. Si on suit cette logique rien ne s’oppose à ce qu’un mariage célébré le dimanche soit dissout le lundi ! Cas extrême me rétorqueriez-vous, mais c’est une hypothèse parfaitement valable. Ce serait cautionné une hideuse forme de libertinage de concubinage drapé de sceau du mariage. Il en résulte dès lors que la stabilité du foyer est soumise à rudes épreuves.</w:t>
      </w:r>
    </w:p>
    <w:p w:rsidR="00F937F5" w:rsidRPr="00DF31CD" w:rsidRDefault="00F937F5" w:rsidP="00330355">
      <w:pPr>
        <w:jc w:val="both"/>
        <w:rPr>
          <w:rFonts w:cs="Times New Roman"/>
          <w:sz w:val="28"/>
          <w:szCs w:val="28"/>
        </w:rPr>
      </w:pPr>
      <w:r w:rsidRPr="00DF31CD">
        <w:rPr>
          <w:rFonts w:cs="Times New Roman"/>
          <w:sz w:val="28"/>
          <w:szCs w:val="28"/>
        </w:rPr>
        <w:t xml:space="preserve">Il s’agit d’une transposition de la traditionnelle procédure de divorce à l’amiable. Ainsi Le législateur a prévu les conditions dans lesquelles le juge doit être saisi. </w:t>
      </w:r>
    </w:p>
    <w:p w:rsidR="00E878D8" w:rsidRPr="00DF31CD" w:rsidRDefault="00F80FBB" w:rsidP="00330355">
      <w:pPr>
        <w:jc w:val="both"/>
        <w:rPr>
          <w:rFonts w:cs="Times New Roman"/>
          <w:b/>
          <w:sz w:val="32"/>
          <w:szCs w:val="32"/>
        </w:rPr>
      </w:pPr>
      <w:r w:rsidRPr="00DF31CD">
        <w:rPr>
          <w:rFonts w:cs="Times New Roman"/>
          <w:b/>
          <w:sz w:val="32"/>
          <w:szCs w:val="32"/>
        </w:rPr>
        <w:t>PARAGRAPHE 1 : LA SAISINE DU JUGE DANS LA PROCEDURE DE DIVORCE PAR CONSENTEMENT MUTUEL</w:t>
      </w:r>
    </w:p>
    <w:p w:rsidR="005A40B5" w:rsidRPr="00DF31CD" w:rsidRDefault="00F80FBB" w:rsidP="00330355">
      <w:pPr>
        <w:jc w:val="both"/>
        <w:rPr>
          <w:rFonts w:cs="Times New Roman"/>
          <w:b/>
          <w:sz w:val="32"/>
          <w:szCs w:val="32"/>
        </w:rPr>
      </w:pPr>
      <w:r>
        <w:rPr>
          <w:rFonts w:cs="Times New Roman"/>
          <w:b/>
          <w:sz w:val="32"/>
          <w:szCs w:val="32"/>
        </w:rPr>
        <w:t xml:space="preserve">A - </w:t>
      </w:r>
      <w:r w:rsidR="00E878D8" w:rsidRPr="00DF31CD">
        <w:rPr>
          <w:rFonts w:cs="Times New Roman"/>
          <w:b/>
          <w:sz w:val="32"/>
          <w:szCs w:val="32"/>
        </w:rPr>
        <w:t>LES CONDITIONS DE FORME</w:t>
      </w:r>
    </w:p>
    <w:p w:rsidR="00E878D8" w:rsidRPr="00F80FBB" w:rsidRDefault="00F80FBB" w:rsidP="00330355">
      <w:pPr>
        <w:jc w:val="both"/>
        <w:rPr>
          <w:rFonts w:cs="Times New Roman"/>
          <w:b/>
          <w:sz w:val="28"/>
          <w:szCs w:val="28"/>
        </w:rPr>
      </w:pPr>
      <w:r>
        <w:rPr>
          <w:rFonts w:cs="Times New Roman"/>
          <w:b/>
          <w:sz w:val="28"/>
          <w:szCs w:val="28"/>
        </w:rPr>
        <w:t xml:space="preserve">1 - </w:t>
      </w:r>
      <w:r w:rsidR="00E878D8" w:rsidRPr="00F80FBB">
        <w:rPr>
          <w:rFonts w:cs="Times New Roman"/>
          <w:b/>
          <w:sz w:val="28"/>
          <w:szCs w:val="28"/>
        </w:rPr>
        <w:t xml:space="preserve">La juridiction compétente </w:t>
      </w:r>
    </w:p>
    <w:p w:rsidR="00E878D8" w:rsidRPr="00DF31CD" w:rsidRDefault="00E878D8" w:rsidP="00330355">
      <w:pPr>
        <w:jc w:val="both"/>
        <w:rPr>
          <w:rFonts w:cs="Times New Roman"/>
          <w:sz w:val="28"/>
          <w:szCs w:val="28"/>
        </w:rPr>
      </w:pPr>
      <w:r w:rsidRPr="00DF31CD">
        <w:rPr>
          <w:rFonts w:cs="Times New Roman"/>
          <w:sz w:val="48"/>
          <w:szCs w:val="48"/>
        </w:rPr>
        <w:t xml:space="preserve"> </w:t>
      </w:r>
      <w:r w:rsidRPr="00DF31CD">
        <w:rPr>
          <w:rFonts w:cs="Times New Roman"/>
          <w:sz w:val="28"/>
          <w:szCs w:val="28"/>
        </w:rPr>
        <w:t>Au Sénégal le divorce est nécessairement judiciaire.</w:t>
      </w:r>
    </w:p>
    <w:p w:rsidR="00E878D8" w:rsidRPr="00DF31CD" w:rsidRDefault="00E878D8" w:rsidP="00330355">
      <w:pPr>
        <w:jc w:val="both"/>
        <w:rPr>
          <w:rFonts w:cs="Times New Roman"/>
          <w:sz w:val="28"/>
          <w:szCs w:val="28"/>
        </w:rPr>
      </w:pPr>
      <w:r w:rsidRPr="00DF31CD">
        <w:rPr>
          <w:rFonts w:cs="Times New Roman"/>
          <w:sz w:val="28"/>
          <w:szCs w:val="28"/>
        </w:rPr>
        <w:t xml:space="preserve">L’article 157 du code de la famille donne une compétence exclusive à la justice de paix devenu entre temps tribunal départemental en la matière. L’article 159 précise qu’en ce qui concerne la compétence territoriale le juge de paix du domicile des époux est compétent pour connaitre de la requête.                              </w:t>
      </w:r>
    </w:p>
    <w:p w:rsidR="00E878D8" w:rsidRPr="00DF31CD" w:rsidRDefault="00E878D8" w:rsidP="00330355">
      <w:pPr>
        <w:jc w:val="both"/>
        <w:rPr>
          <w:rFonts w:cs="Times New Roman"/>
          <w:sz w:val="28"/>
          <w:szCs w:val="28"/>
        </w:rPr>
      </w:pPr>
      <w:r w:rsidRPr="00DF31CD">
        <w:rPr>
          <w:rFonts w:cs="Times New Roman"/>
          <w:sz w:val="28"/>
          <w:szCs w:val="28"/>
        </w:rPr>
        <w:t xml:space="preserve">En tout état de cause la désignation du juge territorialement compétent ne devrait causer aucun problème même si l’article 159 ne le précise pas. Parce que </w:t>
      </w:r>
      <w:r w:rsidRPr="00DF31CD">
        <w:rPr>
          <w:rFonts w:cs="Times New Roman"/>
          <w:sz w:val="28"/>
          <w:szCs w:val="28"/>
        </w:rPr>
        <w:lastRenderedPageBreak/>
        <w:t xml:space="preserve">dès l’instant où les époux ont convenu de se séparer à l’amiable ils se sont entendu sans doute sur la juridiction compétente.    </w:t>
      </w:r>
    </w:p>
    <w:p w:rsidR="00E878D8" w:rsidRPr="00DF31CD" w:rsidRDefault="00F80FBB" w:rsidP="00330355">
      <w:pPr>
        <w:jc w:val="both"/>
        <w:rPr>
          <w:rFonts w:cs="Times New Roman"/>
          <w:b/>
          <w:sz w:val="36"/>
          <w:szCs w:val="36"/>
        </w:rPr>
      </w:pPr>
      <w:r>
        <w:rPr>
          <w:rFonts w:cs="Times New Roman"/>
          <w:b/>
          <w:sz w:val="36"/>
          <w:szCs w:val="36"/>
        </w:rPr>
        <w:t xml:space="preserve">2 - </w:t>
      </w:r>
      <w:r w:rsidR="00E878D8" w:rsidRPr="00DF31CD">
        <w:rPr>
          <w:rFonts w:cs="Times New Roman"/>
          <w:b/>
          <w:sz w:val="36"/>
          <w:szCs w:val="36"/>
        </w:rPr>
        <w:t xml:space="preserve">La présentation de la requête conjointe </w:t>
      </w:r>
    </w:p>
    <w:p w:rsidR="00E878D8" w:rsidRPr="00DF31CD" w:rsidRDefault="00E878D8" w:rsidP="00330355">
      <w:pPr>
        <w:jc w:val="both"/>
        <w:rPr>
          <w:rFonts w:cs="Times New Roman"/>
          <w:sz w:val="28"/>
          <w:szCs w:val="28"/>
        </w:rPr>
      </w:pPr>
      <w:r w:rsidRPr="00DF31CD">
        <w:rPr>
          <w:rFonts w:cs="Times New Roman"/>
          <w:sz w:val="28"/>
          <w:szCs w:val="28"/>
        </w:rPr>
        <w:t>Les époux doivent présenter une requête conjointe écrite et signée par les deux parties ou alors faire une déclaration verbale que le juge fera recueillir par le greffier. La demande doit être accompagnée de l’acte de mariage les concernant, du livret de famille, ainsi que les actes de naissances ou de décès de tous les enfants issus de leur union.</w:t>
      </w:r>
    </w:p>
    <w:p w:rsidR="00E878D8" w:rsidRPr="00DF31CD" w:rsidRDefault="00E878D8" w:rsidP="00330355">
      <w:pPr>
        <w:jc w:val="both"/>
        <w:rPr>
          <w:rFonts w:cs="Times New Roman"/>
          <w:sz w:val="28"/>
          <w:szCs w:val="28"/>
        </w:rPr>
      </w:pPr>
      <w:r w:rsidRPr="00DF31CD">
        <w:rPr>
          <w:rFonts w:cs="Times New Roman"/>
          <w:sz w:val="28"/>
          <w:szCs w:val="28"/>
        </w:rPr>
        <w:t>En application de l’article 160 du code de la famille la requête conjointe est nécessairement accompagnée d’un projet de convention fixant le sort des enfants et la répartition des biens que possèdent les époux.</w:t>
      </w:r>
    </w:p>
    <w:p w:rsidR="00E878D8" w:rsidRPr="00DF31CD" w:rsidRDefault="00E878D8" w:rsidP="00330355">
      <w:pPr>
        <w:jc w:val="both"/>
        <w:rPr>
          <w:rFonts w:cs="Times New Roman"/>
          <w:sz w:val="28"/>
          <w:szCs w:val="28"/>
        </w:rPr>
      </w:pPr>
      <w:r w:rsidRPr="00DF31CD">
        <w:rPr>
          <w:rFonts w:cs="Times New Roman"/>
          <w:sz w:val="28"/>
          <w:szCs w:val="28"/>
        </w:rPr>
        <w:t>C’est à partir de cet instant précis qu’entre un jeu de juge.</w:t>
      </w:r>
    </w:p>
    <w:p w:rsidR="00E878D8" w:rsidRPr="00DF31CD" w:rsidRDefault="009568E1" w:rsidP="00330355">
      <w:pPr>
        <w:jc w:val="both"/>
        <w:rPr>
          <w:rFonts w:cs="Times New Roman"/>
          <w:b/>
          <w:sz w:val="32"/>
          <w:szCs w:val="32"/>
        </w:rPr>
      </w:pPr>
      <w:r>
        <w:rPr>
          <w:rFonts w:cs="Times New Roman"/>
          <w:b/>
          <w:sz w:val="32"/>
          <w:szCs w:val="32"/>
        </w:rPr>
        <w:t>B</w:t>
      </w:r>
      <w:r w:rsidR="00E878D8" w:rsidRPr="00DF31CD">
        <w:rPr>
          <w:rFonts w:cs="Times New Roman"/>
          <w:b/>
          <w:sz w:val="32"/>
          <w:szCs w:val="32"/>
        </w:rPr>
        <w:t>.LES CONDITIONS DE FOND</w:t>
      </w:r>
    </w:p>
    <w:p w:rsidR="005A40B5" w:rsidRPr="00DF31CD" w:rsidRDefault="005A40B5" w:rsidP="00330355">
      <w:pPr>
        <w:jc w:val="both"/>
        <w:rPr>
          <w:rFonts w:cs="Times New Roman"/>
          <w:b/>
          <w:sz w:val="32"/>
          <w:szCs w:val="32"/>
        </w:rPr>
      </w:pPr>
      <w:r w:rsidRPr="00DF31CD">
        <w:rPr>
          <w:rFonts w:cs="Times New Roman"/>
          <w:b/>
          <w:sz w:val="32"/>
          <w:szCs w:val="32"/>
        </w:rPr>
        <w:t xml:space="preserve">LE CONSENTEMENT DES EPOUX </w:t>
      </w:r>
    </w:p>
    <w:p w:rsidR="005A40B5" w:rsidRPr="00DF31CD" w:rsidRDefault="005A40B5" w:rsidP="00330355">
      <w:pPr>
        <w:jc w:val="both"/>
        <w:rPr>
          <w:rFonts w:cs="Times New Roman"/>
          <w:b/>
          <w:sz w:val="28"/>
          <w:szCs w:val="28"/>
        </w:rPr>
      </w:pPr>
      <w:r w:rsidRPr="00DF31CD">
        <w:rPr>
          <w:rFonts w:cs="Times New Roman"/>
          <w:sz w:val="28"/>
          <w:szCs w:val="28"/>
        </w:rPr>
        <w:t xml:space="preserve">L’article 157 du code de la famille dispose </w:t>
      </w:r>
      <w:r w:rsidRPr="00F80FBB">
        <w:rPr>
          <w:rFonts w:cs="Times New Roman"/>
          <w:i/>
          <w:sz w:val="28"/>
          <w:szCs w:val="28"/>
        </w:rPr>
        <w:t>&lt;&lt; le divorce peut résulter du consentement mutuel des époux constaté par le juge &gt;&gt;</w:t>
      </w:r>
      <w:r w:rsidRPr="00DF31CD">
        <w:rPr>
          <w:rFonts w:cs="Times New Roman"/>
          <w:b/>
          <w:sz w:val="28"/>
          <w:szCs w:val="28"/>
        </w:rPr>
        <w:t xml:space="preserve"> </w:t>
      </w:r>
      <w:r w:rsidRPr="00DF31CD">
        <w:rPr>
          <w:rFonts w:cs="Times New Roman"/>
          <w:sz w:val="28"/>
          <w:szCs w:val="28"/>
        </w:rPr>
        <w:t xml:space="preserve">et le 158 suivant précise </w:t>
      </w:r>
      <w:r w:rsidRPr="00F80FBB">
        <w:rPr>
          <w:rFonts w:cs="Times New Roman"/>
          <w:i/>
          <w:sz w:val="28"/>
          <w:szCs w:val="28"/>
        </w:rPr>
        <w:t>&lt;&lt; le consentement des époux n’est valable que s’il émane d’une volonté libre éclairée et exempte de vice &gt;&gt;.</w:t>
      </w:r>
      <w:r w:rsidRPr="00DF31CD">
        <w:rPr>
          <w:rFonts w:cs="Times New Roman"/>
          <w:b/>
          <w:sz w:val="28"/>
          <w:szCs w:val="28"/>
        </w:rPr>
        <w:t xml:space="preserve"> </w:t>
      </w:r>
    </w:p>
    <w:p w:rsidR="005A40B5" w:rsidRPr="00DF31CD" w:rsidRDefault="005A40B5" w:rsidP="00330355">
      <w:pPr>
        <w:jc w:val="both"/>
        <w:rPr>
          <w:rFonts w:cs="Times New Roman"/>
          <w:sz w:val="28"/>
          <w:szCs w:val="28"/>
        </w:rPr>
      </w:pPr>
      <w:r w:rsidRPr="00DF31CD">
        <w:rPr>
          <w:rFonts w:cs="Times New Roman"/>
          <w:sz w:val="28"/>
          <w:szCs w:val="28"/>
        </w:rPr>
        <w:t>Il y’a lieu de noter que fondamentalement le divorce par consentement mutuel doit résulter d’une volonté librement exprimée &lt;&lt;consentie&gt;&gt;</w:t>
      </w:r>
      <w:r w:rsidR="00F80FBB">
        <w:rPr>
          <w:rFonts w:cs="Times New Roman"/>
          <w:sz w:val="28"/>
          <w:szCs w:val="28"/>
        </w:rPr>
        <w:t xml:space="preserve"> </w:t>
      </w:r>
      <w:r w:rsidRPr="00DF31CD">
        <w:rPr>
          <w:rFonts w:cs="Times New Roman"/>
          <w:sz w:val="28"/>
          <w:szCs w:val="28"/>
        </w:rPr>
        <w:t xml:space="preserve">en toute connaissance de cause sans violences morales ou physiques sans dol sans vice. C’est l’essence même de cette mode de dissolution du mariage. </w:t>
      </w:r>
    </w:p>
    <w:p w:rsidR="005576D2" w:rsidRPr="00DF31CD" w:rsidRDefault="005A40B5" w:rsidP="00330355">
      <w:pPr>
        <w:jc w:val="both"/>
        <w:rPr>
          <w:rFonts w:cs="Times New Roman"/>
          <w:sz w:val="28"/>
          <w:szCs w:val="28"/>
        </w:rPr>
      </w:pPr>
      <w:r w:rsidRPr="00DF31CD">
        <w:rPr>
          <w:rFonts w:cs="Times New Roman"/>
          <w:sz w:val="28"/>
          <w:szCs w:val="28"/>
        </w:rPr>
        <w:t>Après ce premier pas il s’agit pour les époux de se mettre d’accord pour dissoudre le lien matrimonial il leur faudra présenter une convention réglant dans tous les domaines les retombés ou conséquences de cette rupture.</w:t>
      </w:r>
    </w:p>
    <w:p w:rsidR="00D97273" w:rsidRPr="00DF31CD" w:rsidRDefault="005A40B5" w:rsidP="00330355">
      <w:pPr>
        <w:jc w:val="both"/>
        <w:rPr>
          <w:rFonts w:cs="Times New Roman"/>
          <w:b/>
          <w:sz w:val="32"/>
          <w:szCs w:val="32"/>
        </w:rPr>
      </w:pPr>
      <w:r w:rsidRPr="00DF31CD">
        <w:rPr>
          <w:rFonts w:cs="Times New Roman"/>
          <w:b/>
          <w:sz w:val="32"/>
          <w:szCs w:val="32"/>
        </w:rPr>
        <w:t>LA CONVENTION DE DIVORC</w:t>
      </w:r>
      <w:r w:rsidR="008436D3" w:rsidRPr="00DF31CD">
        <w:rPr>
          <w:rFonts w:cs="Times New Roman"/>
          <w:b/>
          <w:sz w:val="32"/>
          <w:szCs w:val="32"/>
        </w:rPr>
        <w:t>E</w:t>
      </w:r>
      <w:r w:rsidRPr="00DF31CD">
        <w:rPr>
          <w:rFonts w:cs="Times New Roman"/>
          <w:b/>
          <w:sz w:val="32"/>
          <w:szCs w:val="32"/>
        </w:rPr>
        <w:t xml:space="preserve">      </w:t>
      </w:r>
    </w:p>
    <w:p w:rsidR="005A40B5" w:rsidRPr="00DF31CD" w:rsidRDefault="005A40B5" w:rsidP="00330355">
      <w:pPr>
        <w:jc w:val="both"/>
        <w:rPr>
          <w:rFonts w:cs="Times New Roman"/>
          <w:b/>
          <w:sz w:val="36"/>
          <w:szCs w:val="36"/>
        </w:rPr>
      </w:pPr>
      <w:r w:rsidRPr="00DF31CD">
        <w:rPr>
          <w:rFonts w:cs="Times New Roman"/>
          <w:sz w:val="28"/>
          <w:szCs w:val="28"/>
        </w:rPr>
        <w:t xml:space="preserve">En estimant que les conjoints ayant opté pour le divorce par consentement mutuel sont mieux à même d’apprécier leurs intérêts, le législateur Sénégalais les laisse </w:t>
      </w:r>
      <w:r w:rsidRPr="00F80FBB">
        <w:rPr>
          <w:rFonts w:cs="Times New Roman"/>
          <w:sz w:val="28"/>
          <w:szCs w:val="28"/>
        </w:rPr>
        <w:t>&lt;&lt;arbitrer&gt;&gt;,</w:t>
      </w:r>
      <w:r w:rsidRPr="00DF31CD">
        <w:rPr>
          <w:rFonts w:cs="Times New Roman"/>
          <w:sz w:val="28"/>
          <w:szCs w:val="28"/>
        </w:rPr>
        <w:t xml:space="preserve"> régler entre eux les dits intérêts.</w:t>
      </w:r>
    </w:p>
    <w:p w:rsidR="005A40B5" w:rsidRPr="00DF31CD" w:rsidRDefault="005A40B5" w:rsidP="00330355">
      <w:pPr>
        <w:jc w:val="both"/>
        <w:rPr>
          <w:rFonts w:cs="Times New Roman"/>
          <w:sz w:val="28"/>
          <w:szCs w:val="28"/>
        </w:rPr>
      </w:pPr>
      <w:r w:rsidRPr="00DF31CD">
        <w:rPr>
          <w:rFonts w:cs="Times New Roman"/>
          <w:sz w:val="28"/>
          <w:szCs w:val="28"/>
        </w:rPr>
        <w:lastRenderedPageBreak/>
        <w:t>C’est ainsi qu’il leur faudra faire l’inventaire de tout leurs biens meubles ou immeubles, en préciser l’attribution qui en sera faite chaque conjoint.</w:t>
      </w:r>
    </w:p>
    <w:p w:rsidR="005A40B5" w:rsidRPr="00DF31CD" w:rsidRDefault="005A40B5" w:rsidP="00330355">
      <w:pPr>
        <w:jc w:val="both"/>
        <w:rPr>
          <w:rFonts w:cs="Times New Roman"/>
          <w:sz w:val="28"/>
          <w:szCs w:val="28"/>
        </w:rPr>
      </w:pPr>
      <w:r w:rsidRPr="00DF31CD">
        <w:rPr>
          <w:rFonts w:cs="Times New Roman"/>
          <w:sz w:val="28"/>
          <w:szCs w:val="28"/>
        </w:rPr>
        <w:t>Gérer de manière générale les effets patrimoniaux et extrapatrimoniaux de la rupture.</w:t>
      </w:r>
    </w:p>
    <w:p w:rsidR="00D97273" w:rsidRPr="00DF31CD" w:rsidRDefault="005A40B5" w:rsidP="00330355">
      <w:pPr>
        <w:jc w:val="both"/>
        <w:rPr>
          <w:rFonts w:cs="Times New Roman"/>
          <w:sz w:val="28"/>
          <w:szCs w:val="28"/>
        </w:rPr>
      </w:pPr>
      <w:r w:rsidRPr="00DF31CD">
        <w:rPr>
          <w:rFonts w:cs="Times New Roman"/>
          <w:sz w:val="28"/>
          <w:szCs w:val="28"/>
        </w:rPr>
        <w:t xml:space="preserve">L’autre point fondamental de leur projet concerne le sort des enfants, s’ils en ont. Ils devront se mettre d’accord sur la garde, les modalités du droit de visite, la pension alimentaire en ne perdant pas de vue les points annexes que constituent les frais scolaires et médicaux, l’entretien. </w:t>
      </w:r>
    </w:p>
    <w:p w:rsidR="005A40B5" w:rsidRPr="00DF31CD" w:rsidRDefault="005A40B5" w:rsidP="00330355">
      <w:pPr>
        <w:jc w:val="both"/>
        <w:rPr>
          <w:rFonts w:cs="Times New Roman"/>
          <w:sz w:val="28"/>
          <w:szCs w:val="28"/>
        </w:rPr>
      </w:pPr>
      <w:r w:rsidRPr="00DF31CD">
        <w:rPr>
          <w:rFonts w:cs="Times New Roman"/>
          <w:sz w:val="28"/>
          <w:szCs w:val="28"/>
        </w:rPr>
        <w:t>Il faut souligner que toutes les décisions prises doivent être conformes à l’ordre public et aux bonnes mœurs sous peine de rejet de la requête par le juge.</w:t>
      </w:r>
    </w:p>
    <w:p w:rsidR="005A40B5" w:rsidRPr="00DF31CD" w:rsidRDefault="005A40B5" w:rsidP="00330355">
      <w:pPr>
        <w:jc w:val="both"/>
        <w:rPr>
          <w:rFonts w:cs="Times New Roman"/>
          <w:sz w:val="28"/>
          <w:szCs w:val="28"/>
        </w:rPr>
      </w:pPr>
      <w:r w:rsidRPr="00DF31CD">
        <w:rPr>
          <w:rFonts w:cs="Times New Roman"/>
          <w:sz w:val="28"/>
          <w:szCs w:val="28"/>
        </w:rPr>
        <w:t>Ces dispositions sont particulièrement valables en ce qui concerne le sort réservé aux enfants.</w:t>
      </w:r>
    </w:p>
    <w:p w:rsidR="005A40B5" w:rsidRPr="00DF31CD" w:rsidRDefault="005A40B5" w:rsidP="00330355">
      <w:pPr>
        <w:jc w:val="both"/>
        <w:rPr>
          <w:rFonts w:cs="Times New Roman"/>
          <w:sz w:val="28"/>
          <w:szCs w:val="28"/>
        </w:rPr>
      </w:pPr>
      <w:r w:rsidRPr="00DF31CD">
        <w:rPr>
          <w:rFonts w:cs="Times New Roman"/>
          <w:b/>
          <w:sz w:val="32"/>
          <w:szCs w:val="32"/>
        </w:rPr>
        <w:t xml:space="preserve">PARAGRAPHE 2 : LE ROLE DU JUGE  </w:t>
      </w:r>
    </w:p>
    <w:p w:rsidR="005A40B5" w:rsidRPr="00DF31CD" w:rsidRDefault="005A40B5" w:rsidP="00330355">
      <w:pPr>
        <w:jc w:val="both"/>
        <w:rPr>
          <w:rFonts w:cs="Times New Roman"/>
          <w:sz w:val="28"/>
          <w:szCs w:val="28"/>
        </w:rPr>
      </w:pPr>
      <w:r w:rsidRPr="00DF31CD">
        <w:rPr>
          <w:rFonts w:cs="Times New Roman"/>
          <w:sz w:val="28"/>
          <w:szCs w:val="28"/>
        </w:rPr>
        <w:t>A la différence de la procédure de divorce contentieuse où en application de l’article 169 du code de la famille la tentative de conciliation est une phase obligatoire, le législateur Sénégalais n’a pas cru bon de l’exiger quand il s’agit du divorce par consentement mutuel.</w:t>
      </w:r>
    </w:p>
    <w:p w:rsidR="00D97273" w:rsidRPr="00DF31CD" w:rsidRDefault="005A40B5" w:rsidP="00330355">
      <w:pPr>
        <w:jc w:val="both"/>
        <w:rPr>
          <w:rFonts w:cs="Times New Roman"/>
          <w:sz w:val="28"/>
          <w:szCs w:val="28"/>
        </w:rPr>
      </w:pPr>
      <w:r w:rsidRPr="00DF31CD">
        <w:rPr>
          <w:rFonts w:cs="Times New Roman"/>
          <w:sz w:val="28"/>
          <w:szCs w:val="28"/>
        </w:rPr>
        <w:t>Cependant rien n’empêche le juge saisi de la requête conjointe de tenter une réconciliation. Ainsi il peut recevoir à tour de rôle chacun des époux, recueillir sa version, lui prodiguer des conseils avant de les recevoir ensemble et tenter, en bon père de famille, une conciliation, un sauvetage in extremis de l’union. S’il arrive à ses fins, un procès verbal en sera dressé.</w:t>
      </w:r>
    </w:p>
    <w:p w:rsidR="005A40B5" w:rsidRPr="00DF31CD" w:rsidRDefault="005A40B5" w:rsidP="00330355">
      <w:pPr>
        <w:jc w:val="both"/>
        <w:rPr>
          <w:rFonts w:cs="Times New Roman"/>
          <w:sz w:val="28"/>
          <w:szCs w:val="28"/>
        </w:rPr>
      </w:pPr>
      <w:r w:rsidRPr="00DF31CD">
        <w:rPr>
          <w:rFonts w:cs="Times New Roman"/>
          <w:sz w:val="28"/>
          <w:szCs w:val="28"/>
        </w:rPr>
        <w:t>Si la réconciliation souhaitée n’est pas possible le juge examine la convention de divorce qui lui est soumise conformément aux dispositions de l’article 161 du code de la famille. Il leur donne lecture</w:t>
      </w:r>
      <w:r w:rsidR="004E1DDF" w:rsidRPr="00DF31CD">
        <w:rPr>
          <w:rFonts w:cs="Times New Roman"/>
          <w:sz w:val="28"/>
          <w:szCs w:val="28"/>
        </w:rPr>
        <w:t xml:space="preserve">  de</w:t>
      </w:r>
      <w:r w:rsidRPr="00DF31CD">
        <w:rPr>
          <w:rFonts w:cs="Times New Roman"/>
          <w:sz w:val="28"/>
          <w:szCs w:val="28"/>
        </w:rPr>
        <w:t xml:space="preserve"> la req</w:t>
      </w:r>
      <w:r w:rsidR="00182C70" w:rsidRPr="00DF31CD">
        <w:rPr>
          <w:rFonts w:cs="Times New Roman"/>
          <w:sz w:val="28"/>
          <w:szCs w:val="28"/>
        </w:rPr>
        <w:t>uête conjointe écrite déposée ou</w:t>
      </w:r>
      <w:r w:rsidRPr="00DF31CD">
        <w:rPr>
          <w:rFonts w:cs="Times New Roman"/>
          <w:sz w:val="28"/>
          <w:szCs w:val="28"/>
        </w:rPr>
        <w:t xml:space="preserve"> leur fait donner lecture de celle consignée par le greffier. </w:t>
      </w:r>
    </w:p>
    <w:p w:rsidR="005A40B5" w:rsidRPr="00DF31CD" w:rsidRDefault="005A40B5" w:rsidP="00330355">
      <w:pPr>
        <w:jc w:val="both"/>
        <w:rPr>
          <w:rFonts w:cs="Times New Roman"/>
          <w:sz w:val="28"/>
          <w:szCs w:val="28"/>
        </w:rPr>
      </w:pPr>
      <w:r w:rsidRPr="00DF31CD">
        <w:rPr>
          <w:rFonts w:cs="Times New Roman"/>
          <w:sz w:val="28"/>
          <w:szCs w:val="28"/>
        </w:rPr>
        <w:t>Ensuite le juge pose toutes sortes de questions qu’il estime utiles aussi bien pour la répartition des biens que pour le sort réservé aux enfants issus de l’union.</w:t>
      </w:r>
    </w:p>
    <w:p w:rsidR="005A40B5" w:rsidRPr="00DF31CD" w:rsidRDefault="005A40B5" w:rsidP="00330355">
      <w:pPr>
        <w:jc w:val="both"/>
        <w:rPr>
          <w:rFonts w:cs="Times New Roman"/>
          <w:sz w:val="28"/>
          <w:szCs w:val="28"/>
        </w:rPr>
      </w:pPr>
      <w:r w:rsidRPr="00DF31CD">
        <w:rPr>
          <w:rFonts w:cs="Times New Roman"/>
          <w:sz w:val="28"/>
          <w:szCs w:val="28"/>
        </w:rPr>
        <w:t xml:space="preserve">S’il s’assure que la volonté des parties s’est librement exprimée en toute connaissance de cause et qu’il ne relève de leur accord aucune disposition contraire à l’ordre public ou aux bonnes mœurs il rend une décision constatant le </w:t>
      </w:r>
      <w:r w:rsidRPr="00DF31CD">
        <w:rPr>
          <w:rFonts w:cs="Times New Roman"/>
          <w:sz w:val="28"/>
          <w:szCs w:val="28"/>
        </w:rPr>
        <w:lastRenderedPageBreak/>
        <w:t>divorce. Mais au contraire s’il estime, dans sa liberté d’appréciation</w:t>
      </w:r>
      <w:r w:rsidR="00191384" w:rsidRPr="00DF31CD">
        <w:rPr>
          <w:rFonts w:cs="Times New Roman"/>
          <w:sz w:val="28"/>
          <w:szCs w:val="28"/>
        </w:rPr>
        <w:t>,</w:t>
      </w:r>
      <w:r w:rsidRPr="00DF31CD">
        <w:rPr>
          <w:rFonts w:cs="Times New Roman"/>
          <w:sz w:val="28"/>
          <w:szCs w:val="28"/>
        </w:rPr>
        <w:t xml:space="preserve"> que certaines dispositions de l’accord des époux ne sont pas conformes aux dispositions légales en vigueur, il en fait part aux parties et les </w:t>
      </w:r>
      <w:r w:rsidR="00191384" w:rsidRPr="00DF31CD">
        <w:rPr>
          <w:rFonts w:cs="Times New Roman"/>
          <w:sz w:val="28"/>
          <w:szCs w:val="28"/>
        </w:rPr>
        <w:t xml:space="preserve"> </w:t>
      </w:r>
      <w:r w:rsidRPr="00DF31CD">
        <w:rPr>
          <w:rFonts w:cs="Times New Roman"/>
          <w:sz w:val="28"/>
          <w:szCs w:val="28"/>
        </w:rPr>
        <w:t>invite à les modifier. Si les</w:t>
      </w:r>
      <w:r w:rsidR="00191384" w:rsidRPr="00DF31CD">
        <w:rPr>
          <w:rFonts w:cs="Times New Roman"/>
          <w:sz w:val="28"/>
          <w:szCs w:val="28"/>
        </w:rPr>
        <w:t xml:space="preserve"> correctifs</w:t>
      </w:r>
      <w:r w:rsidRPr="00DF31CD">
        <w:rPr>
          <w:rFonts w:cs="Times New Roman"/>
          <w:sz w:val="28"/>
          <w:szCs w:val="28"/>
        </w:rPr>
        <w:t xml:space="preserve"> sont apportés immédiatement, le juge peut tout de suite constater le divorce ; si ce n’est pas le cas il renvoie l’affaire à une date n’excédant pas un mois pour permettre aux époux de se conformer à la loi.</w:t>
      </w:r>
    </w:p>
    <w:p w:rsidR="005A40B5" w:rsidRPr="00DF31CD" w:rsidRDefault="005A40B5" w:rsidP="00330355">
      <w:pPr>
        <w:jc w:val="both"/>
        <w:rPr>
          <w:rFonts w:cs="Times New Roman"/>
          <w:sz w:val="28"/>
          <w:szCs w:val="28"/>
        </w:rPr>
      </w:pPr>
      <w:r w:rsidRPr="00DF31CD">
        <w:rPr>
          <w:rFonts w:cs="Times New Roman"/>
          <w:sz w:val="28"/>
          <w:szCs w:val="28"/>
        </w:rPr>
        <w:t>Si</w:t>
      </w:r>
      <w:r w:rsidR="00191384" w:rsidRPr="00DF31CD">
        <w:rPr>
          <w:rFonts w:cs="Times New Roman"/>
          <w:sz w:val="28"/>
          <w:szCs w:val="28"/>
        </w:rPr>
        <w:t xml:space="preserve"> par contre,</w:t>
      </w:r>
      <w:r w:rsidRPr="00DF31CD">
        <w:rPr>
          <w:rFonts w:cs="Times New Roman"/>
          <w:sz w:val="28"/>
          <w:szCs w:val="28"/>
        </w:rPr>
        <w:t xml:space="preserve"> en examinant la demande le juge se rend compte que les conditions exigées en l’espèce par la loi ne sont pas remplies ou que la volonté d’un des conjoints ne soit pas librement exprimée, il rejette purement et simplement la demande.</w:t>
      </w:r>
    </w:p>
    <w:p w:rsidR="005D5B62" w:rsidRPr="00DF31CD" w:rsidRDefault="005A40B5" w:rsidP="00330355">
      <w:pPr>
        <w:jc w:val="both"/>
        <w:rPr>
          <w:rFonts w:cs="Times New Roman"/>
          <w:b/>
          <w:sz w:val="32"/>
          <w:szCs w:val="32"/>
        </w:rPr>
      </w:pPr>
      <w:r w:rsidRPr="00DF31CD">
        <w:rPr>
          <w:rFonts w:cs="Times New Roman"/>
          <w:b/>
          <w:sz w:val="32"/>
          <w:szCs w:val="32"/>
        </w:rPr>
        <w:t>PARAGRAPHE 3 : LE JUGEMENT CONSTATANT</w:t>
      </w:r>
      <w:r w:rsidR="005D5B62" w:rsidRPr="00DF31CD">
        <w:rPr>
          <w:rFonts w:cs="Times New Roman"/>
          <w:b/>
          <w:sz w:val="32"/>
          <w:szCs w:val="32"/>
        </w:rPr>
        <w:t xml:space="preserve"> LE DIVORCE</w:t>
      </w:r>
      <w:r w:rsidRPr="00DF31CD">
        <w:rPr>
          <w:rFonts w:cs="Times New Roman"/>
          <w:b/>
          <w:sz w:val="32"/>
          <w:szCs w:val="32"/>
        </w:rPr>
        <w:t xml:space="preserve"> </w:t>
      </w:r>
    </w:p>
    <w:p w:rsidR="005A40B5" w:rsidRPr="00DF31CD" w:rsidRDefault="005A40B5" w:rsidP="00330355">
      <w:pPr>
        <w:jc w:val="both"/>
        <w:rPr>
          <w:rFonts w:cs="Times New Roman"/>
          <w:b/>
          <w:sz w:val="48"/>
          <w:szCs w:val="48"/>
        </w:rPr>
      </w:pPr>
      <w:r w:rsidRPr="00DF31CD">
        <w:rPr>
          <w:rFonts w:cs="Times New Roman"/>
          <w:sz w:val="28"/>
          <w:szCs w:val="28"/>
        </w:rPr>
        <w:t xml:space="preserve"> La décision ici présente, à mon avis, une certaine particularité : elle met en exergue la &lt;&lt; passivité&gt;&gt; du juge. En effet l’article 162 du code de la famille mentionne que le juge ne fait que constater le divorce, il ne le prononce pas. Il homologue la convention de divorce. La rédaction du jugement se fait comme un jugement ordinaire. Cependant dans le dispositif il doit être clairement indiquée que le consentement des époux a été librement donné,  n’est entaché d’aucun vice et que dans leurs accords relatifs à la situation de leurs biens et celle des enfants issus de leur union</w:t>
      </w:r>
      <w:r w:rsidR="00A95775" w:rsidRPr="00DF31CD">
        <w:rPr>
          <w:rFonts w:cs="Times New Roman"/>
          <w:sz w:val="28"/>
          <w:szCs w:val="28"/>
        </w:rPr>
        <w:t>,</w:t>
      </w:r>
      <w:r w:rsidRPr="00DF31CD">
        <w:rPr>
          <w:rFonts w:cs="Times New Roman"/>
          <w:sz w:val="28"/>
          <w:szCs w:val="28"/>
        </w:rPr>
        <w:t xml:space="preserve"> rien n’est contraire à l’ordre public et aux bonnes mœurs.</w:t>
      </w:r>
    </w:p>
    <w:p w:rsidR="005A40B5" w:rsidRPr="00DF31CD" w:rsidRDefault="00D97273" w:rsidP="00330355">
      <w:pPr>
        <w:jc w:val="both"/>
        <w:rPr>
          <w:rFonts w:cs="Times New Roman"/>
          <w:sz w:val="28"/>
          <w:szCs w:val="28"/>
        </w:rPr>
      </w:pPr>
      <w:r w:rsidRPr="00DF31CD">
        <w:rPr>
          <w:rFonts w:cs="Times New Roman"/>
          <w:sz w:val="28"/>
          <w:szCs w:val="28"/>
        </w:rPr>
        <w:t xml:space="preserve"> </w:t>
      </w:r>
      <w:r w:rsidR="005A40B5" w:rsidRPr="00DF31CD">
        <w:rPr>
          <w:rFonts w:cs="Times New Roman"/>
          <w:sz w:val="28"/>
          <w:szCs w:val="28"/>
        </w:rPr>
        <w:t>La mention du divorce</w:t>
      </w:r>
      <w:r w:rsidR="00C32750" w:rsidRPr="00DF31CD">
        <w:rPr>
          <w:rFonts w:cs="Times New Roman"/>
          <w:sz w:val="28"/>
          <w:szCs w:val="28"/>
        </w:rPr>
        <w:t>,</w:t>
      </w:r>
      <w:r w:rsidR="005A40B5" w:rsidRPr="00DF31CD">
        <w:rPr>
          <w:rFonts w:cs="Times New Roman"/>
          <w:sz w:val="28"/>
          <w:szCs w:val="28"/>
        </w:rPr>
        <w:t xml:space="preserve"> avec le numéro et la date du jugement est portée sur le livret de famille par le juge. Une expédition du dit jugement est remise à chacune de</w:t>
      </w:r>
      <w:r w:rsidR="00C32750" w:rsidRPr="00DF31CD">
        <w:rPr>
          <w:rFonts w:cs="Times New Roman"/>
          <w:sz w:val="28"/>
          <w:szCs w:val="28"/>
        </w:rPr>
        <w:t>s deux parties par le greffier</w:t>
      </w:r>
      <w:r w:rsidR="005A40B5" w:rsidRPr="00DF31CD">
        <w:rPr>
          <w:rFonts w:cs="Times New Roman"/>
          <w:sz w:val="28"/>
          <w:szCs w:val="28"/>
        </w:rPr>
        <w:t xml:space="preserve"> dans les huit jours qui suivent. De même il sera adressé</w:t>
      </w:r>
      <w:r w:rsidR="00C32750" w:rsidRPr="00DF31CD">
        <w:rPr>
          <w:rFonts w:cs="Times New Roman"/>
          <w:sz w:val="28"/>
          <w:szCs w:val="28"/>
        </w:rPr>
        <w:t xml:space="preserve"> </w:t>
      </w:r>
      <w:r w:rsidR="005D5B62" w:rsidRPr="00DF31CD">
        <w:rPr>
          <w:rFonts w:cs="Times New Roman"/>
          <w:sz w:val="28"/>
          <w:szCs w:val="28"/>
        </w:rPr>
        <w:t>conformément</w:t>
      </w:r>
      <w:r w:rsidR="00C32750" w:rsidRPr="00DF31CD">
        <w:rPr>
          <w:rFonts w:cs="Times New Roman"/>
          <w:sz w:val="28"/>
          <w:szCs w:val="28"/>
        </w:rPr>
        <w:t xml:space="preserve"> a</w:t>
      </w:r>
      <w:r w:rsidR="005A40B5" w:rsidRPr="00DF31CD">
        <w:rPr>
          <w:rFonts w:cs="Times New Roman"/>
          <w:sz w:val="28"/>
          <w:szCs w:val="28"/>
        </w:rPr>
        <w:t xml:space="preserve"> l’article 163 du code de la famille, une expédition ou copie de la décision à l’officier de l’état civil dépositaire de l’acte de naissance du mari et à celui dépositaire  de l’acte de naissance de l’épouse, pour mention du divorce en marge des dit</w:t>
      </w:r>
      <w:r w:rsidR="005D5B62" w:rsidRPr="00DF31CD">
        <w:rPr>
          <w:rFonts w:cs="Times New Roman"/>
          <w:sz w:val="28"/>
          <w:szCs w:val="28"/>
        </w:rPr>
        <w:t>s actes de naissance</w:t>
      </w:r>
      <w:r w:rsidR="00C32750" w:rsidRPr="00DF31CD">
        <w:rPr>
          <w:rFonts w:cs="Times New Roman"/>
          <w:sz w:val="28"/>
          <w:szCs w:val="28"/>
        </w:rPr>
        <w:t xml:space="preserve"> </w:t>
      </w:r>
      <w:r w:rsidR="005D5B62" w:rsidRPr="00DF31CD">
        <w:rPr>
          <w:rFonts w:cs="Times New Roman"/>
          <w:sz w:val="28"/>
          <w:szCs w:val="28"/>
        </w:rPr>
        <w:t>après</w:t>
      </w:r>
      <w:r w:rsidR="005A40B5" w:rsidRPr="00DF31CD">
        <w:rPr>
          <w:rFonts w:cs="Times New Roman"/>
          <w:sz w:val="28"/>
          <w:szCs w:val="28"/>
        </w:rPr>
        <w:t xml:space="preserve"> en avoir fait de même vis-à-vis de l’officier de l’état civil du lieu de célébration du mariage pour menti</w:t>
      </w:r>
      <w:r w:rsidR="00C73666" w:rsidRPr="00DF31CD">
        <w:rPr>
          <w:rFonts w:cs="Times New Roman"/>
          <w:sz w:val="28"/>
          <w:szCs w:val="28"/>
        </w:rPr>
        <w:t xml:space="preserve">on en marge de l’acte </w:t>
      </w:r>
      <w:r w:rsidR="005A40B5" w:rsidRPr="00DF31CD">
        <w:rPr>
          <w:rFonts w:cs="Times New Roman"/>
          <w:sz w:val="28"/>
          <w:szCs w:val="28"/>
        </w:rPr>
        <w:t xml:space="preserve"> les concernant. </w:t>
      </w:r>
    </w:p>
    <w:p w:rsidR="005A40B5" w:rsidRPr="00DF31CD" w:rsidRDefault="005A40B5" w:rsidP="00330355">
      <w:pPr>
        <w:jc w:val="both"/>
        <w:rPr>
          <w:rFonts w:cs="Times New Roman"/>
          <w:sz w:val="28"/>
          <w:szCs w:val="28"/>
        </w:rPr>
      </w:pPr>
      <w:r w:rsidRPr="00DF31CD">
        <w:rPr>
          <w:rFonts w:cs="Times New Roman"/>
          <w:sz w:val="28"/>
          <w:szCs w:val="28"/>
        </w:rPr>
        <w:t xml:space="preserve">Il y’a lieu de souligner également que si le mariage a été célébré à l’étranger par les autorités diplomatiques ou consulaires, une expédition devrait être adressée, toujours aux fins de mention, au Ministre Des Affaires Etrangères ainsi qu’à l’officier d’état civil du premier arrondissement de la commune de Dakar, seul centre d’état civil habilité à gérer les actes d’état civil des Sénégalais se trouvant à </w:t>
      </w:r>
      <w:r w:rsidRPr="00DF31CD">
        <w:rPr>
          <w:rFonts w:cs="Times New Roman"/>
          <w:sz w:val="28"/>
          <w:szCs w:val="28"/>
        </w:rPr>
        <w:lastRenderedPageBreak/>
        <w:t>l’étrange</w:t>
      </w:r>
      <w:r w:rsidR="00C73666" w:rsidRPr="00DF31CD">
        <w:rPr>
          <w:rFonts w:cs="Times New Roman"/>
          <w:sz w:val="28"/>
          <w:szCs w:val="28"/>
        </w:rPr>
        <w:t xml:space="preserve">r. C’est l’occasion d’attirer l attention </w:t>
      </w:r>
      <w:r w:rsidRPr="00DF31CD">
        <w:rPr>
          <w:rFonts w:cs="Times New Roman"/>
          <w:sz w:val="28"/>
          <w:szCs w:val="28"/>
        </w:rPr>
        <w:t xml:space="preserve"> du greffe sur la célérité et la rigueur requises pour ces diligences.</w:t>
      </w:r>
    </w:p>
    <w:p w:rsidR="005A40B5" w:rsidRPr="00DF31CD" w:rsidRDefault="0087652F" w:rsidP="00330355">
      <w:pPr>
        <w:jc w:val="both"/>
        <w:rPr>
          <w:rFonts w:cs="Times New Roman"/>
          <w:b/>
          <w:sz w:val="32"/>
          <w:szCs w:val="32"/>
        </w:rPr>
      </w:pPr>
      <w:r w:rsidRPr="00DF31CD">
        <w:rPr>
          <w:rFonts w:cs="Times New Roman"/>
          <w:b/>
          <w:sz w:val="32"/>
          <w:szCs w:val="32"/>
        </w:rPr>
        <w:t>PARAGRAPHE 4</w:t>
      </w:r>
      <w:r w:rsidR="005A40B5" w:rsidRPr="00DF31CD">
        <w:rPr>
          <w:rFonts w:cs="Times New Roman"/>
          <w:b/>
          <w:sz w:val="32"/>
          <w:szCs w:val="32"/>
        </w:rPr>
        <w:t>: LES EFFETS DU DIVORCE PAR CONSENTEMENT MUTUEL</w:t>
      </w:r>
    </w:p>
    <w:p w:rsidR="00C73666" w:rsidRPr="00DF31CD" w:rsidRDefault="005A40B5" w:rsidP="00330355">
      <w:pPr>
        <w:jc w:val="both"/>
        <w:rPr>
          <w:rFonts w:cs="Times New Roman"/>
          <w:sz w:val="28"/>
          <w:szCs w:val="28"/>
        </w:rPr>
      </w:pPr>
      <w:r w:rsidRPr="00DF31CD">
        <w:rPr>
          <w:rFonts w:cs="Times New Roman"/>
          <w:sz w:val="28"/>
          <w:szCs w:val="28"/>
        </w:rPr>
        <w:t xml:space="preserve">Le jugement constatant le divorce par consentement mutuel dissout le lien conjugal pour l’avenir et met fin aux devoirs réciproques des époux ainsi qu’au régime matrimonial. A la différence du </w:t>
      </w:r>
      <w:r w:rsidR="00C73666" w:rsidRPr="00DF31CD">
        <w:rPr>
          <w:rFonts w:cs="Times New Roman"/>
          <w:sz w:val="28"/>
          <w:szCs w:val="28"/>
        </w:rPr>
        <w:t>jugement de divorce contentieux,</w:t>
      </w:r>
      <w:r w:rsidRPr="00DF31CD">
        <w:rPr>
          <w:rFonts w:cs="Times New Roman"/>
          <w:sz w:val="28"/>
          <w:szCs w:val="28"/>
        </w:rPr>
        <w:t xml:space="preserve"> Il  n’impute de griefs à aucun des conjoints. </w:t>
      </w:r>
    </w:p>
    <w:p w:rsidR="005A40B5" w:rsidRPr="00DF31CD" w:rsidRDefault="005A40B5" w:rsidP="00330355">
      <w:pPr>
        <w:jc w:val="both"/>
        <w:rPr>
          <w:rFonts w:cs="Times New Roman"/>
          <w:sz w:val="28"/>
          <w:szCs w:val="28"/>
        </w:rPr>
      </w:pPr>
      <w:r w:rsidRPr="00DF31CD">
        <w:rPr>
          <w:rFonts w:cs="Times New Roman"/>
          <w:sz w:val="28"/>
          <w:szCs w:val="28"/>
        </w:rPr>
        <w:t>Il entraine à partir de ce moment l‘entrée en vigueur des clauses de la</w:t>
      </w:r>
      <w:r w:rsidRPr="00DF31CD">
        <w:rPr>
          <w:rFonts w:cs="Times New Roman"/>
          <w:sz w:val="28"/>
          <w:szCs w:val="28"/>
        </w:rPr>
        <w:tab/>
        <w:t xml:space="preserve"> convention de di</w:t>
      </w:r>
      <w:r w:rsidR="00C73666" w:rsidRPr="00DF31CD">
        <w:rPr>
          <w:rFonts w:cs="Times New Roman"/>
          <w:sz w:val="28"/>
          <w:szCs w:val="28"/>
        </w:rPr>
        <w:t xml:space="preserve">vorce. Cela veut dire que dès  cet </w:t>
      </w:r>
      <w:r w:rsidRPr="00DF31CD">
        <w:rPr>
          <w:rFonts w:cs="Times New Roman"/>
          <w:sz w:val="28"/>
          <w:szCs w:val="28"/>
        </w:rPr>
        <w:t>instant  le jugement d’homologation  devient exécutoire. Les engagements pris de part et d’autre deviennent exigibles notamment en ce qui concerne les biens et le sort des enfants issus du mariage.</w:t>
      </w:r>
    </w:p>
    <w:p w:rsidR="00D97273" w:rsidRPr="00DF31CD" w:rsidRDefault="005A40B5" w:rsidP="00330355">
      <w:pPr>
        <w:jc w:val="both"/>
        <w:rPr>
          <w:rFonts w:cs="Times New Roman"/>
          <w:sz w:val="28"/>
          <w:szCs w:val="28"/>
        </w:rPr>
      </w:pPr>
      <w:r w:rsidRPr="00DF31CD">
        <w:rPr>
          <w:rFonts w:cs="Times New Roman"/>
          <w:sz w:val="28"/>
          <w:szCs w:val="28"/>
        </w:rPr>
        <w:t>A l’égard des tiers les effets se produisent après la mention du divorce sur les registres de l’état civil.</w:t>
      </w:r>
    </w:p>
    <w:p w:rsidR="005A40B5" w:rsidRPr="00DF31CD" w:rsidRDefault="005A40B5" w:rsidP="00330355">
      <w:pPr>
        <w:jc w:val="both"/>
        <w:rPr>
          <w:rFonts w:cs="Times New Roman"/>
          <w:sz w:val="28"/>
          <w:szCs w:val="28"/>
        </w:rPr>
      </w:pPr>
      <w:r w:rsidRPr="00DF31CD">
        <w:rPr>
          <w:rFonts w:cs="Times New Roman"/>
          <w:sz w:val="28"/>
          <w:szCs w:val="28"/>
        </w:rPr>
        <w:t xml:space="preserve">Soucieux de protéger les droits des créanciers pour rapport à l’époux commerçant la loi dispose que les effets du divorce par consentement mutuel ne leur seront opposables  que passé un délai de (03) mois après la mention du divorce au registre de commerce et de crédit mobilier de l’époux commerçant. </w:t>
      </w:r>
    </w:p>
    <w:p w:rsidR="005A40B5" w:rsidRPr="00DF31CD" w:rsidRDefault="005A40B5" w:rsidP="00330355">
      <w:pPr>
        <w:jc w:val="both"/>
        <w:rPr>
          <w:rFonts w:cs="Times New Roman"/>
          <w:sz w:val="28"/>
          <w:szCs w:val="28"/>
        </w:rPr>
      </w:pPr>
      <w:r w:rsidRPr="00DF31CD">
        <w:rPr>
          <w:rFonts w:cs="Times New Roman"/>
          <w:sz w:val="28"/>
          <w:szCs w:val="28"/>
        </w:rPr>
        <w:t xml:space="preserve">Après le prononcé du jugement quels sont les effets que cette situation nouvelle entraîne ? </w:t>
      </w:r>
    </w:p>
    <w:p w:rsidR="005A40B5" w:rsidRPr="00DF31CD" w:rsidRDefault="004E0979" w:rsidP="00330355">
      <w:pPr>
        <w:jc w:val="both"/>
        <w:rPr>
          <w:rFonts w:cs="Times New Roman"/>
          <w:b/>
          <w:i/>
          <w:sz w:val="32"/>
          <w:szCs w:val="32"/>
        </w:rPr>
      </w:pPr>
      <w:r>
        <w:rPr>
          <w:rFonts w:cs="Times New Roman"/>
          <w:b/>
          <w:sz w:val="32"/>
          <w:szCs w:val="32"/>
        </w:rPr>
        <w:t xml:space="preserve">A - </w:t>
      </w:r>
      <w:r w:rsidR="005A40B5" w:rsidRPr="00DF31CD">
        <w:rPr>
          <w:rFonts w:cs="Times New Roman"/>
          <w:b/>
          <w:sz w:val="32"/>
          <w:szCs w:val="32"/>
        </w:rPr>
        <w:t>SUR LE PLAN EXTRAPATRIMONIAL</w:t>
      </w:r>
    </w:p>
    <w:p w:rsidR="009546DF" w:rsidRPr="00DF31CD" w:rsidRDefault="005A40B5" w:rsidP="00330355">
      <w:pPr>
        <w:jc w:val="both"/>
        <w:rPr>
          <w:rFonts w:cs="Times New Roman"/>
          <w:b/>
          <w:i/>
          <w:sz w:val="28"/>
          <w:szCs w:val="28"/>
        </w:rPr>
      </w:pPr>
      <w:r w:rsidRPr="00DF31CD">
        <w:rPr>
          <w:rFonts w:cs="Times New Roman"/>
          <w:sz w:val="28"/>
          <w:szCs w:val="28"/>
        </w:rPr>
        <w:t xml:space="preserve">La dissolution du ménage redonne à chaque conjoint sa liberté, son pouvoir de contracter à nouveau une nouvelle union. Les devoirs d’assistance et de fidélité disparaissent. La </w:t>
      </w:r>
      <w:r w:rsidR="005D5B62" w:rsidRPr="00DF31CD">
        <w:rPr>
          <w:rFonts w:cs="Times New Roman"/>
          <w:sz w:val="28"/>
          <w:szCs w:val="28"/>
        </w:rPr>
        <w:t xml:space="preserve">femme après le délai de </w:t>
      </w:r>
      <w:r w:rsidR="00091847" w:rsidRPr="00DF31CD">
        <w:rPr>
          <w:rFonts w:cs="Times New Roman"/>
          <w:sz w:val="28"/>
          <w:szCs w:val="28"/>
        </w:rPr>
        <w:t>viduité</w:t>
      </w:r>
      <w:r w:rsidRPr="00DF31CD">
        <w:rPr>
          <w:rFonts w:cs="Times New Roman"/>
          <w:sz w:val="28"/>
          <w:szCs w:val="28"/>
        </w:rPr>
        <w:t xml:space="preserve"> de (300) jours peut à nouveau se remarier. Elle peut utiliser cependant le nom de son ex époux avec l’autorisation de ce dernier. Les liens d’alliances existant entre chaque époux et sa belle famille cessent.</w:t>
      </w:r>
    </w:p>
    <w:p w:rsidR="005A40B5" w:rsidRPr="00DF31CD" w:rsidRDefault="005A40B5" w:rsidP="00330355">
      <w:pPr>
        <w:jc w:val="both"/>
        <w:rPr>
          <w:rFonts w:cs="Times New Roman"/>
          <w:b/>
          <w:i/>
          <w:sz w:val="28"/>
          <w:szCs w:val="28"/>
        </w:rPr>
      </w:pPr>
      <w:r w:rsidRPr="00DF31CD">
        <w:rPr>
          <w:rFonts w:cs="Times New Roman"/>
          <w:sz w:val="28"/>
          <w:szCs w:val="28"/>
        </w:rPr>
        <w:t>Conformément à ce qui a été convenu, la garde des enfants issus de l’union sera confiée à l’un ou à l’autre conjoint.</w:t>
      </w:r>
    </w:p>
    <w:p w:rsidR="005A40B5" w:rsidRPr="00DF31CD" w:rsidRDefault="004E0979" w:rsidP="00330355">
      <w:pPr>
        <w:jc w:val="both"/>
        <w:rPr>
          <w:rFonts w:cs="Times New Roman"/>
          <w:b/>
          <w:sz w:val="32"/>
          <w:szCs w:val="32"/>
        </w:rPr>
      </w:pPr>
      <w:r>
        <w:rPr>
          <w:rFonts w:cs="Times New Roman"/>
          <w:b/>
          <w:sz w:val="32"/>
          <w:szCs w:val="32"/>
        </w:rPr>
        <w:t xml:space="preserve">B - </w:t>
      </w:r>
      <w:r w:rsidR="005A40B5" w:rsidRPr="00DF31CD">
        <w:rPr>
          <w:rFonts w:cs="Times New Roman"/>
          <w:b/>
          <w:sz w:val="32"/>
          <w:szCs w:val="32"/>
        </w:rPr>
        <w:t xml:space="preserve">SUR LE PLAN PATRIMONIAL </w:t>
      </w:r>
    </w:p>
    <w:p w:rsidR="005A40B5" w:rsidRPr="00DF31CD" w:rsidRDefault="005A40B5" w:rsidP="00330355">
      <w:pPr>
        <w:jc w:val="both"/>
        <w:rPr>
          <w:rFonts w:cs="Times New Roman"/>
          <w:sz w:val="28"/>
          <w:szCs w:val="28"/>
        </w:rPr>
      </w:pPr>
      <w:r w:rsidRPr="00DF31CD">
        <w:rPr>
          <w:rFonts w:cs="Times New Roman"/>
          <w:sz w:val="28"/>
          <w:szCs w:val="28"/>
        </w:rPr>
        <w:lastRenderedPageBreak/>
        <w:t>La rupture du mariage entraîne le partage des biens selon les dispositions de l’accord figurant dans la convention signée par les conjoints. Le divorce entraîne subséquemment la li</w:t>
      </w:r>
      <w:r w:rsidR="00C73666" w:rsidRPr="00DF31CD">
        <w:rPr>
          <w:rFonts w:cs="Times New Roman"/>
          <w:sz w:val="28"/>
          <w:szCs w:val="28"/>
        </w:rPr>
        <w:t>quidation du régime matrimonial</w:t>
      </w:r>
      <w:r w:rsidRPr="00DF31CD">
        <w:rPr>
          <w:rFonts w:cs="Times New Roman"/>
          <w:sz w:val="28"/>
          <w:szCs w:val="28"/>
        </w:rPr>
        <w:t xml:space="preserve"> et le partage des biens. En effet</w:t>
      </w:r>
      <w:r w:rsidR="00C73666" w:rsidRPr="00DF31CD">
        <w:rPr>
          <w:rFonts w:cs="Times New Roman"/>
          <w:sz w:val="28"/>
          <w:szCs w:val="28"/>
        </w:rPr>
        <w:t>,</w:t>
      </w:r>
      <w:r w:rsidRPr="00DF31CD">
        <w:rPr>
          <w:rFonts w:cs="Times New Roman"/>
          <w:sz w:val="28"/>
          <w:szCs w:val="28"/>
        </w:rPr>
        <w:t xml:space="preserve"> si à la conclusion du mariage les époux avaient opté pour le régime de la communauté, en cas de divorce il est procédé à  la liquidation des droits des époux et de leurs ayant cause. Si le couple n était en possession que de quelques meubles qu’il veut partager à l’amiable, leur liquidation  se fera par  inventaire sous seing privé tout simplement.</w:t>
      </w:r>
    </w:p>
    <w:p w:rsidR="005A40B5" w:rsidRPr="00DF31CD" w:rsidRDefault="005A40B5" w:rsidP="00330355">
      <w:pPr>
        <w:jc w:val="both"/>
        <w:rPr>
          <w:rFonts w:cs="Times New Roman"/>
          <w:b/>
          <w:sz w:val="28"/>
          <w:szCs w:val="28"/>
        </w:rPr>
      </w:pPr>
      <w:r w:rsidRPr="00DF31CD">
        <w:rPr>
          <w:rFonts w:cs="Times New Roman"/>
          <w:sz w:val="28"/>
          <w:szCs w:val="28"/>
        </w:rPr>
        <w:t xml:space="preserve">Par contre s’il s’agit de biens immeubles immatriculés il faut nécessairement un état liquidatif établi sous forme authentique par un notaire. </w:t>
      </w:r>
      <w:r w:rsidRPr="00DF31CD">
        <w:rPr>
          <w:rFonts w:cs="Times New Roman"/>
          <w:b/>
          <w:sz w:val="28"/>
          <w:szCs w:val="28"/>
        </w:rPr>
        <w:t>&lt;&lt;Le code de la famille</w:t>
      </w:r>
      <w:r w:rsidRPr="00DF31CD">
        <w:rPr>
          <w:rFonts w:cs="Times New Roman"/>
          <w:sz w:val="28"/>
          <w:szCs w:val="28"/>
        </w:rPr>
        <w:t xml:space="preserve"> </w:t>
      </w:r>
      <w:r w:rsidRPr="00DF31CD">
        <w:rPr>
          <w:rFonts w:cs="Times New Roman"/>
          <w:b/>
          <w:sz w:val="28"/>
          <w:szCs w:val="28"/>
        </w:rPr>
        <w:t>en son article 164 prévoit des dispositions particulières&gt;&gt;</w:t>
      </w:r>
      <w:r w:rsidR="00FA2DB9" w:rsidRPr="00DF31CD">
        <w:rPr>
          <w:rFonts w:cs="Times New Roman"/>
          <w:b/>
          <w:sz w:val="28"/>
          <w:szCs w:val="28"/>
        </w:rPr>
        <w:t xml:space="preserve">    </w:t>
      </w:r>
      <w:r w:rsidRPr="00DF31CD">
        <w:rPr>
          <w:rFonts w:cs="Times New Roman"/>
          <w:sz w:val="28"/>
          <w:szCs w:val="28"/>
        </w:rPr>
        <w:t xml:space="preserve"> pour protéger le créancier de l’époux commerçant. C’est ainsi qu’il dispose en son article 164 que l’accord concernant les biens ne sont opposables à ses créanciers que passer un délai de (03) mois à compter de la mention du divorce au registre de commerce et de crédit mobilier, l’insertion d’un avis donné dudit jugement dans un journal d’annonces légales paraissant dans le ressort du tribunal.</w:t>
      </w:r>
    </w:p>
    <w:p w:rsidR="005A40B5" w:rsidRPr="00DF31CD" w:rsidRDefault="005A40B5" w:rsidP="00330355">
      <w:pPr>
        <w:jc w:val="both"/>
        <w:rPr>
          <w:rFonts w:cs="Times New Roman"/>
          <w:sz w:val="28"/>
          <w:szCs w:val="28"/>
        </w:rPr>
      </w:pPr>
      <w:r w:rsidRPr="00DF31CD">
        <w:rPr>
          <w:rFonts w:cs="Times New Roman"/>
          <w:sz w:val="28"/>
          <w:szCs w:val="28"/>
        </w:rPr>
        <w:t>Pendant ce délai calculé à compter de l’accomplissement de la dernière en date de ces formalités, l’accord n’est pas opposable aux créanciers qui exercent leurs poursuites  sur les biens immeubles qu’ils estiment lui appartenir, à charge pour eux de faire la preuve du droit de propriété de leur débiteur. Les mutations immobilières consécutives à l’accord des époux ne peuvent être opérées qu’à l’expiration du délai indiqué ci-dessus, en l’absence d’opposition signifiée au conservateur de la propriété foncière du lieu de situation de l’immeuble par le créancier poursuivant.</w:t>
      </w:r>
    </w:p>
    <w:p w:rsidR="005A40B5" w:rsidRPr="00DF31CD" w:rsidRDefault="005A40B5" w:rsidP="00330355">
      <w:pPr>
        <w:jc w:val="both"/>
        <w:rPr>
          <w:rFonts w:cs="Times New Roman"/>
          <w:sz w:val="28"/>
          <w:szCs w:val="28"/>
        </w:rPr>
      </w:pPr>
      <w:r w:rsidRPr="00DF31CD">
        <w:rPr>
          <w:rFonts w:cs="Times New Roman"/>
          <w:sz w:val="28"/>
          <w:szCs w:val="28"/>
        </w:rPr>
        <w:t xml:space="preserve">Dans le souci d’assurer la sécurité des transactions commerciales, ces dispositions de la loi sont d’une importance particulière. Malheureusement au Sénégal la plus part de nos compatriotes bénéficiaires de ces précautions du législateur Sénégalais en ignorent totalement l’existence ! </w:t>
      </w:r>
    </w:p>
    <w:p w:rsidR="00555A5B" w:rsidRPr="00DF31CD" w:rsidRDefault="00555A5B" w:rsidP="00330355">
      <w:pPr>
        <w:ind w:left="142"/>
        <w:jc w:val="both"/>
        <w:rPr>
          <w:rFonts w:cs="Times New Roman"/>
          <w:b/>
          <w:sz w:val="32"/>
          <w:szCs w:val="32"/>
        </w:rPr>
      </w:pPr>
    </w:p>
    <w:p w:rsidR="00062F59" w:rsidRPr="00DF31CD" w:rsidRDefault="009546DF" w:rsidP="00330355">
      <w:pPr>
        <w:ind w:left="142" w:right="141"/>
        <w:jc w:val="both"/>
        <w:rPr>
          <w:rFonts w:cs="Times New Roman"/>
          <w:b/>
          <w:sz w:val="32"/>
          <w:szCs w:val="32"/>
        </w:rPr>
      </w:pPr>
      <w:r w:rsidRPr="00DF31CD">
        <w:rPr>
          <w:rFonts w:cs="Times New Roman"/>
          <w:b/>
          <w:sz w:val="32"/>
          <w:szCs w:val="32"/>
        </w:rPr>
        <w:t>C</w:t>
      </w:r>
      <w:r w:rsidR="004E0979">
        <w:rPr>
          <w:rFonts w:cs="Times New Roman"/>
          <w:b/>
          <w:sz w:val="32"/>
          <w:szCs w:val="32"/>
        </w:rPr>
        <w:t xml:space="preserve"> - </w:t>
      </w:r>
      <w:r w:rsidR="005A40B5" w:rsidRPr="00DF31CD">
        <w:rPr>
          <w:rFonts w:cs="Times New Roman"/>
          <w:b/>
          <w:sz w:val="32"/>
          <w:szCs w:val="32"/>
        </w:rPr>
        <w:t xml:space="preserve">SUR LES VOIES DE RECOURS  </w:t>
      </w:r>
    </w:p>
    <w:p w:rsidR="005A40B5" w:rsidRPr="00DF31CD" w:rsidRDefault="00C73F37" w:rsidP="00330355">
      <w:pPr>
        <w:ind w:left="142" w:right="141"/>
        <w:jc w:val="both"/>
        <w:rPr>
          <w:rFonts w:cs="Times New Roman"/>
          <w:b/>
          <w:sz w:val="32"/>
          <w:szCs w:val="32"/>
        </w:rPr>
      </w:pPr>
      <w:r w:rsidRPr="00DF31CD">
        <w:rPr>
          <w:rFonts w:cs="Times New Roman"/>
          <w:sz w:val="28"/>
          <w:szCs w:val="28"/>
        </w:rPr>
        <w:t>Pour des raisons très simples et</w:t>
      </w:r>
      <w:r w:rsidR="005A40B5" w:rsidRPr="00DF31CD">
        <w:rPr>
          <w:rFonts w:cs="Times New Roman"/>
          <w:sz w:val="28"/>
          <w:szCs w:val="28"/>
        </w:rPr>
        <w:t xml:space="preserve"> évidentes</w:t>
      </w:r>
      <w:r w:rsidR="00D5380E" w:rsidRPr="00DF31CD">
        <w:rPr>
          <w:rFonts w:cs="Times New Roman"/>
          <w:sz w:val="28"/>
          <w:szCs w:val="28"/>
        </w:rPr>
        <w:t>,</w:t>
      </w:r>
      <w:r w:rsidR="005A40B5" w:rsidRPr="00DF31CD">
        <w:rPr>
          <w:rFonts w:cs="Times New Roman"/>
          <w:sz w:val="28"/>
          <w:szCs w:val="28"/>
        </w:rPr>
        <w:t xml:space="preserve"> il n’y a pas de voies de recours ordinaires. En effet</w:t>
      </w:r>
      <w:r w:rsidR="00086B61" w:rsidRPr="00DF31CD">
        <w:rPr>
          <w:rFonts w:cs="Times New Roman"/>
          <w:sz w:val="28"/>
          <w:szCs w:val="28"/>
        </w:rPr>
        <w:t>,</w:t>
      </w:r>
      <w:r w:rsidR="005A40B5" w:rsidRPr="00DF31CD">
        <w:rPr>
          <w:rFonts w:cs="Times New Roman"/>
          <w:sz w:val="28"/>
          <w:szCs w:val="28"/>
        </w:rPr>
        <w:t xml:space="preserve"> suivant toute logique le divorce par consente</w:t>
      </w:r>
      <w:r w:rsidR="00086B61" w:rsidRPr="00DF31CD">
        <w:rPr>
          <w:rFonts w:cs="Times New Roman"/>
          <w:sz w:val="28"/>
          <w:szCs w:val="28"/>
        </w:rPr>
        <w:t>ment mutuel étan</w:t>
      </w:r>
      <w:r w:rsidR="000409F8" w:rsidRPr="00DF31CD">
        <w:rPr>
          <w:rFonts w:cs="Times New Roman"/>
          <w:sz w:val="28"/>
          <w:szCs w:val="28"/>
        </w:rPr>
        <w:t>t</w:t>
      </w:r>
      <w:r w:rsidR="002D0609" w:rsidRPr="00DF31CD">
        <w:rPr>
          <w:rFonts w:cs="Times New Roman"/>
          <w:sz w:val="28"/>
          <w:szCs w:val="28"/>
        </w:rPr>
        <w:t xml:space="preserve"> constaté</w:t>
      </w:r>
      <w:r w:rsidR="000409F8" w:rsidRPr="00DF31CD">
        <w:rPr>
          <w:rFonts w:cs="Times New Roman"/>
          <w:sz w:val="28"/>
          <w:szCs w:val="28"/>
        </w:rPr>
        <w:t xml:space="preserve"> </w:t>
      </w:r>
      <w:r w:rsidR="005A40B5" w:rsidRPr="00DF31CD">
        <w:rPr>
          <w:rFonts w:cs="Times New Roman"/>
          <w:sz w:val="28"/>
          <w:szCs w:val="28"/>
        </w:rPr>
        <w:t xml:space="preserve">dans la mesure où le mari et la femme se sont librement </w:t>
      </w:r>
      <w:r w:rsidR="005A40B5" w:rsidRPr="00DF31CD">
        <w:rPr>
          <w:rFonts w:cs="Times New Roman"/>
          <w:sz w:val="28"/>
          <w:szCs w:val="28"/>
        </w:rPr>
        <w:lastRenderedPageBreak/>
        <w:t>concertés et</w:t>
      </w:r>
      <w:r w:rsidR="000409F8" w:rsidRPr="00DF31CD">
        <w:rPr>
          <w:rFonts w:cs="Times New Roman"/>
          <w:sz w:val="28"/>
          <w:szCs w:val="28"/>
        </w:rPr>
        <w:t xml:space="preserve"> ont conclu</w:t>
      </w:r>
      <w:r w:rsidR="005A40B5" w:rsidRPr="00DF31CD">
        <w:rPr>
          <w:rFonts w:cs="Times New Roman"/>
          <w:sz w:val="28"/>
          <w:szCs w:val="28"/>
        </w:rPr>
        <w:t xml:space="preserve"> des accords sur la base d’une volonté libre, exempte de vice,</w:t>
      </w:r>
      <w:r w:rsidR="000409F8" w:rsidRPr="00DF31CD">
        <w:rPr>
          <w:rFonts w:cs="Times New Roman"/>
          <w:sz w:val="28"/>
          <w:szCs w:val="28"/>
        </w:rPr>
        <w:t> </w:t>
      </w:r>
      <w:r w:rsidR="005A40B5" w:rsidRPr="00DF31CD">
        <w:rPr>
          <w:rFonts w:cs="Times New Roman"/>
          <w:sz w:val="28"/>
          <w:szCs w:val="28"/>
        </w:rPr>
        <w:t xml:space="preserve"> la dite convention les liant, une fois homologué</w:t>
      </w:r>
      <w:r w:rsidR="00FA2DB9" w:rsidRPr="00DF31CD">
        <w:rPr>
          <w:rFonts w:cs="Times New Roman"/>
          <w:sz w:val="28"/>
          <w:szCs w:val="28"/>
        </w:rPr>
        <w:t>e</w:t>
      </w:r>
      <w:r w:rsidR="005A40B5" w:rsidRPr="00DF31CD">
        <w:rPr>
          <w:rFonts w:cs="Times New Roman"/>
          <w:sz w:val="28"/>
          <w:szCs w:val="28"/>
        </w:rPr>
        <w:t xml:space="preserve"> par le juge et constatant le divorce, écarte dès cet instant toute voie de recours si ce n</w:t>
      </w:r>
      <w:r w:rsidR="00576BDD" w:rsidRPr="00DF31CD">
        <w:rPr>
          <w:rFonts w:cs="Times New Roman"/>
          <w:sz w:val="28"/>
          <w:szCs w:val="28"/>
        </w:rPr>
        <w:t>’</w:t>
      </w:r>
      <w:r w:rsidR="005A40B5" w:rsidRPr="00DF31CD">
        <w:rPr>
          <w:rFonts w:cs="Times New Roman"/>
          <w:sz w:val="28"/>
          <w:szCs w:val="28"/>
        </w:rPr>
        <w:t>est le pourvoi en cassation.</w:t>
      </w:r>
    </w:p>
    <w:p w:rsidR="00091847" w:rsidRPr="00DF31CD" w:rsidRDefault="001F4C04" w:rsidP="00330355">
      <w:pPr>
        <w:ind w:left="-426"/>
        <w:jc w:val="both"/>
        <w:rPr>
          <w:rFonts w:cs="Times New Roman"/>
          <w:sz w:val="28"/>
          <w:szCs w:val="28"/>
        </w:rPr>
      </w:pPr>
      <w:r w:rsidRPr="00DF31CD">
        <w:rPr>
          <w:rFonts w:cs="Times New Roman"/>
          <w:sz w:val="28"/>
          <w:szCs w:val="28"/>
        </w:rPr>
        <w:t xml:space="preserve">       </w:t>
      </w:r>
      <w:r w:rsidR="005A40B5" w:rsidRPr="00DF31CD">
        <w:rPr>
          <w:rFonts w:cs="Times New Roman"/>
          <w:sz w:val="28"/>
          <w:szCs w:val="28"/>
        </w:rPr>
        <w:t>C’est la raison pour laquelle la jurispru</w:t>
      </w:r>
      <w:r w:rsidRPr="00DF31CD">
        <w:rPr>
          <w:rFonts w:cs="Times New Roman"/>
          <w:sz w:val="28"/>
          <w:szCs w:val="28"/>
        </w:rPr>
        <w:t xml:space="preserve">dence a constamment déclaré que l’appel </w:t>
      </w:r>
      <w:r w:rsidR="005A40B5" w:rsidRPr="00DF31CD">
        <w:rPr>
          <w:rFonts w:cs="Times New Roman"/>
          <w:sz w:val="28"/>
          <w:szCs w:val="28"/>
        </w:rPr>
        <w:t xml:space="preserve">contre un jugement constatant le divorce par consentement mutuel était irrecevable, le dit jugement ne constituant, à proprement parler qu’un jugement d’expédient. Une position contraire installerait une dangereuse instabilité juridique </w:t>
      </w:r>
      <w:r w:rsidR="000409F8" w:rsidRPr="00DF31CD">
        <w:rPr>
          <w:rFonts w:cs="Times New Roman"/>
          <w:sz w:val="28"/>
          <w:szCs w:val="28"/>
        </w:rPr>
        <w:t xml:space="preserve">lourde de </w:t>
      </w:r>
      <w:r w:rsidR="005D5B62" w:rsidRPr="00DF31CD">
        <w:rPr>
          <w:rFonts w:cs="Times New Roman"/>
          <w:sz w:val="28"/>
          <w:szCs w:val="28"/>
        </w:rPr>
        <w:t>conséquences.</w:t>
      </w: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Pr="00DF31CD" w:rsidRDefault="0087652F" w:rsidP="00330355">
      <w:pPr>
        <w:ind w:left="-426"/>
        <w:jc w:val="both"/>
        <w:rPr>
          <w:b/>
          <w:sz w:val="36"/>
          <w:szCs w:val="36"/>
        </w:rPr>
      </w:pPr>
    </w:p>
    <w:p w:rsidR="0087652F" w:rsidRDefault="0087652F" w:rsidP="00330355">
      <w:pPr>
        <w:ind w:left="-426"/>
        <w:jc w:val="both"/>
        <w:rPr>
          <w:b/>
          <w:sz w:val="36"/>
          <w:szCs w:val="36"/>
        </w:rPr>
      </w:pPr>
    </w:p>
    <w:p w:rsidR="004E0979" w:rsidRDefault="004E0979" w:rsidP="00330355">
      <w:pPr>
        <w:ind w:left="-426"/>
        <w:jc w:val="both"/>
        <w:rPr>
          <w:b/>
          <w:sz w:val="36"/>
          <w:szCs w:val="36"/>
        </w:rPr>
      </w:pPr>
    </w:p>
    <w:p w:rsidR="004E0979" w:rsidRPr="00DF31CD" w:rsidRDefault="004E0979" w:rsidP="00330355">
      <w:pPr>
        <w:ind w:left="-426"/>
        <w:jc w:val="both"/>
        <w:rPr>
          <w:b/>
          <w:sz w:val="36"/>
          <w:szCs w:val="36"/>
        </w:rPr>
      </w:pPr>
    </w:p>
    <w:p w:rsidR="0087652F" w:rsidRPr="00DF31CD" w:rsidRDefault="0087652F" w:rsidP="00330355">
      <w:pPr>
        <w:ind w:left="-426"/>
        <w:jc w:val="both"/>
        <w:rPr>
          <w:b/>
          <w:sz w:val="36"/>
          <w:szCs w:val="36"/>
        </w:rPr>
      </w:pPr>
    </w:p>
    <w:p w:rsidR="0037285C" w:rsidRPr="00DF31CD" w:rsidRDefault="005A40B5" w:rsidP="00330355">
      <w:pPr>
        <w:ind w:left="-426"/>
        <w:jc w:val="both"/>
        <w:rPr>
          <w:b/>
          <w:sz w:val="36"/>
          <w:szCs w:val="36"/>
        </w:rPr>
      </w:pPr>
      <w:r w:rsidRPr="00DF31CD">
        <w:rPr>
          <w:b/>
          <w:sz w:val="36"/>
          <w:szCs w:val="36"/>
        </w:rPr>
        <w:t>SECTION 2 : LE DIVORCE CONTENTIEU</w:t>
      </w:r>
      <w:r w:rsidR="0037285C" w:rsidRPr="00DF31CD">
        <w:rPr>
          <w:b/>
          <w:sz w:val="36"/>
          <w:szCs w:val="36"/>
        </w:rPr>
        <w:t>X</w:t>
      </w:r>
    </w:p>
    <w:p w:rsidR="0037285C" w:rsidRPr="00DF31CD" w:rsidRDefault="005A40B5" w:rsidP="00330355">
      <w:pPr>
        <w:ind w:left="-426"/>
        <w:jc w:val="both"/>
        <w:rPr>
          <w:rFonts w:cs="Times New Roman"/>
          <w:sz w:val="28"/>
          <w:szCs w:val="28"/>
        </w:rPr>
      </w:pPr>
      <w:r w:rsidRPr="00DF31CD">
        <w:rPr>
          <w:sz w:val="28"/>
          <w:szCs w:val="28"/>
        </w:rPr>
        <w:lastRenderedPageBreak/>
        <w:t>Depuis l’avènement du code de la famille, le divorce est nécessairement judiciaire. La répudiation unilatérale comme mode de rupture du lien conjugal est formellement banni. Des deux modes de dissolutions retenu</w:t>
      </w:r>
      <w:r w:rsidR="00DA7F91" w:rsidRPr="00DF31CD">
        <w:rPr>
          <w:sz w:val="28"/>
          <w:szCs w:val="28"/>
        </w:rPr>
        <w:t>e</w:t>
      </w:r>
      <w:r w:rsidRPr="00DF31CD">
        <w:rPr>
          <w:sz w:val="28"/>
          <w:szCs w:val="28"/>
        </w:rPr>
        <w:t>s par la loi, le divorce contentieux est de loin la plus répandue. La raison est simplement que dans la majorité des cas les conjoints en conflit n’arrivent pas à gérer la situation, à la maîtriser. Il y’a tellement d’antagonisme de positions tranchées des attitudes et comportements si conflictuels que la v</w:t>
      </w:r>
      <w:r w:rsidR="000409F8" w:rsidRPr="00DF31CD">
        <w:rPr>
          <w:sz w:val="28"/>
          <w:szCs w:val="28"/>
        </w:rPr>
        <w:t>o</w:t>
      </w:r>
      <w:r w:rsidRPr="00DF31CD">
        <w:rPr>
          <w:sz w:val="28"/>
          <w:szCs w:val="28"/>
        </w:rPr>
        <w:t xml:space="preserve">ie contentieuse d’une demande de divorce est l’unique solution. </w:t>
      </w:r>
    </w:p>
    <w:p w:rsidR="0037285C" w:rsidRPr="00DF31CD" w:rsidRDefault="005A40B5" w:rsidP="00330355">
      <w:pPr>
        <w:ind w:left="-426"/>
        <w:jc w:val="both"/>
        <w:rPr>
          <w:rFonts w:cs="Times New Roman"/>
          <w:sz w:val="28"/>
          <w:szCs w:val="28"/>
        </w:rPr>
      </w:pPr>
      <w:r w:rsidRPr="00DF31CD">
        <w:rPr>
          <w:sz w:val="28"/>
          <w:szCs w:val="28"/>
        </w:rPr>
        <w:t>Dès cet instant, tout époux qui estime que le maintien du lien conjugal est impossible peut saisir la juridiction compétente d’une demande de divorce. Pour ce faire l’article 166 énumère limitativement les causes de divorces.</w:t>
      </w:r>
    </w:p>
    <w:p w:rsidR="00555A5B" w:rsidRPr="00DF31CD" w:rsidRDefault="009546DF" w:rsidP="00330355">
      <w:pPr>
        <w:ind w:left="-426"/>
        <w:jc w:val="both"/>
        <w:rPr>
          <w:rFonts w:cs="Times New Roman"/>
          <w:sz w:val="28"/>
          <w:szCs w:val="28"/>
        </w:rPr>
      </w:pPr>
      <w:r w:rsidRPr="00DF31CD">
        <w:rPr>
          <w:rFonts w:cs="Times New Roman"/>
          <w:sz w:val="28"/>
          <w:szCs w:val="28"/>
        </w:rPr>
        <w:t xml:space="preserve"> </w:t>
      </w:r>
      <w:r w:rsidR="005A40B5" w:rsidRPr="00DF31CD">
        <w:rPr>
          <w:sz w:val="28"/>
          <w:szCs w:val="28"/>
        </w:rPr>
        <w:t>La demande n’a de chance d’aboutir que si l’o</w:t>
      </w:r>
      <w:r w:rsidR="000C5B70" w:rsidRPr="00DF31CD">
        <w:rPr>
          <w:sz w:val="28"/>
          <w:szCs w:val="28"/>
        </w:rPr>
        <w:t>n invoque l’une quelconques de c</w:t>
      </w:r>
      <w:r w:rsidR="005A40B5" w:rsidRPr="00DF31CD">
        <w:rPr>
          <w:sz w:val="28"/>
          <w:szCs w:val="28"/>
        </w:rPr>
        <w:t>es causes, autrement dit le mariage ne peut être dissout que si le juge établit la faute commise par un conjoint. Dans lequel cas de divorce sera prononcé à ses torts et griefs exclusifs. Mais il est possible que les deux conjoints étant</w:t>
      </w:r>
      <w:r w:rsidR="000409F8" w:rsidRPr="00DF31CD">
        <w:rPr>
          <w:sz w:val="28"/>
          <w:szCs w:val="28"/>
        </w:rPr>
        <w:t xml:space="preserve"> tous</w:t>
      </w:r>
      <w:r w:rsidR="00B00620" w:rsidRPr="00DF31CD">
        <w:rPr>
          <w:sz w:val="28"/>
          <w:szCs w:val="28"/>
        </w:rPr>
        <w:t xml:space="preserve"> </w:t>
      </w:r>
      <w:r w:rsidR="005D5B62" w:rsidRPr="00DF31CD">
        <w:rPr>
          <w:sz w:val="28"/>
          <w:szCs w:val="28"/>
        </w:rPr>
        <w:t>fautifs,</w:t>
      </w:r>
      <w:r w:rsidR="005A40B5" w:rsidRPr="00DF31CD">
        <w:rPr>
          <w:sz w:val="28"/>
          <w:szCs w:val="28"/>
        </w:rPr>
        <w:t xml:space="preserve"> le juge prononce à leurs torts et griefs réciproques.</w:t>
      </w:r>
    </w:p>
    <w:p w:rsidR="009546DF" w:rsidRPr="00DF31CD" w:rsidRDefault="00F81695" w:rsidP="00330355">
      <w:pPr>
        <w:ind w:left="-426"/>
        <w:jc w:val="both"/>
        <w:rPr>
          <w:rFonts w:cs="Times New Roman"/>
          <w:sz w:val="28"/>
          <w:szCs w:val="28"/>
        </w:rPr>
      </w:pPr>
      <w:r w:rsidRPr="00DF31CD">
        <w:rPr>
          <w:b/>
          <w:sz w:val="36"/>
          <w:szCs w:val="36"/>
        </w:rPr>
        <w:t xml:space="preserve">PARAGRAPHE1 : </w:t>
      </w:r>
      <w:r w:rsidR="00CD3F0F" w:rsidRPr="00DF31CD">
        <w:rPr>
          <w:b/>
          <w:sz w:val="36"/>
          <w:szCs w:val="36"/>
        </w:rPr>
        <w:t>LES CAUSES DE</w:t>
      </w:r>
      <w:r w:rsidR="005A40B5" w:rsidRPr="00DF31CD">
        <w:rPr>
          <w:b/>
          <w:sz w:val="36"/>
          <w:szCs w:val="36"/>
        </w:rPr>
        <w:t xml:space="preserve"> DIVORCE</w:t>
      </w:r>
    </w:p>
    <w:p w:rsidR="009546DF" w:rsidRPr="00DF31CD" w:rsidRDefault="005A40B5" w:rsidP="00330355">
      <w:pPr>
        <w:ind w:left="-426"/>
        <w:jc w:val="both"/>
        <w:rPr>
          <w:rFonts w:cs="Times New Roman"/>
          <w:sz w:val="28"/>
          <w:szCs w:val="28"/>
        </w:rPr>
      </w:pPr>
      <w:r w:rsidRPr="00DF31CD">
        <w:rPr>
          <w:sz w:val="28"/>
          <w:szCs w:val="28"/>
        </w:rPr>
        <w:t>La loi 72-61 du 12 JANVIER 1972 portant code de la famille a retenu</w:t>
      </w:r>
      <w:r w:rsidR="00B00620" w:rsidRPr="00DF31CD">
        <w:rPr>
          <w:sz w:val="28"/>
          <w:szCs w:val="28"/>
        </w:rPr>
        <w:t xml:space="preserve"> dix causes susceptibles,</w:t>
      </w:r>
      <w:r w:rsidRPr="00DF31CD">
        <w:rPr>
          <w:sz w:val="28"/>
          <w:szCs w:val="28"/>
        </w:rPr>
        <w:t xml:space="preserve"> en droit Sénégalais</w:t>
      </w:r>
      <w:r w:rsidR="00B00620" w:rsidRPr="00DF31CD">
        <w:rPr>
          <w:sz w:val="28"/>
          <w:szCs w:val="28"/>
        </w:rPr>
        <w:t xml:space="preserve"> de constituer exclusivement</w:t>
      </w:r>
      <w:r w:rsidRPr="00DF31CD">
        <w:rPr>
          <w:sz w:val="28"/>
          <w:szCs w:val="28"/>
        </w:rPr>
        <w:t xml:space="preserve"> les motifs pouvant amener le juge à prononcer le divorce d’entre deux conjoints. </w:t>
      </w:r>
    </w:p>
    <w:p w:rsidR="009D0D6B" w:rsidRPr="00DF31CD" w:rsidRDefault="00062F59" w:rsidP="00330355">
      <w:pPr>
        <w:ind w:left="-426"/>
        <w:jc w:val="both"/>
        <w:rPr>
          <w:sz w:val="28"/>
          <w:szCs w:val="28"/>
        </w:rPr>
      </w:pPr>
      <w:r w:rsidRPr="00DF31CD">
        <w:rPr>
          <w:sz w:val="28"/>
          <w:szCs w:val="28"/>
        </w:rPr>
        <w:t>L</w:t>
      </w:r>
      <w:r w:rsidR="000F783C" w:rsidRPr="00DF31CD">
        <w:rPr>
          <w:sz w:val="28"/>
          <w:szCs w:val="28"/>
        </w:rPr>
        <w:t>es</w:t>
      </w:r>
      <w:r w:rsidRPr="00DF31CD">
        <w:rPr>
          <w:sz w:val="28"/>
          <w:szCs w:val="28"/>
        </w:rPr>
        <w:t xml:space="preserve"> différentes</w:t>
      </w:r>
      <w:r w:rsidR="000F783C" w:rsidRPr="00DF31CD">
        <w:rPr>
          <w:sz w:val="28"/>
          <w:szCs w:val="28"/>
        </w:rPr>
        <w:t xml:space="preserve"> causes de divorce</w:t>
      </w:r>
      <w:r w:rsidR="00F55507" w:rsidRPr="00DF31CD">
        <w:rPr>
          <w:sz w:val="28"/>
          <w:szCs w:val="28"/>
        </w:rPr>
        <w:t xml:space="preserve"> </w:t>
      </w:r>
      <w:r w:rsidRPr="00DF31CD">
        <w:rPr>
          <w:sz w:val="28"/>
          <w:szCs w:val="28"/>
        </w:rPr>
        <w:t xml:space="preserve">peuvent être réparties </w:t>
      </w:r>
      <w:r w:rsidR="000F783C" w:rsidRPr="00DF31CD">
        <w:rPr>
          <w:sz w:val="28"/>
          <w:szCs w:val="28"/>
        </w:rPr>
        <w:t>en deux catégories :</w:t>
      </w:r>
    </w:p>
    <w:p w:rsidR="009D0D6B" w:rsidRPr="00DF31CD" w:rsidRDefault="009D0D6B" w:rsidP="00330355">
      <w:pPr>
        <w:ind w:left="-426"/>
        <w:jc w:val="both"/>
        <w:rPr>
          <w:sz w:val="28"/>
          <w:szCs w:val="28"/>
        </w:rPr>
      </w:pPr>
      <w:r w:rsidRPr="00DF31CD">
        <w:rPr>
          <w:rFonts w:cs="Times New Roman"/>
          <w:sz w:val="28"/>
          <w:szCs w:val="28"/>
        </w:rPr>
        <w:t>1-</w:t>
      </w:r>
      <w:r w:rsidR="000F783C" w:rsidRPr="00DF31CD">
        <w:rPr>
          <w:rFonts w:cs="Times New Roman"/>
          <w:sz w:val="28"/>
          <w:szCs w:val="28"/>
        </w:rPr>
        <w:t>Dans la première catégorie de cause</w:t>
      </w:r>
      <w:r w:rsidR="002B1013" w:rsidRPr="00DF31CD">
        <w:rPr>
          <w:rFonts w:cs="Times New Roman"/>
          <w:sz w:val="28"/>
          <w:szCs w:val="28"/>
        </w:rPr>
        <w:t>s</w:t>
      </w:r>
      <w:r w:rsidR="000F783C" w:rsidRPr="00DF31CD">
        <w:rPr>
          <w:rFonts w:cs="Times New Roman"/>
          <w:sz w:val="28"/>
          <w:szCs w:val="28"/>
        </w:rPr>
        <w:t>, le divorce sera</w:t>
      </w:r>
      <w:r w:rsidR="00D72676" w:rsidRPr="00DF31CD">
        <w:rPr>
          <w:rFonts w:cs="Times New Roman"/>
          <w:sz w:val="28"/>
          <w:szCs w:val="28"/>
        </w:rPr>
        <w:t xml:space="preserve"> prononcé parce que l’un des époux a commis une faute.</w:t>
      </w:r>
    </w:p>
    <w:p w:rsidR="000F783C" w:rsidRPr="00DF31CD" w:rsidRDefault="009D0D6B" w:rsidP="00330355">
      <w:pPr>
        <w:ind w:left="-426"/>
        <w:jc w:val="both"/>
        <w:rPr>
          <w:rFonts w:cs="Times New Roman"/>
          <w:sz w:val="28"/>
          <w:szCs w:val="28"/>
        </w:rPr>
      </w:pPr>
      <w:r w:rsidRPr="00DF31CD">
        <w:rPr>
          <w:rFonts w:cs="Times New Roman"/>
          <w:sz w:val="28"/>
          <w:szCs w:val="28"/>
        </w:rPr>
        <w:t>2-</w:t>
      </w:r>
      <w:r w:rsidR="00D72676" w:rsidRPr="00DF31CD">
        <w:rPr>
          <w:rFonts w:cs="Times New Roman"/>
          <w:sz w:val="28"/>
          <w:szCs w:val="28"/>
        </w:rPr>
        <w:t xml:space="preserve">Dans la seconde catégorie, on se rend compte que même en l’absence de faute d’un époux </w:t>
      </w:r>
      <w:r w:rsidRPr="00DF31CD">
        <w:rPr>
          <w:rFonts w:cs="Times New Roman"/>
          <w:sz w:val="28"/>
          <w:szCs w:val="28"/>
        </w:rPr>
        <w:t>le divorce peut être prononcé parce que l’avenir du couple ne répond plus à l’objet même du mariage.</w:t>
      </w:r>
      <w:r w:rsidR="00D72676" w:rsidRPr="00DF31CD">
        <w:rPr>
          <w:rFonts w:cs="Times New Roman"/>
          <w:sz w:val="28"/>
          <w:szCs w:val="28"/>
        </w:rPr>
        <w:t xml:space="preserve">  </w:t>
      </w:r>
    </w:p>
    <w:p w:rsidR="009D0D6B" w:rsidRPr="00DF31CD" w:rsidRDefault="0087652F" w:rsidP="00330355">
      <w:pPr>
        <w:ind w:left="-426"/>
        <w:jc w:val="both"/>
        <w:rPr>
          <w:rFonts w:cs="Times New Roman"/>
          <w:b/>
          <w:sz w:val="32"/>
          <w:szCs w:val="32"/>
        </w:rPr>
      </w:pPr>
      <w:r w:rsidRPr="00DF31CD">
        <w:rPr>
          <w:rFonts w:cs="Times New Roman"/>
          <w:b/>
          <w:sz w:val="32"/>
          <w:szCs w:val="32"/>
        </w:rPr>
        <w:t>A.CAUSES DE DIVORCE POUR FAUTE :</w:t>
      </w:r>
    </w:p>
    <w:p w:rsidR="00935881" w:rsidRPr="00DF31CD" w:rsidRDefault="00935881" w:rsidP="00330355">
      <w:pPr>
        <w:ind w:left="-426"/>
        <w:jc w:val="both"/>
        <w:rPr>
          <w:rFonts w:cs="Times New Roman"/>
          <w:sz w:val="28"/>
          <w:szCs w:val="28"/>
        </w:rPr>
      </w:pPr>
      <w:r w:rsidRPr="00DF31CD">
        <w:rPr>
          <w:rFonts w:cs="Times New Roman"/>
          <w:sz w:val="28"/>
          <w:szCs w:val="28"/>
        </w:rPr>
        <w:t>Le mariage peut être dissout car l’un des époux a commis une faute prévue par la loi à savoir :</w:t>
      </w:r>
    </w:p>
    <w:p w:rsidR="00935881" w:rsidRPr="00DF31CD" w:rsidRDefault="00E11D04" w:rsidP="00330355">
      <w:pPr>
        <w:ind w:left="-426"/>
        <w:jc w:val="both"/>
        <w:rPr>
          <w:rFonts w:cs="Times New Roman"/>
          <w:sz w:val="28"/>
          <w:szCs w:val="28"/>
        </w:rPr>
      </w:pPr>
      <w:r w:rsidRPr="00DF31CD">
        <w:rPr>
          <w:rFonts w:cs="Times New Roman"/>
          <w:sz w:val="28"/>
          <w:szCs w:val="28"/>
        </w:rPr>
        <w:t xml:space="preserve">-l’adultère </w:t>
      </w:r>
    </w:p>
    <w:p w:rsidR="00E11D04" w:rsidRPr="00DF31CD" w:rsidRDefault="00E11D04" w:rsidP="00330355">
      <w:pPr>
        <w:ind w:left="-426"/>
        <w:jc w:val="both"/>
        <w:rPr>
          <w:rFonts w:cs="Times New Roman"/>
          <w:sz w:val="28"/>
          <w:szCs w:val="28"/>
        </w:rPr>
      </w:pPr>
      <w:r w:rsidRPr="00DF31CD">
        <w:rPr>
          <w:rFonts w:cs="Times New Roman"/>
          <w:sz w:val="28"/>
          <w:szCs w:val="28"/>
        </w:rPr>
        <w:t xml:space="preserve">-la condamnation d’un des époux à une peine infamante </w:t>
      </w:r>
    </w:p>
    <w:p w:rsidR="00E11D04" w:rsidRPr="00DF31CD" w:rsidRDefault="00E11D04" w:rsidP="00330355">
      <w:pPr>
        <w:ind w:left="-426"/>
        <w:jc w:val="both"/>
        <w:rPr>
          <w:rFonts w:cs="Times New Roman"/>
          <w:sz w:val="28"/>
          <w:szCs w:val="28"/>
        </w:rPr>
      </w:pPr>
      <w:r w:rsidRPr="00DF31CD">
        <w:rPr>
          <w:rFonts w:cs="Times New Roman"/>
          <w:sz w:val="28"/>
          <w:szCs w:val="28"/>
        </w:rPr>
        <w:lastRenderedPageBreak/>
        <w:t xml:space="preserve">-le défaut d’entretien de la femme par le mari </w:t>
      </w:r>
    </w:p>
    <w:p w:rsidR="00E11D04" w:rsidRPr="00DF31CD" w:rsidRDefault="00E11D04" w:rsidP="00330355">
      <w:pPr>
        <w:ind w:left="-426"/>
        <w:jc w:val="both"/>
        <w:rPr>
          <w:rFonts w:cs="Times New Roman"/>
          <w:sz w:val="28"/>
          <w:szCs w:val="28"/>
        </w:rPr>
      </w:pPr>
      <w:r w:rsidRPr="00DF31CD">
        <w:rPr>
          <w:rFonts w:cs="Times New Roman"/>
          <w:sz w:val="28"/>
          <w:szCs w:val="28"/>
        </w:rPr>
        <w:t>-le refus d’exécuter les engagements pris en vue de la conclusion du mariage</w:t>
      </w:r>
    </w:p>
    <w:p w:rsidR="00E11D04" w:rsidRPr="00DF31CD" w:rsidRDefault="00E11D04" w:rsidP="00330355">
      <w:pPr>
        <w:ind w:left="-426"/>
        <w:jc w:val="both"/>
        <w:rPr>
          <w:rFonts w:cs="Times New Roman"/>
          <w:sz w:val="28"/>
          <w:szCs w:val="28"/>
        </w:rPr>
      </w:pPr>
      <w:r w:rsidRPr="00DF31CD">
        <w:rPr>
          <w:rFonts w:cs="Times New Roman"/>
          <w:sz w:val="28"/>
          <w:szCs w:val="28"/>
        </w:rPr>
        <w:t>-l’abandon de famille ou de domicile conjugal</w:t>
      </w:r>
    </w:p>
    <w:p w:rsidR="00E11D04" w:rsidRPr="00DF31CD" w:rsidRDefault="00E11D04" w:rsidP="00330355">
      <w:pPr>
        <w:ind w:left="-426"/>
        <w:jc w:val="both"/>
        <w:rPr>
          <w:rFonts w:cs="Times New Roman"/>
          <w:sz w:val="28"/>
          <w:szCs w:val="28"/>
        </w:rPr>
      </w:pPr>
      <w:r w:rsidRPr="00DF31CD">
        <w:rPr>
          <w:rFonts w:cs="Times New Roman"/>
          <w:sz w:val="28"/>
          <w:szCs w:val="28"/>
        </w:rPr>
        <w:t>-pour mauvais traitements excès de sévices ou injures graves rendant l’existence en commun impossible.</w:t>
      </w:r>
    </w:p>
    <w:p w:rsidR="00413B3A" w:rsidRPr="00DF31CD" w:rsidRDefault="00E11D04" w:rsidP="00330355">
      <w:pPr>
        <w:ind w:left="-426"/>
        <w:jc w:val="both"/>
        <w:rPr>
          <w:rFonts w:cs="Times New Roman"/>
          <w:sz w:val="28"/>
          <w:szCs w:val="28"/>
        </w:rPr>
      </w:pPr>
      <w:r w:rsidRPr="00DF31CD">
        <w:rPr>
          <w:rFonts w:cs="Times New Roman"/>
          <w:sz w:val="28"/>
          <w:szCs w:val="28"/>
        </w:rPr>
        <w:t>Dans cette première catégorie le divorce sera prononcé aux torts et griefs de l</w:t>
      </w:r>
      <w:r w:rsidR="003C36F6" w:rsidRPr="00DF31CD">
        <w:rPr>
          <w:rFonts w:cs="Times New Roman"/>
          <w:sz w:val="28"/>
          <w:szCs w:val="28"/>
        </w:rPr>
        <w:t xml:space="preserve">’époux fautif ce qui peut l’exposer à payer des dommages-intérêts </w:t>
      </w:r>
      <w:r w:rsidR="00F81695" w:rsidRPr="00DF31CD">
        <w:rPr>
          <w:rFonts w:cs="Times New Roman"/>
          <w:sz w:val="28"/>
          <w:szCs w:val="28"/>
        </w:rPr>
        <w:t xml:space="preserve">à son conjoint. Le divorce peut </w:t>
      </w:r>
      <w:r w:rsidR="00690BAD" w:rsidRPr="00DF31CD">
        <w:rPr>
          <w:rFonts w:cs="Times New Roman"/>
          <w:sz w:val="28"/>
          <w:szCs w:val="28"/>
        </w:rPr>
        <w:t>être prononcé aux tords partagés</w:t>
      </w:r>
      <w:r w:rsidR="00F81695" w:rsidRPr="00DF31CD">
        <w:rPr>
          <w:rFonts w:cs="Times New Roman"/>
          <w:sz w:val="28"/>
          <w:szCs w:val="28"/>
        </w:rPr>
        <w:t xml:space="preserve"> des époux également.</w:t>
      </w:r>
      <w:r w:rsidR="002B1013" w:rsidRPr="00DF31CD">
        <w:rPr>
          <w:rFonts w:cs="Times New Roman"/>
          <w:sz w:val="28"/>
          <w:szCs w:val="28"/>
        </w:rPr>
        <w:t xml:space="preserve"> Cependant même en l’absence de faute d’un des conjoints le divorce peut être prononcé.</w:t>
      </w:r>
    </w:p>
    <w:p w:rsidR="00F81695" w:rsidRPr="00DF31CD" w:rsidRDefault="0087652F" w:rsidP="00330355">
      <w:pPr>
        <w:ind w:left="-426"/>
        <w:jc w:val="both"/>
        <w:rPr>
          <w:rFonts w:cs="Times New Roman"/>
          <w:b/>
          <w:sz w:val="32"/>
          <w:szCs w:val="32"/>
        </w:rPr>
      </w:pPr>
      <w:r w:rsidRPr="00DF31CD">
        <w:rPr>
          <w:rFonts w:cs="Times New Roman"/>
          <w:b/>
          <w:sz w:val="32"/>
          <w:szCs w:val="32"/>
        </w:rPr>
        <w:t>B</w:t>
      </w:r>
      <w:r w:rsidR="00F80FBB">
        <w:rPr>
          <w:rFonts w:cs="Times New Roman"/>
          <w:b/>
          <w:sz w:val="32"/>
          <w:szCs w:val="32"/>
        </w:rPr>
        <w:t xml:space="preserve"> - </w:t>
      </w:r>
      <w:r w:rsidRPr="00DF31CD">
        <w:rPr>
          <w:rFonts w:cs="Times New Roman"/>
          <w:b/>
          <w:sz w:val="32"/>
          <w:szCs w:val="32"/>
        </w:rPr>
        <w:t>CAUSE DE DIVORCE EN L’ABSENCE DE FAUTE DES EPOUX</w:t>
      </w:r>
    </w:p>
    <w:p w:rsidR="00F81695" w:rsidRPr="00DF31CD" w:rsidRDefault="00F81695" w:rsidP="00330355">
      <w:pPr>
        <w:ind w:left="-426"/>
        <w:jc w:val="both"/>
        <w:rPr>
          <w:rFonts w:cs="Times New Roman"/>
          <w:sz w:val="28"/>
          <w:szCs w:val="28"/>
        </w:rPr>
      </w:pPr>
      <w:r w:rsidRPr="00DF31CD">
        <w:rPr>
          <w:rFonts w:cs="Times New Roman"/>
          <w:sz w:val="28"/>
          <w:szCs w:val="28"/>
        </w:rPr>
        <w:t xml:space="preserve">Dans cette catégorie on ne saurait retrouver </w:t>
      </w:r>
      <w:r w:rsidR="002B1013" w:rsidRPr="00DF31CD">
        <w:rPr>
          <w:rFonts w:cs="Times New Roman"/>
          <w:sz w:val="28"/>
          <w:szCs w:val="28"/>
        </w:rPr>
        <w:t xml:space="preserve">une </w:t>
      </w:r>
      <w:r w:rsidR="00796BC9" w:rsidRPr="00DF31CD">
        <w:rPr>
          <w:rFonts w:cs="Times New Roman"/>
          <w:sz w:val="28"/>
          <w:szCs w:val="28"/>
        </w:rPr>
        <w:t>quelconque</w:t>
      </w:r>
      <w:r w:rsidR="001F5CEF" w:rsidRPr="00DF31CD">
        <w:rPr>
          <w:rFonts w:cs="Times New Roman"/>
          <w:sz w:val="28"/>
          <w:szCs w:val="28"/>
        </w:rPr>
        <w:t xml:space="preserve"> faute</w:t>
      </w:r>
      <w:r w:rsidR="00796BC9" w:rsidRPr="00DF31CD">
        <w:rPr>
          <w:rFonts w:cs="Times New Roman"/>
          <w:sz w:val="28"/>
          <w:szCs w:val="28"/>
        </w:rPr>
        <w:t xml:space="preserve">. </w:t>
      </w:r>
      <w:r w:rsidR="001F5CEF" w:rsidRPr="00DF31CD">
        <w:rPr>
          <w:rFonts w:cs="Times New Roman"/>
          <w:sz w:val="28"/>
          <w:szCs w:val="28"/>
        </w:rPr>
        <w:t>C’est</w:t>
      </w:r>
      <w:r w:rsidR="00796BC9" w:rsidRPr="00DF31CD">
        <w:rPr>
          <w:rFonts w:cs="Times New Roman"/>
          <w:sz w:val="28"/>
          <w:szCs w:val="28"/>
        </w:rPr>
        <w:t xml:space="preserve"> notamment lorsque </w:t>
      </w:r>
      <w:r w:rsidR="001F5CEF" w:rsidRPr="00DF31CD">
        <w:rPr>
          <w:rFonts w:cs="Times New Roman"/>
          <w:sz w:val="28"/>
          <w:szCs w:val="28"/>
        </w:rPr>
        <w:t>le but origine</w:t>
      </w:r>
      <w:r w:rsidRPr="00DF31CD">
        <w:rPr>
          <w:rFonts w:cs="Times New Roman"/>
          <w:sz w:val="28"/>
          <w:szCs w:val="28"/>
        </w:rPr>
        <w:t>l du mariage à savoir la procréation n’est pas possible ou</w:t>
      </w:r>
      <w:r w:rsidR="001F5CEF" w:rsidRPr="00DF31CD">
        <w:rPr>
          <w:rFonts w:cs="Times New Roman"/>
          <w:sz w:val="28"/>
          <w:szCs w:val="28"/>
        </w:rPr>
        <w:t>,</w:t>
      </w:r>
      <w:r w:rsidRPr="00DF31CD">
        <w:rPr>
          <w:rFonts w:cs="Times New Roman"/>
          <w:sz w:val="28"/>
          <w:szCs w:val="28"/>
        </w:rPr>
        <w:t xml:space="preserve"> en tout état de cause</w:t>
      </w:r>
      <w:r w:rsidR="001F5CEF" w:rsidRPr="00DF31CD">
        <w:rPr>
          <w:rFonts w:cs="Times New Roman"/>
          <w:sz w:val="28"/>
          <w:szCs w:val="28"/>
        </w:rPr>
        <w:t>,</w:t>
      </w:r>
      <w:r w:rsidRPr="00DF31CD">
        <w:rPr>
          <w:rFonts w:cs="Times New Roman"/>
          <w:sz w:val="28"/>
          <w:szCs w:val="28"/>
        </w:rPr>
        <w:t xml:space="preserve"> la faillite du ménage est inexorable.</w:t>
      </w:r>
    </w:p>
    <w:p w:rsidR="00F81695" w:rsidRPr="00DF31CD" w:rsidRDefault="00F81695" w:rsidP="00330355">
      <w:pPr>
        <w:ind w:left="-426"/>
        <w:jc w:val="both"/>
        <w:rPr>
          <w:rFonts w:cs="Times New Roman"/>
          <w:sz w:val="28"/>
          <w:szCs w:val="28"/>
        </w:rPr>
      </w:pPr>
      <w:r w:rsidRPr="00DF31CD">
        <w:rPr>
          <w:rFonts w:cs="Times New Roman"/>
          <w:sz w:val="28"/>
          <w:szCs w:val="28"/>
        </w:rPr>
        <w:t>C’est lorsqu’il y’a :</w:t>
      </w:r>
    </w:p>
    <w:p w:rsidR="00F81695" w:rsidRPr="00DF31CD" w:rsidRDefault="00F81695" w:rsidP="00330355">
      <w:pPr>
        <w:ind w:left="-426"/>
        <w:jc w:val="both"/>
        <w:rPr>
          <w:rFonts w:cs="Times New Roman"/>
          <w:sz w:val="28"/>
          <w:szCs w:val="28"/>
        </w:rPr>
      </w:pPr>
      <w:r w:rsidRPr="00DF31CD">
        <w:rPr>
          <w:rFonts w:cs="Times New Roman"/>
          <w:sz w:val="28"/>
          <w:szCs w:val="28"/>
        </w:rPr>
        <w:t>-</w:t>
      </w:r>
      <w:r w:rsidR="00F80FBB">
        <w:rPr>
          <w:rFonts w:cs="Times New Roman"/>
          <w:sz w:val="28"/>
          <w:szCs w:val="28"/>
        </w:rPr>
        <w:t xml:space="preserve"> </w:t>
      </w:r>
      <w:r w:rsidRPr="00DF31CD">
        <w:rPr>
          <w:rFonts w:cs="Times New Roman"/>
          <w:sz w:val="28"/>
          <w:szCs w:val="28"/>
        </w:rPr>
        <w:t>l’absence déclarée de l’un des époux</w:t>
      </w:r>
    </w:p>
    <w:p w:rsidR="00F55507" w:rsidRPr="00DF31CD" w:rsidRDefault="00F55507" w:rsidP="00330355">
      <w:pPr>
        <w:ind w:left="-426"/>
        <w:jc w:val="both"/>
        <w:rPr>
          <w:rFonts w:cs="Times New Roman"/>
          <w:sz w:val="28"/>
          <w:szCs w:val="28"/>
        </w:rPr>
      </w:pPr>
      <w:r w:rsidRPr="00DF31CD">
        <w:rPr>
          <w:rFonts w:cs="Times New Roman"/>
          <w:sz w:val="28"/>
          <w:szCs w:val="28"/>
        </w:rPr>
        <w:t>-</w:t>
      </w:r>
      <w:r w:rsidR="00F80FBB">
        <w:rPr>
          <w:rFonts w:cs="Times New Roman"/>
          <w:sz w:val="28"/>
          <w:szCs w:val="28"/>
        </w:rPr>
        <w:t xml:space="preserve"> </w:t>
      </w:r>
      <w:r w:rsidRPr="00DF31CD">
        <w:rPr>
          <w:rFonts w:cs="Times New Roman"/>
          <w:sz w:val="28"/>
          <w:szCs w:val="28"/>
        </w:rPr>
        <w:t>la sté</w:t>
      </w:r>
      <w:r w:rsidR="007139E7" w:rsidRPr="00DF31CD">
        <w:rPr>
          <w:rFonts w:cs="Times New Roman"/>
          <w:sz w:val="28"/>
          <w:szCs w:val="28"/>
        </w:rPr>
        <w:t>rilité définitive médicalement é</w:t>
      </w:r>
      <w:r w:rsidRPr="00DF31CD">
        <w:rPr>
          <w:rFonts w:cs="Times New Roman"/>
          <w:sz w:val="28"/>
          <w:szCs w:val="28"/>
        </w:rPr>
        <w:t>t</w:t>
      </w:r>
      <w:r w:rsidR="007139E7" w:rsidRPr="00DF31CD">
        <w:rPr>
          <w:rFonts w:cs="Times New Roman"/>
          <w:sz w:val="28"/>
          <w:szCs w:val="28"/>
        </w:rPr>
        <w:t>ablie</w:t>
      </w:r>
    </w:p>
    <w:p w:rsidR="00F55507" w:rsidRPr="00DF31CD" w:rsidRDefault="00F55507" w:rsidP="00330355">
      <w:pPr>
        <w:ind w:left="-426"/>
        <w:jc w:val="both"/>
        <w:rPr>
          <w:rFonts w:cs="Times New Roman"/>
          <w:sz w:val="28"/>
          <w:szCs w:val="28"/>
        </w:rPr>
      </w:pPr>
      <w:r w:rsidRPr="00DF31CD">
        <w:rPr>
          <w:rFonts w:cs="Times New Roman"/>
          <w:sz w:val="28"/>
          <w:szCs w:val="28"/>
        </w:rPr>
        <w:t>-</w:t>
      </w:r>
      <w:r w:rsidR="00F80FBB">
        <w:rPr>
          <w:rFonts w:cs="Times New Roman"/>
          <w:sz w:val="28"/>
          <w:szCs w:val="28"/>
        </w:rPr>
        <w:t xml:space="preserve"> </w:t>
      </w:r>
      <w:r w:rsidRPr="00DF31CD">
        <w:rPr>
          <w:rFonts w:cs="Times New Roman"/>
          <w:sz w:val="28"/>
          <w:szCs w:val="28"/>
        </w:rPr>
        <w:t>la maladie grave et incurable de l’un des époux découverte pendant le mariage</w:t>
      </w:r>
    </w:p>
    <w:p w:rsidR="00F55507" w:rsidRPr="00DF31CD" w:rsidRDefault="00F55507" w:rsidP="00330355">
      <w:pPr>
        <w:ind w:left="-426"/>
        <w:jc w:val="both"/>
        <w:rPr>
          <w:rFonts w:cs="Times New Roman"/>
          <w:sz w:val="28"/>
          <w:szCs w:val="28"/>
        </w:rPr>
      </w:pPr>
      <w:r w:rsidRPr="00DF31CD">
        <w:rPr>
          <w:rFonts w:cs="Times New Roman"/>
          <w:sz w:val="28"/>
          <w:szCs w:val="28"/>
        </w:rPr>
        <w:t>-</w:t>
      </w:r>
      <w:r w:rsidR="00F80FBB">
        <w:rPr>
          <w:rFonts w:cs="Times New Roman"/>
          <w:sz w:val="28"/>
          <w:szCs w:val="28"/>
        </w:rPr>
        <w:t xml:space="preserve"> </w:t>
      </w:r>
      <w:r w:rsidRPr="00DF31CD">
        <w:rPr>
          <w:rFonts w:cs="Times New Roman"/>
          <w:sz w:val="28"/>
          <w:szCs w:val="28"/>
        </w:rPr>
        <w:t>l’incompatibilité d’humeur rendant intolérable le maintien du lien conjugal.</w:t>
      </w:r>
    </w:p>
    <w:p w:rsidR="00C008DC" w:rsidRPr="00DF31CD" w:rsidRDefault="00F55507" w:rsidP="00330355">
      <w:pPr>
        <w:ind w:left="-426"/>
        <w:jc w:val="both"/>
        <w:rPr>
          <w:rFonts w:cs="Times New Roman"/>
          <w:sz w:val="28"/>
          <w:szCs w:val="28"/>
        </w:rPr>
      </w:pPr>
      <w:r w:rsidRPr="00DF31CD">
        <w:rPr>
          <w:rFonts w:cs="Times New Roman"/>
          <w:sz w:val="28"/>
          <w:szCs w:val="28"/>
        </w:rPr>
        <w:t xml:space="preserve">Si les trois premiers cas de cette seconde </w:t>
      </w:r>
      <w:r w:rsidR="00C008DC" w:rsidRPr="00DF31CD">
        <w:rPr>
          <w:rFonts w:cs="Times New Roman"/>
          <w:sz w:val="28"/>
          <w:szCs w:val="28"/>
        </w:rPr>
        <w:t>série</w:t>
      </w:r>
      <w:r w:rsidRPr="00DF31CD">
        <w:rPr>
          <w:rFonts w:cs="Times New Roman"/>
          <w:sz w:val="28"/>
          <w:szCs w:val="28"/>
        </w:rPr>
        <w:t xml:space="preserve"> sont légitimes, compréhensibles</w:t>
      </w:r>
      <w:r w:rsidR="00C008DC" w:rsidRPr="00DF31CD">
        <w:rPr>
          <w:rFonts w:cs="Times New Roman"/>
          <w:sz w:val="28"/>
          <w:szCs w:val="28"/>
        </w:rPr>
        <w:t xml:space="preserve"> il en va autrement dans notre entendement pour le 4éme cas, à savoir l’incompatibilité d’humeur. On saurait nier son existence dans biens des cas, lorsque par exemple les époux n’ont pas eu le temps de </w:t>
      </w:r>
      <w:r w:rsidR="008402A8" w:rsidRPr="00DF31CD">
        <w:rPr>
          <w:rFonts w:cs="Times New Roman"/>
          <w:sz w:val="28"/>
          <w:szCs w:val="28"/>
        </w:rPr>
        <w:t>bien se connaître. La</w:t>
      </w:r>
      <w:r w:rsidR="00C008DC" w:rsidRPr="00DF31CD">
        <w:rPr>
          <w:rFonts w:cs="Times New Roman"/>
          <w:sz w:val="28"/>
          <w:szCs w:val="28"/>
        </w:rPr>
        <w:t xml:space="preserve"> plupart du temps c’est une belle opportunité offerte à l’époux demandeur de pouvoir se séparer </w:t>
      </w:r>
      <w:r w:rsidR="003C1ACF" w:rsidRPr="00DF31CD">
        <w:rPr>
          <w:rFonts w:cs="Times New Roman"/>
          <w:sz w:val="28"/>
          <w:szCs w:val="28"/>
        </w:rPr>
        <w:t>de son conjoint par son simple « mauvais vouloir »</w:t>
      </w:r>
      <w:r w:rsidR="00C008DC" w:rsidRPr="00DF31CD">
        <w:rPr>
          <w:rFonts w:cs="Times New Roman"/>
          <w:sz w:val="28"/>
          <w:szCs w:val="28"/>
        </w:rPr>
        <w:t xml:space="preserve"> selon la </w:t>
      </w:r>
      <w:r w:rsidR="008402A8" w:rsidRPr="00DF31CD">
        <w:rPr>
          <w:rFonts w:cs="Times New Roman"/>
          <w:sz w:val="28"/>
          <w:szCs w:val="28"/>
        </w:rPr>
        <w:t xml:space="preserve">pertinente </w:t>
      </w:r>
      <w:r w:rsidR="00C008DC" w:rsidRPr="00DF31CD">
        <w:rPr>
          <w:rFonts w:cs="Times New Roman"/>
          <w:sz w:val="28"/>
          <w:szCs w:val="28"/>
        </w:rPr>
        <w:t xml:space="preserve">formule du président </w:t>
      </w:r>
      <w:r w:rsidR="003C1ACF" w:rsidRPr="00DF31CD">
        <w:rPr>
          <w:rFonts w:cs="Times New Roman"/>
          <w:sz w:val="28"/>
          <w:szCs w:val="28"/>
        </w:rPr>
        <w:t xml:space="preserve">Youssou </w:t>
      </w:r>
      <w:r w:rsidR="00C008DC" w:rsidRPr="00DF31CD">
        <w:rPr>
          <w:rFonts w:cs="Times New Roman"/>
          <w:sz w:val="28"/>
          <w:szCs w:val="28"/>
        </w:rPr>
        <w:t>NDIAYE.</w:t>
      </w:r>
      <w:r w:rsidR="003C1ACF" w:rsidRPr="00DF31CD">
        <w:rPr>
          <w:rFonts w:cs="Times New Roman"/>
          <w:sz w:val="28"/>
          <w:szCs w:val="28"/>
        </w:rPr>
        <w:t xml:space="preserve"> </w:t>
      </w:r>
    </w:p>
    <w:p w:rsidR="003C1ACF" w:rsidRPr="00DF31CD" w:rsidRDefault="003C1ACF" w:rsidP="00330355">
      <w:pPr>
        <w:ind w:left="-426"/>
        <w:jc w:val="both"/>
        <w:rPr>
          <w:rFonts w:cs="Times New Roman"/>
          <w:sz w:val="28"/>
          <w:szCs w:val="28"/>
        </w:rPr>
      </w:pPr>
      <w:r w:rsidRPr="00DF31CD">
        <w:rPr>
          <w:rFonts w:cs="Times New Roman"/>
          <w:sz w:val="28"/>
          <w:szCs w:val="28"/>
        </w:rPr>
        <w:t>C’est dans ces différents cas que le juge est amené à examiner la demande.</w:t>
      </w:r>
    </w:p>
    <w:p w:rsidR="00694950" w:rsidRPr="00DF31CD" w:rsidRDefault="0087652F" w:rsidP="00330355">
      <w:pPr>
        <w:ind w:left="-426"/>
        <w:jc w:val="both"/>
        <w:rPr>
          <w:rFonts w:cs="Times New Roman"/>
          <w:sz w:val="32"/>
          <w:szCs w:val="32"/>
        </w:rPr>
      </w:pPr>
      <w:r w:rsidRPr="00DF31CD">
        <w:rPr>
          <w:b/>
          <w:sz w:val="32"/>
          <w:szCs w:val="32"/>
        </w:rPr>
        <w:t xml:space="preserve">PARAGRAPHE </w:t>
      </w:r>
      <w:r w:rsidR="00F81695" w:rsidRPr="00DF31CD">
        <w:rPr>
          <w:b/>
          <w:sz w:val="32"/>
          <w:szCs w:val="32"/>
        </w:rPr>
        <w:t xml:space="preserve">2: </w:t>
      </w:r>
      <w:r w:rsidR="005A40B5" w:rsidRPr="00DF31CD">
        <w:rPr>
          <w:b/>
          <w:sz w:val="32"/>
          <w:szCs w:val="32"/>
        </w:rPr>
        <w:t>LE DEROULEMENT DE LA PROCEDURE DE DIVORCE</w:t>
      </w:r>
    </w:p>
    <w:p w:rsidR="00694950" w:rsidRPr="00DF31CD" w:rsidRDefault="005A40B5" w:rsidP="00330355">
      <w:pPr>
        <w:ind w:left="-426"/>
        <w:jc w:val="both"/>
        <w:rPr>
          <w:rFonts w:cs="Times New Roman"/>
          <w:sz w:val="28"/>
          <w:szCs w:val="28"/>
        </w:rPr>
      </w:pPr>
      <w:r w:rsidRPr="00DF31CD">
        <w:rPr>
          <w:sz w:val="28"/>
          <w:szCs w:val="28"/>
        </w:rPr>
        <w:lastRenderedPageBreak/>
        <w:t>La procédure de divorce ne présente aucune difficulté. Elle se d</w:t>
      </w:r>
      <w:r w:rsidR="002D26D3" w:rsidRPr="00DF31CD">
        <w:rPr>
          <w:sz w:val="28"/>
          <w:szCs w:val="28"/>
        </w:rPr>
        <w:t>éroule</w:t>
      </w:r>
      <w:r w:rsidRPr="00DF31CD">
        <w:rPr>
          <w:sz w:val="28"/>
          <w:szCs w:val="28"/>
        </w:rPr>
        <w:t xml:space="preserve"> en trois étapes que sont :</w:t>
      </w:r>
    </w:p>
    <w:p w:rsidR="005576D2" w:rsidRPr="00DF31CD" w:rsidRDefault="005A40B5" w:rsidP="00330355">
      <w:pPr>
        <w:ind w:left="-426"/>
        <w:jc w:val="both"/>
        <w:rPr>
          <w:rFonts w:cs="Times New Roman"/>
          <w:sz w:val="28"/>
          <w:szCs w:val="28"/>
        </w:rPr>
      </w:pPr>
      <w:r w:rsidRPr="00DF31CD">
        <w:rPr>
          <w:sz w:val="28"/>
          <w:szCs w:val="28"/>
        </w:rPr>
        <w:t>--la saisine de la juridiction compétente par le bais d’une requête.</w:t>
      </w:r>
    </w:p>
    <w:p w:rsidR="004C223B" w:rsidRPr="00DF31CD" w:rsidRDefault="00694950" w:rsidP="00330355">
      <w:pPr>
        <w:ind w:left="-426"/>
        <w:jc w:val="both"/>
        <w:rPr>
          <w:rFonts w:cs="Times New Roman"/>
          <w:sz w:val="28"/>
          <w:szCs w:val="28"/>
        </w:rPr>
      </w:pPr>
      <w:r w:rsidRPr="00DF31CD">
        <w:rPr>
          <w:sz w:val="28"/>
          <w:szCs w:val="28"/>
        </w:rPr>
        <w:t>-</w:t>
      </w:r>
      <w:r w:rsidR="005A40B5" w:rsidRPr="00DF31CD">
        <w:rPr>
          <w:sz w:val="28"/>
          <w:szCs w:val="28"/>
        </w:rPr>
        <w:t>-le déroulement de l’instance</w:t>
      </w:r>
    </w:p>
    <w:p w:rsidR="005576D2" w:rsidRPr="00DF31CD" w:rsidRDefault="005A40B5" w:rsidP="00330355">
      <w:pPr>
        <w:ind w:left="-426"/>
        <w:jc w:val="both"/>
        <w:rPr>
          <w:rFonts w:cs="Times New Roman"/>
          <w:sz w:val="28"/>
          <w:szCs w:val="28"/>
        </w:rPr>
      </w:pPr>
      <w:r w:rsidRPr="00DF31CD">
        <w:rPr>
          <w:sz w:val="28"/>
          <w:szCs w:val="28"/>
        </w:rPr>
        <w:t>--le jugement prononçant le divorce.</w:t>
      </w:r>
    </w:p>
    <w:p w:rsidR="005576D2" w:rsidRPr="00DF31CD" w:rsidRDefault="005A40B5" w:rsidP="00330355">
      <w:pPr>
        <w:ind w:left="-426"/>
        <w:jc w:val="both"/>
        <w:rPr>
          <w:rFonts w:cs="Times New Roman"/>
          <w:sz w:val="28"/>
          <w:szCs w:val="28"/>
        </w:rPr>
      </w:pPr>
      <w:r w:rsidRPr="00DF31CD">
        <w:rPr>
          <w:sz w:val="28"/>
          <w:szCs w:val="28"/>
        </w:rPr>
        <w:t>La saisine de la juridiction compétente en application de l’article 167 du code de la famille, l’époux demandeur doit saisir par requête le au président de la juridiction départementale du domicile de l’épouse.</w:t>
      </w:r>
    </w:p>
    <w:p w:rsidR="005576D2" w:rsidRPr="00DF31CD" w:rsidRDefault="005A40B5" w:rsidP="00330355">
      <w:pPr>
        <w:ind w:left="-426"/>
        <w:jc w:val="both"/>
        <w:rPr>
          <w:rFonts w:cs="Times New Roman"/>
          <w:sz w:val="28"/>
          <w:szCs w:val="28"/>
        </w:rPr>
      </w:pPr>
      <w:r w:rsidRPr="00DF31CD">
        <w:rPr>
          <w:sz w:val="28"/>
          <w:szCs w:val="28"/>
        </w:rPr>
        <w:t>Deux cas peuvent se présenter : soit la requête est écrite soit la requête est verbale.</w:t>
      </w:r>
    </w:p>
    <w:p w:rsidR="00230D00" w:rsidRPr="00DF31CD" w:rsidRDefault="005A40B5" w:rsidP="00330355">
      <w:pPr>
        <w:ind w:left="-426"/>
        <w:jc w:val="both"/>
        <w:rPr>
          <w:rFonts w:cs="Times New Roman"/>
          <w:sz w:val="28"/>
          <w:szCs w:val="28"/>
        </w:rPr>
      </w:pPr>
      <w:r w:rsidRPr="00DF31CD">
        <w:rPr>
          <w:sz w:val="28"/>
          <w:szCs w:val="28"/>
        </w:rPr>
        <w:t>Si elle est écrite, elle est déposée directement au niveau du secrétariat du président.</w:t>
      </w:r>
    </w:p>
    <w:p w:rsidR="00230D00" w:rsidRPr="00DF31CD" w:rsidRDefault="005A40B5" w:rsidP="00330355">
      <w:pPr>
        <w:ind w:left="-426"/>
        <w:jc w:val="both"/>
        <w:rPr>
          <w:rFonts w:cs="Times New Roman"/>
          <w:sz w:val="28"/>
          <w:szCs w:val="28"/>
        </w:rPr>
      </w:pPr>
      <w:r w:rsidRPr="00DF31CD">
        <w:rPr>
          <w:sz w:val="28"/>
          <w:szCs w:val="28"/>
        </w:rPr>
        <w:t>Si elle est verbale, elle est aussi tôt recueillie par le greffier et signé ; s’il ne le sait ou ne le peut, mention est faite sur le procès verbal.</w:t>
      </w:r>
    </w:p>
    <w:p w:rsidR="00230D00" w:rsidRPr="00DF31CD" w:rsidRDefault="005A40B5" w:rsidP="00330355">
      <w:pPr>
        <w:ind w:left="-426"/>
        <w:jc w:val="both"/>
        <w:rPr>
          <w:rFonts w:cs="Times New Roman"/>
          <w:sz w:val="28"/>
          <w:szCs w:val="28"/>
        </w:rPr>
      </w:pPr>
      <w:r w:rsidRPr="00DF31CD">
        <w:rPr>
          <w:sz w:val="28"/>
          <w:szCs w:val="28"/>
        </w:rPr>
        <w:t>Dans tous les deux cas</w:t>
      </w:r>
      <w:r w:rsidR="001C7F1E" w:rsidRPr="00DF31CD">
        <w:rPr>
          <w:sz w:val="28"/>
          <w:szCs w:val="28"/>
        </w:rPr>
        <w:t xml:space="preserve"> de  figure</w:t>
      </w:r>
      <w:r w:rsidRPr="00DF31CD">
        <w:rPr>
          <w:sz w:val="28"/>
          <w:szCs w:val="28"/>
        </w:rPr>
        <w:t xml:space="preserve"> la </w:t>
      </w:r>
      <w:r w:rsidR="003C1ACF" w:rsidRPr="00DF31CD">
        <w:rPr>
          <w:sz w:val="28"/>
          <w:szCs w:val="28"/>
        </w:rPr>
        <w:t>requête doit être accompagnée</w:t>
      </w:r>
      <w:r w:rsidRPr="00DF31CD">
        <w:rPr>
          <w:sz w:val="28"/>
          <w:szCs w:val="28"/>
        </w:rPr>
        <w:t xml:space="preserve"> par</w:t>
      </w:r>
      <w:r w:rsidR="00E67942" w:rsidRPr="00DF31CD">
        <w:rPr>
          <w:sz w:val="28"/>
          <w:szCs w:val="28"/>
        </w:rPr>
        <w:t xml:space="preserve"> les </w:t>
      </w:r>
      <w:r w:rsidR="005D5B62" w:rsidRPr="00DF31CD">
        <w:rPr>
          <w:sz w:val="28"/>
          <w:szCs w:val="28"/>
        </w:rPr>
        <w:t>pièces</w:t>
      </w:r>
      <w:r w:rsidRPr="00DF31CD">
        <w:rPr>
          <w:sz w:val="28"/>
          <w:szCs w:val="28"/>
        </w:rPr>
        <w:t xml:space="preserve"> suivant</w:t>
      </w:r>
      <w:r w:rsidR="00E67942" w:rsidRPr="00DF31CD">
        <w:rPr>
          <w:sz w:val="28"/>
          <w:szCs w:val="28"/>
        </w:rPr>
        <w:t>e</w:t>
      </w:r>
      <w:r w:rsidRPr="00DF31CD">
        <w:rPr>
          <w:sz w:val="28"/>
          <w:szCs w:val="28"/>
        </w:rPr>
        <w:t>s : l’acte de mariage des époux, les actes de naissance et de décès éventuellement des enfants issus de l’union, le livret de famille s’il en existe un.</w:t>
      </w:r>
    </w:p>
    <w:p w:rsidR="00230D00" w:rsidRPr="00DF31CD" w:rsidRDefault="00E67942" w:rsidP="00330355">
      <w:pPr>
        <w:ind w:left="-426"/>
        <w:jc w:val="both"/>
        <w:rPr>
          <w:rFonts w:cs="Times New Roman"/>
          <w:sz w:val="28"/>
          <w:szCs w:val="28"/>
        </w:rPr>
      </w:pPr>
      <w:r w:rsidRPr="00DF31CD">
        <w:rPr>
          <w:sz w:val="28"/>
          <w:szCs w:val="28"/>
        </w:rPr>
        <w:t>La production de tous ces documents</w:t>
      </w:r>
      <w:r w:rsidR="005A40B5" w:rsidRPr="00DF31CD">
        <w:rPr>
          <w:sz w:val="28"/>
          <w:szCs w:val="28"/>
        </w:rPr>
        <w:t xml:space="preserve"> s’explique</w:t>
      </w:r>
      <w:r w:rsidR="009546DF" w:rsidRPr="00DF31CD">
        <w:rPr>
          <w:sz w:val="28"/>
          <w:szCs w:val="28"/>
        </w:rPr>
        <w:t xml:space="preserve"> tout simplement</w:t>
      </w:r>
      <w:r w:rsidR="003C1ACF" w:rsidRPr="00DF31CD">
        <w:rPr>
          <w:sz w:val="28"/>
          <w:szCs w:val="28"/>
        </w:rPr>
        <w:t xml:space="preserve"> par le fait</w:t>
      </w:r>
      <w:r w:rsidR="009546DF" w:rsidRPr="00DF31CD">
        <w:rPr>
          <w:sz w:val="28"/>
          <w:szCs w:val="28"/>
        </w:rPr>
        <w:t xml:space="preserve"> que le juge</w:t>
      </w:r>
      <w:r w:rsidR="005A40B5" w:rsidRPr="00DF31CD">
        <w:rPr>
          <w:sz w:val="28"/>
          <w:szCs w:val="28"/>
        </w:rPr>
        <w:t xml:space="preserve"> devant une situation conflictuelle de la famille doit pouvoir, dans l’immédiat prendre des mesures provisoires qu’il estime nécessaire à savoir la garde des enfants et la résidence séparée </w:t>
      </w:r>
      <w:r w:rsidR="003C1ACF" w:rsidRPr="00DF31CD">
        <w:rPr>
          <w:sz w:val="28"/>
          <w:szCs w:val="28"/>
        </w:rPr>
        <w:t xml:space="preserve">des époux </w:t>
      </w:r>
      <w:r w:rsidR="005A40B5" w:rsidRPr="00DF31CD">
        <w:rPr>
          <w:sz w:val="28"/>
          <w:szCs w:val="28"/>
        </w:rPr>
        <w:t>entre autres.</w:t>
      </w:r>
    </w:p>
    <w:p w:rsidR="00C008DC" w:rsidRPr="00DF31CD" w:rsidRDefault="002C6D01" w:rsidP="00330355">
      <w:pPr>
        <w:ind w:left="-426"/>
        <w:jc w:val="both"/>
        <w:rPr>
          <w:rFonts w:cs="Times New Roman"/>
          <w:sz w:val="28"/>
          <w:szCs w:val="28"/>
        </w:rPr>
      </w:pPr>
      <w:r w:rsidRPr="00DF31CD">
        <w:rPr>
          <w:sz w:val="28"/>
          <w:szCs w:val="28"/>
        </w:rPr>
        <w:t xml:space="preserve">Si l’époux défendeur </w:t>
      </w:r>
      <w:r w:rsidR="005A40B5" w:rsidRPr="00DF31CD">
        <w:rPr>
          <w:sz w:val="28"/>
          <w:szCs w:val="28"/>
        </w:rPr>
        <w:t>ne réside pas dans le ressort de sa juridiction,</w:t>
      </w:r>
      <w:r w:rsidRPr="00DF31CD">
        <w:rPr>
          <w:sz w:val="28"/>
          <w:szCs w:val="28"/>
        </w:rPr>
        <w:t xml:space="preserve"> le juge saisi  </w:t>
      </w:r>
      <w:r w:rsidR="005A40B5" w:rsidRPr="00DF31CD">
        <w:rPr>
          <w:sz w:val="28"/>
          <w:szCs w:val="28"/>
        </w:rPr>
        <w:t xml:space="preserve">donne commission rogatoire </w:t>
      </w:r>
      <w:r w:rsidRPr="00DF31CD">
        <w:rPr>
          <w:sz w:val="28"/>
          <w:szCs w:val="28"/>
        </w:rPr>
        <w:t>à son collègue dans le ressort duquel réside le défendeur</w:t>
      </w:r>
      <w:r w:rsidR="005A40B5" w:rsidRPr="00DF31CD">
        <w:rPr>
          <w:sz w:val="28"/>
          <w:szCs w:val="28"/>
        </w:rPr>
        <w:t>. Ce dernier convoque l’époux demandeur, lui donne lecture de la requête de l’époux demandeur et recueille ses déclarations sur procès verbal. Après le re</w:t>
      </w:r>
      <w:r w:rsidR="00342A67" w:rsidRPr="00DF31CD">
        <w:rPr>
          <w:sz w:val="28"/>
          <w:szCs w:val="28"/>
        </w:rPr>
        <w:t>tour</w:t>
      </w:r>
      <w:r w:rsidR="005A40B5" w:rsidRPr="00DF31CD">
        <w:rPr>
          <w:sz w:val="28"/>
          <w:szCs w:val="28"/>
        </w:rPr>
        <w:t xml:space="preserve"> de la commission rogatoire le juge après annotation renvoi l’ensemble du dossier au greffe pour </w:t>
      </w:r>
      <w:r w:rsidR="00230D00" w:rsidRPr="00DF31CD">
        <w:rPr>
          <w:sz w:val="28"/>
          <w:szCs w:val="28"/>
        </w:rPr>
        <w:t>enrôlement</w:t>
      </w:r>
      <w:r w:rsidR="005A40B5" w:rsidRPr="00DF31CD">
        <w:rPr>
          <w:sz w:val="28"/>
          <w:szCs w:val="28"/>
        </w:rPr>
        <w:t>. Les parties sont convoqué</w:t>
      </w:r>
      <w:r w:rsidR="00342A67" w:rsidRPr="00DF31CD">
        <w:rPr>
          <w:sz w:val="28"/>
          <w:szCs w:val="28"/>
        </w:rPr>
        <w:t>es au</w:t>
      </w:r>
      <w:r w:rsidR="004E59E5" w:rsidRPr="00DF31CD">
        <w:rPr>
          <w:sz w:val="28"/>
          <w:szCs w:val="28"/>
        </w:rPr>
        <w:t xml:space="preserve">x </w:t>
      </w:r>
      <w:r w:rsidR="003C1ACF" w:rsidRPr="00DF31CD">
        <w:rPr>
          <w:sz w:val="28"/>
          <w:szCs w:val="28"/>
        </w:rPr>
        <w:t>jours</w:t>
      </w:r>
      <w:r w:rsidR="004E59E5" w:rsidRPr="00DF31CD">
        <w:rPr>
          <w:sz w:val="28"/>
          <w:szCs w:val="28"/>
        </w:rPr>
        <w:t xml:space="preserve"> et </w:t>
      </w:r>
      <w:r w:rsidR="00342A67" w:rsidRPr="00DF31CD">
        <w:rPr>
          <w:sz w:val="28"/>
          <w:szCs w:val="28"/>
        </w:rPr>
        <w:t>heure</w:t>
      </w:r>
      <w:r w:rsidR="003C1ACF" w:rsidRPr="00DF31CD">
        <w:rPr>
          <w:sz w:val="28"/>
          <w:szCs w:val="28"/>
        </w:rPr>
        <w:t>s</w:t>
      </w:r>
      <w:r w:rsidR="00342A67" w:rsidRPr="00DF31CD">
        <w:rPr>
          <w:sz w:val="28"/>
          <w:szCs w:val="28"/>
        </w:rPr>
        <w:t xml:space="preserve"> indiqués</w:t>
      </w:r>
      <w:r w:rsidR="005A40B5" w:rsidRPr="00DF31CD">
        <w:rPr>
          <w:sz w:val="28"/>
          <w:szCs w:val="28"/>
        </w:rPr>
        <w:t xml:space="preserve"> par le président.</w:t>
      </w:r>
    </w:p>
    <w:p w:rsidR="00C008DC" w:rsidRPr="00DF31CD" w:rsidRDefault="00F81695" w:rsidP="00330355">
      <w:pPr>
        <w:ind w:left="-426"/>
        <w:jc w:val="both"/>
        <w:rPr>
          <w:rFonts w:cs="Times New Roman"/>
          <w:sz w:val="32"/>
          <w:szCs w:val="32"/>
        </w:rPr>
      </w:pPr>
      <w:r w:rsidRPr="00DF31CD">
        <w:rPr>
          <w:b/>
          <w:sz w:val="32"/>
          <w:szCs w:val="32"/>
        </w:rPr>
        <w:t xml:space="preserve">PARAGRAPHE 3 : </w:t>
      </w:r>
      <w:r w:rsidR="005A40B5" w:rsidRPr="00DF31CD">
        <w:rPr>
          <w:b/>
          <w:sz w:val="32"/>
          <w:szCs w:val="32"/>
        </w:rPr>
        <w:t>LE DEROULEMENT DE L’INSTANCE</w:t>
      </w:r>
    </w:p>
    <w:p w:rsidR="00C008DC" w:rsidRPr="00DF31CD" w:rsidRDefault="005A40B5" w:rsidP="00330355">
      <w:pPr>
        <w:ind w:left="-426"/>
        <w:jc w:val="both"/>
        <w:rPr>
          <w:rFonts w:cs="Times New Roman"/>
          <w:sz w:val="28"/>
          <w:szCs w:val="28"/>
        </w:rPr>
      </w:pPr>
      <w:r w:rsidRPr="00DF31CD">
        <w:rPr>
          <w:sz w:val="28"/>
          <w:szCs w:val="28"/>
        </w:rPr>
        <w:t>La particularité d’une procédure de divorce est qu’elle se déroule en deux phases : une phase de conciliation d’abord</w:t>
      </w:r>
      <w:r w:rsidR="003C1ACF" w:rsidRPr="00DF31CD">
        <w:rPr>
          <w:sz w:val="28"/>
          <w:szCs w:val="28"/>
        </w:rPr>
        <w:t>,</w:t>
      </w:r>
      <w:r w:rsidRPr="00DF31CD">
        <w:rPr>
          <w:sz w:val="28"/>
          <w:szCs w:val="28"/>
        </w:rPr>
        <w:t xml:space="preserve"> puis une phase contentieuse.</w:t>
      </w:r>
    </w:p>
    <w:p w:rsidR="00C008DC" w:rsidRPr="00DF31CD" w:rsidRDefault="00DF31CD" w:rsidP="00330355">
      <w:pPr>
        <w:ind w:left="-426"/>
        <w:jc w:val="both"/>
        <w:rPr>
          <w:rFonts w:cs="Times New Roman"/>
          <w:sz w:val="28"/>
          <w:szCs w:val="28"/>
        </w:rPr>
      </w:pPr>
      <w:r w:rsidRPr="00DF31CD">
        <w:rPr>
          <w:b/>
          <w:sz w:val="28"/>
          <w:szCs w:val="28"/>
        </w:rPr>
        <w:t xml:space="preserve">A - </w:t>
      </w:r>
      <w:r w:rsidR="0087652F" w:rsidRPr="00DF31CD">
        <w:rPr>
          <w:b/>
          <w:sz w:val="28"/>
          <w:szCs w:val="28"/>
        </w:rPr>
        <w:t>LA PHASE DE CONCILIATION</w:t>
      </w:r>
    </w:p>
    <w:p w:rsidR="00C008DC" w:rsidRPr="00DF31CD" w:rsidRDefault="005A40B5" w:rsidP="00330355">
      <w:pPr>
        <w:ind w:left="-426"/>
        <w:jc w:val="both"/>
        <w:rPr>
          <w:rFonts w:cs="Times New Roman"/>
          <w:sz w:val="28"/>
          <w:szCs w:val="28"/>
        </w:rPr>
      </w:pPr>
      <w:r w:rsidRPr="00DF31CD">
        <w:rPr>
          <w:sz w:val="28"/>
          <w:szCs w:val="28"/>
        </w:rPr>
        <w:lastRenderedPageBreak/>
        <w:t>Ici le rôle du juge est extrêmement important et sa capacité de persuasion pourrait être décisive. La dislocation du mariage étant toujours source d’instabilité, de rupture, de déséquilibre social</w:t>
      </w:r>
      <w:r w:rsidR="003C1ACF" w:rsidRPr="00DF31CD">
        <w:rPr>
          <w:sz w:val="28"/>
          <w:szCs w:val="28"/>
        </w:rPr>
        <w:t>, l</w:t>
      </w:r>
      <w:r w:rsidRPr="00DF31CD">
        <w:rPr>
          <w:sz w:val="28"/>
          <w:szCs w:val="28"/>
        </w:rPr>
        <w:t>e juge doit tout faire pour tenter de concilier les époux. C’est une obligation textuelle.</w:t>
      </w:r>
    </w:p>
    <w:p w:rsidR="00C008DC" w:rsidRPr="00DF31CD" w:rsidRDefault="005A40B5" w:rsidP="00330355">
      <w:pPr>
        <w:ind w:left="-426"/>
        <w:jc w:val="both"/>
        <w:rPr>
          <w:rFonts w:cs="Times New Roman"/>
          <w:sz w:val="28"/>
          <w:szCs w:val="28"/>
        </w:rPr>
      </w:pPr>
      <w:r w:rsidRPr="00DF31CD">
        <w:rPr>
          <w:sz w:val="28"/>
          <w:szCs w:val="28"/>
        </w:rPr>
        <w:t xml:space="preserve">En effet </w:t>
      </w:r>
      <w:r w:rsidR="00DF31CD">
        <w:rPr>
          <w:sz w:val="28"/>
          <w:szCs w:val="28"/>
        </w:rPr>
        <w:t xml:space="preserve">selon </w:t>
      </w:r>
      <w:r w:rsidRPr="00DF31CD">
        <w:rPr>
          <w:sz w:val="28"/>
          <w:szCs w:val="28"/>
        </w:rPr>
        <w:t>l’article 169 du</w:t>
      </w:r>
      <w:r w:rsidR="00DF31CD">
        <w:rPr>
          <w:sz w:val="28"/>
          <w:szCs w:val="28"/>
        </w:rPr>
        <w:t xml:space="preserve"> code de la famille,</w:t>
      </w:r>
      <w:r w:rsidRPr="00DF31CD">
        <w:rPr>
          <w:sz w:val="28"/>
          <w:szCs w:val="28"/>
        </w:rPr>
        <w:t xml:space="preserve"> le juge entend les époux en chambre du conseil, hors la présence de leurs conseils éventuels. Il leur fait toutes les observations et remarques utiles à son avis et apte de faire une réconciliation. Si la tentative aboutit, un procès verbal de conciliation est dressé par le greffier. Il est signé par le préside</w:t>
      </w:r>
      <w:r w:rsidR="003C1ACF" w:rsidRPr="00DF31CD">
        <w:rPr>
          <w:sz w:val="28"/>
          <w:szCs w:val="28"/>
        </w:rPr>
        <w:t>nt, les parties et le greffier,</w:t>
      </w:r>
      <w:r w:rsidRPr="00DF31CD">
        <w:rPr>
          <w:sz w:val="28"/>
          <w:szCs w:val="28"/>
        </w:rPr>
        <w:t xml:space="preserve"> l’instance est radiée</w:t>
      </w:r>
      <w:r w:rsidR="003C1ACF" w:rsidRPr="00DF31CD">
        <w:rPr>
          <w:sz w:val="28"/>
          <w:szCs w:val="28"/>
        </w:rPr>
        <w:t xml:space="preserve"> dès lors</w:t>
      </w:r>
      <w:r w:rsidRPr="00DF31CD">
        <w:rPr>
          <w:sz w:val="28"/>
          <w:szCs w:val="28"/>
        </w:rPr>
        <w:t>.</w:t>
      </w:r>
    </w:p>
    <w:p w:rsidR="00C008DC" w:rsidRPr="00DF31CD" w:rsidRDefault="005A40B5" w:rsidP="00330355">
      <w:pPr>
        <w:ind w:left="-426"/>
        <w:jc w:val="both"/>
        <w:rPr>
          <w:rFonts w:cs="Times New Roman"/>
          <w:sz w:val="28"/>
          <w:szCs w:val="28"/>
        </w:rPr>
      </w:pPr>
      <w:r w:rsidRPr="00DF31CD">
        <w:rPr>
          <w:sz w:val="28"/>
          <w:szCs w:val="28"/>
        </w:rPr>
        <w:t xml:space="preserve">Si le juge bien que n’ayant pas réussi immédiatement à faire aboutir sa tentative mais estime que la réconciliation est dans l’ordre du possible il renvoie l’affaire à une date qui ne peut excéder (06) mois et renouvelable sans dépasser (01) an. Il ordonne les mesures provisoires qui s’imposent. Mais les mesures provisoires ordonnées peuvent faire l’objet de recours. Pour la comparution des époux il est dit dans l’article 169 précité que </w:t>
      </w:r>
      <w:r w:rsidRPr="00DF31CD">
        <w:rPr>
          <w:i/>
          <w:sz w:val="28"/>
          <w:szCs w:val="28"/>
        </w:rPr>
        <w:t>&lt;&lt;lorsque le demandeur ne comparaissait pas à la date fixée pour tentative de conciliation ou celle indiquée par le jugement d’ajournement sans justifier d’un motif légitime il est considéré comme s’étant désisté de sa demande&gt;&gt;</w:t>
      </w:r>
      <w:r w:rsidRPr="00DF31CD">
        <w:rPr>
          <w:b/>
          <w:sz w:val="28"/>
          <w:szCs w:val="28"/>
        </w:rPr>
        <w:t xml:space="preserve">. </w:t>
      </w:r>
    </w:p>
    <w:p w:rsidR="00555A5B" w:rsidRPr="00DF31CD" w:rsidRDefault="002C6D01" w:rsidP="00330355">
      <w:pPr>
        <w:ind w:left="-426"/>
        <w:jc w:val="both"/>
        <w:rPr>
          <w:rFonts w:cs="Times New Roman"/>
          <w:sz w:val="28"/>
          <w:szCs w:val="28"/>
        </w:rPr>
      </w:pPr>
      <w:r w:rsidRPr="00DF31CD">
        <w:rPr>
          <w:sz w:val="28"/>
          <w:szCs w:val="28"/>
        </w:rPr>
        <w:t>Si l’époux défend</w:t>
      </w:r>
      <w:r w:rsidR="005A40B5" w:rsidRPr="00DF31CD">
        <w:rPr>
          <w:sz w:val="28"/>
          <w:szCs w:val="28"/>
        </w:rPr>
        <w:t>eur qui ne comparaissait pas une citation leur est servie par voie d’huissier pour une nouvelle date.</w:t>
      </w:r>
    </w:p>
    <w:p w:rsidR="005A40B5" w:rsidRPr="00DF31CD" w:rsidRDefault="005A40B5" w:rsidP="00330355">
      <w:pPr>
        <w:ind w:left="-426"/>
        <w:jc w:val="both"/>
        <w:rPr>
          <w:rFonts w:cs="Times New Roman"/>
          <w:sz w:val="28"/>
          <w:szCs w:val="28"/>
        </w:rPr>
      </w:pPr>
      <w:r w:rsidRPr="00DF31CD">
        <w:rPr>
          <w:sz w:val="28"/>
          <w:szCs w:val="28"/>
        </w:rPr>
        <w:t xml:space="preserve">Si malgré cela il ne comparait pas, il est considéré comme refusant toute conciliation. </w:t>
      </w:r>
    </w:p>
    <w:p w:rsidR="005A40B5" w:rsidRPr="00DF31CD" w:rsidRDefault="005A40B5" w:rsidP="00330355">
      <w:pPr>
        <w:jc w:val="both"/>
        <w:rPr>
          <w:sz w:val="28"/>
          <w:szCs w:val="28"/>
        </w:rPr>
      </w:pPr>
      <w:r w:rsidRPr="00DF31CD">
        <w:rPr>
          <w:sz w:val="28"/>
          <w:szCs w:val="28"/>
        </w:rPr>
        <w:t>Dans cette hypothèse et celle ou bien qu’ayant comparu. Le juge n’est pas parvenu à concilier les deux conjoints, il prend une ordonnance de non conciliation et statue sur sa compétence. A partir de cet instant  s’ouvre la phase contentieuse.</w:t>
      </w:r>
    </w:p>
    <w:p w:rsidR="005A40B5" w:rsidRPr="00DF31CD" w:rsidRDefault="0087652F" w:rsidP="00330355">
      <w:pPr>
        <w:jc w:val="both"/>
        <w:rPr>
          <w:b/>
          <w:sz w:val="36"/>
          <w:szCs w:val="36"/>
        </w:rPr>
      </w:pPr>
      <w:r w:rsidRPr="00DF31CD">
        <w:rPr>
          <w:b/>
          <w:sz w:val="36"/>
          <w:szCs w:val="36"/>
        </w:rPr>
        <w:t>B</w:t>
      </w:r>
      <w:r w:rsidR="004E0979">
        <w:rPr>
          <w:b/>
          <w:sz w:val="36"/>
          <w:szCs w:val="36"/>
        </w:rPr>
        <w:t xml:space="preserve"> - </w:t>
      </w:r>
      <w:r w:rsidRPr="00DF31CD">
        <w:rPr>
          <w:b/>
          <w:sz w:val="36"/>
          <w:szCs w:val="36"/>
        </w:rPr>
        <w:t>LA PHASE CONTENTIEUSE</w:t>
      </w:r>
    </w:p>
    <w:p w:rsidR="005A40B5" w:rsidRPr="00DF31CD" w:rsidRDefault="005A40B5" w:rsidP="00330355">
      <w:pPr>
        <w:jc w:val="both"/>
        <w:rPr>
          <w:sz w:val="28"/>
          <w:szCs w:val="28"/>
        </w:rPr>
      </w:pPr>
      <w:r w:rsidRPr="00DF31CD">
        <w:rPr>
          <w:sz w:val="28"/>
          <w:szCs w:val="28"/>
        </w:rPr>
        <w:t xml:space="preserve">Elle s’ouvre avec l’ordonnance de non conciliation. Après cela le juge qui s’est déclaré compétent entend les parties. Après audition des parties et éventuellement de leurs conseils ; il lui revient d’apprécier l’opportunité de retenir immédiatement l’affaire pour statuer sur la demande de divorce ou s’il lui </w:t>
      </w:r>
      <w:r w:rsidR="003C1ACF" w:rsidRPr="00DF31CD">
        <w:rPr>
          <w:sz w:val="28"/>
          <w:szCs w:val="28"/>
        </w:rPr>
        <w:t>faut</w:t>
      </w:r>
      <w:r w:rsidRPr="00DF31CD">
        <w:rPr>
          <w:sz w:val="28"/>
          <w:szCs w:val="28"/>
        </w:rPr>
        <w:t xml:space="preserve"> renvoyer l’affaire à une audience ultérieure dont il fixe la date.</w:t>
      </w:r>
    </w:p>
    <w:p w:rsidR="005A40B5" w:rsidRPr="00DF31CD" w:rsidRDefault="005A40B5" w:rsidP="00330355">
      <w:pPr>
        <w:jc w:val="both"/>
        <w:rPr>
          <w:sz w:val="28"/>
          <w:szCs w:val="28"/>
        </w:rPr>
      </w:pPr>
      <w:r w:rsidRPr="00DF31CD">
        <w:rPr>
          <w:sz w:val="28"/>
          <w:szCs w:val="28"/>
        </w:rPr>
        <w:t xml:space="preserve">Il arrive souvent que le défendeur  n’assiste pas au prononcé de l’ordonnance de conciliation. Dans ce cas précis, il est convoqué à la </w:t>
      </w:r>
      <w:r w:rsidR="009F14FA" w:rsidRPr="00DF31CD">
        <w:rPr>
          <w:sz w:val="28"/>
          <w:szCs w:val="28"/>
        </w:rPr>
        <w:t xml:space="preserve">première date utile compte </w:t>
      </w:r>
      <w:r w:rsidR="009F14FA" w:rsidRPr="00DF31CD">
        <w:rPr>
          <w:sz w:val="28"/>
          <w:szCs w:val="28"/>
        </w:rPr>
        <w:lastRenderedPageBreak/>
        <w:t>tenu</w:t>
      </w:r>
      <w:r w:rsidRPr="00DF31CD">
        <w:rPr>
          <w:sz w:val="28"/>
          <w:szCs w:val="28"/>
        </w:rPr>
        <w:t xml:space="preserve"> des délais sur les distances. Si selon toute vraisemblance, le jugement ne peut être rendu immédiatement l’article 170 prescrit </w:t>
      </w:r>
      <w:r w:rsidR="003C1ACF" w:rsidRPr="00DF31CD">
        <w:rPr>
          <w:sz w:val="28"/>
          <w:szCs w:val="28"/>
        </w:rPr>
        <w:t>au</w:t>
      </w:r>
      <w:r w:rsidRPr="00DF31CD">
        <w:rPr>
          <w:sz w:val="28"/>
          <w:szCs w:val="28"/>
        </w:rPr>
        <w:t xml:space="preserve"> juge, après avoir entendu toutes les parties et sur leur demande de statuer sur les mesures provisoires à savoir la résidence séparée, la remise des effets personnels, la garde des enfants et les demandes d’aliments. Il ordonne toutes mesures urgentes et conservatoires qu’il juge utiles. </w:t>
      </w:r>
    </w:p>
    <w:p w:rsidR="00D97273" w:rsidRPr="00DF31CD" w:rsidRDefault="005A40B5" w:rsidP="00330355">
      <w:pPr>
        <w:jc w:val="both"/>
        <w:rPr>
          <w:sz w:val="28"/>
          <w:szCs w:val="28"/>
        </w:rPr>
      </w:pPr>
      <w:r w:rsidRPr="00DF31CD">
        <w:rPr>
          <w:sz w:val="28"/>
          <w:szCs w:val="28"/>
        </w:rPr>
        <w:t>En ce qui concerne particulièrement la situation des enfants issus du couple il peut ordonner une enquête pour s’enquérir de la situation matérielle de chaque parent et de sa moralité avant de se prononcer sur la garde.</w:t>
      </w:r>
    </w:p>
    <w:p w:rsidR="00D97273" w:rsidRPr="00DF31CD" w:rsidRDefault="005A40B5" w:rsidP="00330355">
      <w:pPr>
        <w:jc w:val="both"/>
        <w:rPr>
          <w:sz w:val="28"/>
          <w:szCs w:val="28"/>
        </w:rPr>
      </w:pPr>
      <w:r w:rsidRPr="00DF31CD">
        <w:rPr>
          <w:sz w:val="28"/>
          <w:szCs w:val="28"/>
        </w:rPr>
        <w:t>A la suite de ces enquêtes il prend les mesures provisoires qu’il estime les plus conformes à l’intérêt des enfants. Les dites mesures néanmoins peuvent être modifiées s’il y’a survenance de faits nouveaux</w:t>
      </w:r>
      <w:r w:rsidR="00D97273" w:rsidRPr="00DF31CD">
        <w:rPr>
          <w:sz w:val="28"/>
          <w:szCs w:val="28"/>
        </w:rPr>
        <w:t>.</w:t>
      </w:r>
    </w:p>
    <w:p w:rsidR="005A40B5" w:rsidRPr="00DF31CD" w:rsidRDefault="005A40B5" w:rsidP="00330355">
      <w:pPr>
        <w:jc w:val="both"/>
        <w:rPr>
          <w:sz w:val="28"/>
          <w:szCs w:val="28"/>
        </w:rPr>
      </w:pPr>
      <w:r w:rsidRPr="00DF31CD">
        <w:rPr>
          <w:sz w:val="28"/>
          <w:szCs w:val="28"/>
        </w:rPr>
        <w:t xml:space="preserve">Si aucun recours n’est possible concernant le renvoi il est loisible à chacune </w:t>
      </w:r>
      <w:r w:rsidR="002E3953" w:rsidRPr="00DF31CD">
        <w:rPr>
          <w:sz w:val="28"/>
          <w:szCs w:val="28"/>
        </w:rPr>
        <w:t>des parties de faire opposition</w:t>
      </w:r>
      <w:r w:rsidRPr="00DF31CD">
        <w:rPr>
          <w:sz w:val="28"/>
          <w:szCs w:val="28"/>
        </w:rPr>
        <w:t xml:space="preserve"> ou appel contre </w:t>
      </w:r>
      <w:r w:rsidR="002E3953" w:rsidRPr="00DF31CD">
        <w:rPr>
          <w:sz w:val="28"/>
          <w:szCs w:val="28"/>
        </w:rPr>
        <w:t xml:space="preserve">les </w:t>
      </w:r>
      <w:r w:rsidRPr="00DF31CD">
        <w:rPr>
          <w:sz w:val="28"/>
          <w:szCs w:val="28"/>
        </w:rPr>
        <w:t>mesures provisoires ordonnées.</w:t>
      </w:r>
    </w:p>
    <w:p w:rsidR="005A40B5" w:rsidRPr="00DF31CD" w:rsidRDefault="00230D00" w:rsidP="00330355">
      <w:pPr>
        <w:jc w:val="both"/>
        <w:rPr>
          <w:b/>
          <w:sz w:val="36"/>
          <w:szCs w:val="36"/>
        </w:rPr>
      </w:pPr>
      <w:r w:rsidRPr="00DF31CD">
        <w:rPr>
          <w:b/>
          <w:sz w:val="36"/>
          <w:szCs w:val="36"/>
        </w:rPr>
        <w:t xml:space="preserve">PARAGRAPHE 4 : </w:t>
      </w:r>
      <w:r w:rsidR="005A40B5" w:rsidRPr="00DF31CD">
        <w:rPr>
          <w:b/>
          <w:sz w:val="36"/>
          <w:szCs w:val="36"/>
        </w:rPr>
        <w:t>LE</w:t>
      </w:r>
      <w:r w:rsidR="00DF31CD">
        <w:rPr>
          <w:b/>
          <w:sz w:val="36"/>
          <w:szCs w:val="36"/>
        </w:rPr>
        <w:t xml:space="preserve"> PRONONCE</w:t>
      </w:r>
      <w:r w:rsidR="00044EEC" w:rsidRPr="00DF31CD">
        <w:rPr>
          <w:b/>
          <w:sz w:val="36"/>
          <w:szCs w:val="36"/>
        </w:rPr>
        <w:t xml:space="preserve"> DU JUGEMENT </w:t>
      </w:r>
      <w:r w:rsidR="005A40B5" w:rsidRPr="00DF31CD">
        <w:rPr>
          <w:b/>
          <w:sz w:val="36"/>
          <w:szCs w:val="36"/>
        </w:rPr>
        <w:t xml:space="preserve"> </w:t>
      </w:r>
    </w:p>
    <w:p w:rsidR="00D97273" w:rsidRPr="00DF31CD" w:rsidRDefault="005A40B5" w:rsidP="00330355">
      <w:pPr>
        <w:jc w:val="both"/>
        <w:rPr>
          <w:sz w:val="28"/>
          <w:szCs w:val="28"/>
        </w:rPr>
      </w:pPr>
      <w:r w:rsidRPr="00DF31CD">
        <w:rPr>
          <w:sz w:val="28"/>
          <w:szCs w:val="28"/>
        </w:rPr>
        <w:t xml:space="preserve">Après avoir entendu toutes les parties, leurs conseils éventuels, les témoins et toute autre personne requis et après en avoir délibéré conformément à la loi, le jugement est prononcé en audience publique. </w:t>
      </w:r>
      <w:r w:rsidR="002E3953" w:rsidRPr="00DF31CD">
        <w:rPr>
          <w:sz w:val="28"/>
          <w:szCs w:val="28"/>
        </w:rPr>
        <w:t>La</w:t>
      </w:r>
      <w:r w:rsidRPr="00DF31CD">
        <w:rPr>
          <w:sz w:val="28"/>
          <w:szCs w:val="28"/>
        </w:rPr>
        <w:t xml:space="preserve"> non publicité de</w:t>
      </w:r>
      <w:r w:rsidR="002E3953" w:rsidRPr="00DF31CD">
        <w:rPr>
          <w:sz w:val="28"/>
          <w:szCs w:val="28"/>
        </w:rPr>
        <w:t>s</w:t>
      </w:r>
      <w:r w:rsidRPr="00DF31CD">
        <w:rPr>
          <w:sz w:val="28"/>
          <w:szCs w:val="28"/>
        </w:rPr>
        <w:t xml:space="preserve"> débats </w:t>
      </w:r>
      <w:r w:rsidR="002E3953" w:rsidRPr="00DF31CD">
        <w:rPr>
          <w:sz w:val="28"/>
          <w:szCs w:val="28"/>
        </w:rPr>
        <w:t>instaurée,</w:t>
      </w:r>
      <w:r w:rsidRPr="00DF31CD">
        <w:rPr>
          <w:sz w:val="28"/>
          <w:szCs w:val="28"/>
        </w:rPr>
        <w:t xml:space="preserve"> s’explique par la nécessité toute simple de protéger la vie privée du couple, leur intimité d’après l’article 171 du code de la famille.</w:t>
      </w:r>
    </w:p>
    <w:p w:rsidR="005A40B5" w:rsidRPr="00DF31CD" w:rsidRDefault="002E3953" w:rsidP="00330355">
      <w:pPr>
        <w:jc w:val="both"/>
        <w:rPr>
          <w:sz w:val="28"/>
          <w:szCs w:val="28"/>
        </w:rPr>
      </w:pPr>
      <w:r w:rsidRPr="00DF31CD">
        <w:rPr>
          <w:sz w:val="28"/>
          <w:szCs w:val="28"/>
        </w:rPr>
        <w:t>T</w:t>
      </w:r>
      <w:r w:rsidR="005A40B5" w:rsidRPr="00DF31CD">
        <w:rPr>
          <w:sz w:val="28"/>
          <w:szCs w:val="28"/>
        </w:rPr>
        <w:t xml:space="preserve">rois possibilités s’offrent au juge : il peut rejeter la demande, </w:t>
      </w:r>
      <w:r w:rsidRPr="00DF31CD">
        <w:rPr>
          <w:sz w:val="28"/>
          <w:szCs w:val="28"/>
        </w:rPr>
        <w:t>sursoir</w:t>
      </w:r>
      <w:r w:rsidR="005A40B5" w:rsidRPr="00DF31CD">
        <w:rPr>
          <w:sz w:val="28"/>
          <w:szCs w:val="28"/>
        </w:rPr>
        <w:t xml:space="preserve"> à statuer</w:t>
      </w:r>
      <w:r w:rsidRPr="00DF31CD">
        <w:rPr>
          <w:sz w:val="28"/>
          <w:szCs w:val="28"/>
        </w:rPr>
        <w:t>, ou prononcer le divorce.</w:t>
      </w:r>
    </w:p>
    <w:p w:rsidR="00CB4C40" w:rsidRPr="00DF31CD" w:rsidRDefault="0087652F" w:rsidP="00330355">
      <w:pPr>
        <w:jc w:val="both"/>
        <w:rPr>
          <w:b/>
          <w:sz w:val="32"/>
          <w:szCs w:val="32"/>
        </w:rPr>
      </w:pPr>
      <w:r w:rsidRPr="00DF31CD">
        <w:rPr>
          <w:b/>
          <w:sz w:val="32"/>
          <w:szCs w:val="32"/>
        </w:rPr>
        <w:t>A</w:t>
      </w:r>
      <w:r w:rsidR="004E0979">
        <w:rPr>
          <w:b/>
          <w:sz w:val="28"/>
          <w:szCs w:val="28"/>
        </w:rPr>
        <w:t xml:space="preserve"> - </w:t>
      </w:r>
      <w:r w:rsidRPr="00DF31CD">
        <w:rPr>
          <w:b/>
          <w:sz w:val="32"/>
          <w:szCs w:val="32"/>
        </w:rPr>
        <w:t>LE REJET DE LA DEMANDE DE DIVORCE :</w:t>
      </w:r>
    </w:p>
    <w:p w:rsidR="005A40B5" w:rsidRPr="00DF31CD" w:rsidRDefault="005A40B5" w:rsidP="00330355">
      <w:pPr>
        <w:jc w:val="both"/>
        <w:rPr>
          <w:b/>
          <w:sz w:val="32"/>
          <w:szCs w:val="32"/>
        </w:rPr>
      </w:pPr>
      <w:r w:rsidRPr="00DF31CD">
        <w:rPr>
          <w:sz w:val="28"/>
          <w:szCs w:val="28"/>
        </w:rPr>
        <w:t>Dans ce cas d’espèce</w:t>
      </w:r>
      <w:r w:rsidR="002E3953" w:rsidRPr="00DF31CD">
        <w:rPr>
          <w:sz w:val="28"/>
          <w:szCs w:val="28"/>
        </w:rPr>
        <w:t xml:space="preserve">, si au vu </w:t>
      </w:r>
      <w:r w:rsidRPr="00DF31CD">
        <w:rPr>
          <w:sz w:val="28"/>
          <w:szCs w:val="28"/>
        </w:rPr>
        <w:t>de</w:t>
      </w:r>
      <w:r w:rsidR="002E3953" w:rsidRPr="00DF31CD">
        <w:rPr>
          <w:sz w:val="28"/>
          <w:szCs w:val="28"/>
        </w:rPr>
        <w:t>s</w:t>
      </w:r>
      <w:r w:rsidRPr="00DF31CD">
        <w:rPr>
          <w:sz w:val="28"/>
          <w:szCs w:val="28"/>
        </w:rPr>
        <w:t xml:space="preserve"> pièces </w:t>
      </w:r>
      <w:r w:rsidR="002E3953" w:rsidRPr="00DF31CD">
        <w:rPr>
          <w:sz w:val="28"/>
          <w:szCs w:val="28"/>
        </w:rPr>
        <w:t xml:space="preserve">produites </w:t>
      </w:r>
      <w:r w:rsidRPr="00DF31CD">
        <w:rPr>
          <w:sz w:val="28"/>
          <w:szCs w:val="28"/>
        </w:rPr>
        <w:t xml:space="preserve">et des motifs </w:t>
      </w:r>
      <w:r w:rsidR="002E3953" w:rsidRPr="00DF31CD">
        <w:rPr>
          <w:sz w:val="28"/>
          <w:szCs w:val="28"/>
        </w:rPr>
        <w:t xml:space="preserve">et </w:t>
      </w:r>
      <w:r w:rsidRPr="00DF31CD">
        <w:rPr>
          <w:sz w:val="28"/>
          <w:szCs w:val="28"/>
        </w:rPr>
        <w:t>arguments qui lui sont soumis</w:t>
      </w:r>
      <w:r w:rsidR="002E3953" w:rsidRPr="00DF31CD">
        <w:rPr>
          <w:sz w:val="28"/>
          <w:szCs w:val="28"/>
        </w:rPr>
        <w:t>, le juge</w:t>
      </w:r>
      <w:r w:rsidRPr="00DF31CD">
        <w:rPr>
          <w:sz w:val="28"/>
          <w:szCs w:val="28"/>
        </w:rPr>
        <w:t xml:space="preserve"> estime qu’il</w:t>
      </w:r>
      <w:r w:rsidR="002E3953" w:rsidRPr="00DF31CD">
        <w:rPr>
          <w:sz w:val="28"/>
          <w:szCs w:val="28"/>
        </w:rPr>
        <w:t xml:space="preserve"> n’</w:t>
      </w:r>
      <w:r w:rsidRPr="00DF31CD">
        <w:rPr>
          <w:sz w:val="28"/>
          <w:szCs w:val="28"/>
        </w:rPr>
        <w:t>y a pas lieu de prononcer le divorce</w:t>
      </w:r>
      <w:r w:rsidR="002E3953" w:rsidRPr="00DF31CD">
        <w:rPr>
          <w:sz w:val="28"/>
          <w:szCs w:val="28"/>
        </w:rPr>
        <w:t xml:space="preserve">, </w:t>
      </w:r>
      <w:r w:rsidRPr="00DF31CD">
        <w:rPr>
          <w:sz w:val="28"/>
          <w:szCs w:val="28"/>
        </w:rPr>
        <w:t xml:space="preserve"> </w:t>
      </w:r>
      <w:r w:rsidR="002E3953" w:rsidRPr="00DF31CD">
        <w:rPr>
          <w:sz w:val="28"/>
          <w:szCs w:val="28"/>
        </w:rPr>
        <w:t>il</w:t>
      </w:r>
      <w:r w:rsidRPr="00DF31CD">
        <w:rPr>
          <w:sz w:val="28"/>
          <w:szCs w:val="28"/>
        </w:rPr>
        <w:t xml:space="preserve"> rej</w:t>
      </w:r>
      <w:r w:rsidR="002E3953" w:rsidRPr="00DF31CD">
        <w:rPr>
          <w:sz w:val="28"/>
          <w:szCs w:val="28"/>
        </w:rPr>
        <w:t xml:space="preserve">ette alors </w:t>
      </w:r>
      <w:r w:rsidR="009546DF" w:rsidRPr="00DF31CD">
        <w:rPr>
          <w:sz w:val="28"/>
          <w:szCs w:val="28"/>
        </w:rPr>
        <w:t xml:space="preserve">la demande. </w:t>
      </w:r>
      <w:r w:rsidRPr="00DF31CD">
        <w:rPr>
          <w:sz w:val="28"/>
          <w:szCs w:val="28"/>
        </w:rPr>
        <w:t xml:space="preserve">Les mesures provisoires prises éventuellement deviennent caduques. </w:t>
      </w:r>
    </w:p>
    <w:p w:rsidR="005A40B5" w:rsidRPr="00DF31CD" w:rsidRDefault="005A40B5" w:rsidP="00330355">
      <w:pPr>
        <w:jc w:val="both"/>
        <w:rPr>
          <w:sz w:val="28"/>
          <w:szCs w:val="28"/>
        </w:rPr>
      </w:pPr>
      <w:r w:rsidRPr="00DF31CD">
        <w:rPr>
          <w:sz w:val="28"/>
          <w:szCs w:val="28"/>
        </w:rPr>
        <w:t>Le demandeur ne pourra plus introduire une nouvelle demande qu’en se basant sur de nouveaux griefs différents de ceux déjà exposé dans la demande rejetée dès l’instant qu’il n’est plus susceptible de recours.</w:t>
      </w:r>
    </w:p>
    <w:p w:rsidR="00855CBE" w:rsidRPr="00DF31CD" w:rsidRDefault="0087652F" w:rsidP="00330355">
      <w:pPr>
        <w:jc w:val="both"/>
        <w:rPr>
          <w:b/>
          <w:sz w:val="32"/>
          <w:szCs w:val="32"/>
        </w:rPr>
      </w:pPr>
      <w:r w:rsidRPr="00DF31CD">
        <w:rPr>
          <w:b/>
          <w:sz w:val="32"/>
          <w:szCs w:val="32"/>
        </w:rPr>
        <w:t>B</w:t>
      </w:r>
      <w:r w:rsidR="004E0979">
        <w:rPr>
          <w:b/>
          <w:sz w:val="28"/>
          <w:szCs w:val="28"/>
        </w:rPr>
        <w:t xml:space="preserve"> - </w:t>
      </w:r>
      <w:r w:rsidRPr="00DF31CD">
        <w:rPr>
          <w:b/>
          <w:sz w:val="32"/>
          <w:szCs w:val="32"/>
        </w:rPr>
        <w:t xml:space="preserve">LE JUGEMENT DE SURSIS A STATUER : </w:t>
      </w:r>
    </w:p>
    <w:p w:rsidR="005A40B5" w:rsidRPr="00DF31CD" w:rsidRDefault="005A40B5" w:rsidP="00330355">
      <w:pPr>
        <w:jc w:val="both"/>
        <w:rPr>
          <w:b/>
          <w:sz w:val="32"/>
          <w:szCs w:val="32"/>
        </w:rPr>
      </w:pPr>
      <w:r w:rsidRPr="00DF31CD">
        <w:rPr>
          <w:sz w:val="28"/>
          <w:szCs w:val="28"/>
        </w:rPr>
        <w:lastRenderedPageBreak/>
        <w:t xml:space="preserve">L’article 169 du code de la famille permet au juge de renvoyer la décision de divorce </w:t>
      </w:r>
      <w:r w:rsidR="005D5B62" w:rsidRPr="00DF31CD">
        <w:rPr>
          <w:sz w:val="28"/>
          <w:szCs w:val="28"/>
        </w:rPr>
        <w:t>à</w:t>
      </w:r>
      <w:r w:rsidR="007875DF" w:rsidRPr="00DF31CD">
        <w:rPr>
          <w:sz w:val="28"/>
          <w:szCs w:val="28"/>
        </w:rPr>
        <w:t xml:space="preserve"> une date </w:t>
      </w:r>
      <w:r w:rsidR="005D5B62" w:rsidRPr="00DF31CD">
        <w:rPr>
          <w:sz w:val="28"/>
          <w:szCs w:val="28"/>
        </w:rPr>
        <w:t>ultérieure</w:t>
      </w:r>
      <w:r w:rsidR="00865E58" w:rsidRPr="00DF31CD">
        <w:rPr>
          <w:sz w:val="28"/>
          <w:szCs w:val="28"/>
        </w:rPr>
        <w:t xml:space="preserve"> mais qui ne saurait </w:t>
      </w:r>
      <w:r w:rsidR="005D5B62" w:rsidRPr="00DF31CD">
        <w:rPr>
          <w:sz w:val="28"/>
          <w:szCs w:val="28"/>
        </w:rPr>
        <w:t>excéder</w:t>
      </w:r>
      <w:r w:rsidR="00865E58" w:rsidRPr="00DF31CD">
        <w:rPr>
          <w:sz w:val="28"/>
          <w:szCs w:val="28"/>
        </w:rPr>
        <w:t xml:space="preserve"> un an</w:t>
      </w:r>
      <w:r w:rsidRPr="00DF31CD">
        <w:rPr>
          <w:sz w:val="28"/>
          <w:szCs w:val="28"/>
        </w:rPr>
        <w:t xml:space="preserve">. Mais cette possibilité d’ajournement est facultative. </w:t>
      </w:r>
    </w:p>
    <w:p w:rsidR="00D97273" w:rsidRPr="00DF31CD" w:rsidRDefault="005A40B5" w:rsidP="00330355">
      <w:pPr>
        <w:jc w:val="both"/>
        <w:rPr>
          <w:sz w:val="28"/>
          <w:szCs w:val="28"/>
        </w:rPr>
      </w:pPr>
      <w:r w:rsidRPr="00DF31CD">
        <w:rPr>
          <w:sz w:val="28"/>
          <w:szCs w:val="28"/>
        </w:rPr>
        <w:t>Ici le caractère du pouvoir d’appréciation du juge apparait dans tout</w:t>
      </w:r>
      <w:r w:rsidR="00A30671" w:rsidRPr="00DF31CD">
        <w:rPr>
          <w:sz w:val="28"/>
          <w:szCs w:val="28"/>
        </w:rPr>
        <w:t>e</w:t>
      </w:r>
      <w:r w:rsidRPr="00DF31CD">
        <w:rPr>
          <w:sz w:val="28"/>
          <w:szCs w:val="28"/>
        </w:rPr>
        <w:t xml:space="preserve"> son</w:t>
      </w:r>
      <w:r w:rsidR="00A30671" w:rsidRPr="00DF31CD">
        <w:rPr>
          <w:sz w:val="28"/>
          <w:szCs w:val="28"/>
        </w:rPr>
        <w:t xml:space="preserve"> </w:t>
      </w:r>
      <w:r w:rsidR="005D5B62" w:rsidRPr="00DF31CD">
        <w:rPr>
          <w:sz w:val="28"/>
          <w:szCs w:val="28"/>
        </w:rPr>
        <w:t xml:space="preserve">étendue. </w:t>
      </w:r>
      <w:r w:rsidRPr="00DF31CD">
        <w:rPr>
          <w:sz w:val="28"/>
          <w:szCs w:val="28"/>
        </w:rPr>
        <w:t xml:space="preserve">Le législateur voulant préserver la vie </w:t>
      </w:r>
      <w:r w:rsidR="002E3953" w:rsidRPr="00DF31CD">
        <w:rPr>
          <w:sz w:val="28"/>
          <w:szCs w:val="28"/>
        </w:rPr>
        <w:t xml:space="preserve">de famille </w:t>
      </w:r>
      <w:r w:rsidRPr="00DF31CD">
        <w:rPr>
          <w:sz w:val="28"/>
          <w:szCs w:val="28"/>
        </w:rPr>
        <w:t>offre l’occasion au décideur qu’est le juge saisi de pouvoir exploiter toutes les chances de réconciliation pendant ce délai. Il nous semble que ce délai est à manier avec prudence car bie</w:t>
      </w:r>
      <w:r w:rsidR="002E3953" w:rsidRPr="00DF31CD">
        <w:rPr>
          <w:sz w:val="28"/>
          <w:szCs w:val="28"/>
        </w:rPr>
        <w:t>n souvent la personne demanderesse</w:t>
      </w:r>
      <w:r w:rsidRPr="00DF31CD">
        <w:rPr>
          <w:sz w:val="28"/>
          <w:szCs w:val="28"/>
        </w:rPr>
        <w:t xml:space="preserve"> se trouve dans une situation qua</w:t>
      </w:r>
      <w:r w:rsidR="002E3953" w:rsidRPr="00DF31CD">
        <w:rPr>
          <w:sz w:val="28"/>
          <w:szCs w:val="28"/>
        </w:rPr>
        <w:t>si</w:t>
      </w:r>
      <w:r w:rsidRPr="00DF31CD">
        <w:rPr>
          <w:sz w:val="28"/>
          <w:szCs w:val="28"/>
        </w:rPr>
        <w:t xml:space="preserve"> </w:t>
      </w:r>
      <w:r w:rsidR="002E3953" w:rsidRPr="00DF31CD">
        <w:rPr>
          <w:sz w:val="28"/>
          <w:szCs w:val="28"/>
        </w:rPr>
        <w:t>intenable</w:t>
      </w:r>
      <w:r w:rsidRPr="00DF31CD">
        <w:rPr>
          <w:sz w:val="28"/>
          <w:szCs w:val="28"/>
        </w:rPr>
        <w:t xml:space="preserve"> et aura saisi la justice après mûre réflexion.</w:t>
      </w:r>
    </w:p>
    <w:p w:rsidR="005A40B5" w:rsidRPr="00DF31CD" w:rsidRDefault="005A40B5" w:rsidP="00330355">
      <w:pPr>
        <w:jc w:val="both"/>
        <w:rPr>
          <w:sz w:val="28"/>
          <w:szCs w:val="28"/>
        </w:rPr>
      </w:pPr>
      <w:r w:rsidRPr="00DF31CD">
        <w:rPr>
          <w:sz w:val="28"/>
          <w:szCs w:val="28"/>
        </w:rPr>
        <w:t xml:space="preserve">L’article 169 du code du la famille de préciser que le </w:t>
      </w:r>
      <w:r w:rsidR="002E3953" w:rsidRPr="00DF31CD">
        <w:rPr>
          <w:sz w:val="28"/>
          <w:szCs w:val="28"/>
        </w:rPr>
        <w:t xml:space="preserve">dit </w:t>
      </w:r>
      <w:r w:rsidRPr="00DF31CD">
        <w:rPr>
          <w:sz w:val="28"/>
          <w:szCs w:val="28"/>
        </w:rPr>
        <w:t>jugement ordonne les mesures provisoires nécessaires</w:t>
      </w:r>
      <w:r w:rsidR="002E3953" w:rsidRPr="00DF31CD">
        <w:rPr>
          <w:sz w:val="28"/>
          <w:szCs w:val="28"/>
        </w:rPr>
        <w:t>. I</w:t>
      </w:r>
      <w:r w:rsidRPr="00DF31CD">
        <w:rPr>
          <w:sz w:val="28"/>
          <w:szCs w:val="28"/>
        </w:rPr>
        <w:t xml:space="preserve">l doit être motivé, à peine de nullité. </w:t>
      </w:r>
    </w:p>
    <w:p w:rsidR="005A40B5" w:rsidRPr="00DF31CD" w:rsidRDefault="005A40B5" w:rsidP="00330355">
      <w:pPr>
        <w:jc w:val="both"/>
        <w:rPr>
          <w:sz w:val="28"/>
          <w:szCs w:val="28"/>
        </w:rPr>
      </w:pPr>
      <w:r w:rsidRPr="00DF31CD">
        <w:rPr>
          <w:sz w:val="28"/>
          <w:szCs w:val="28"/>
        </w:rPr>
        <w:t>Il n’y a pas de recours contre les délais d’ajournement fixés par le juge contrairement aux mesures conservatoires ou provisoires prononcé</w:t>
      </w:r>
      <w:r w:rsidR="00D53565" w:rsidRPr="00DF31CD">
        <w:rPr>
          <w:sz w:val="28"/>
          <w:szCs w:val="28"/>
        </w:rPr>
        <w:t>es</w:t>
      </w:r>
      <w:r w:rsidRPr="00DF31CD">
        <w:rPr>
          <w:sz w:val="28"/>
          <w:szCs w:val="28"/>
        </w:rPr>
        <w:t xml:space="preserve"> et qui peuvent être attaquées. La loi fait obligation </w:t>
      </w:r>
      <w:r w:rsidR="00D53565" w:rsidRPr="00DF31CD">
        <w:rPr>
          <w:sz w:val="28"/>
          <w:szCs w:val="28"/>
        </w:rPr>
        <w:t>au</w:t>
      </w:r>
      <w:r w:rsidRPr="00DF31CD">
        <w:rPr>
          <w:sz w:val="28"/>
          <w:szCs w:val="28"/>
        </w:rPr>
        <w:t xml:space="preserve"> tribunal de prononcer le divorce si au bout d’un an aucu</w:t>
      </w:r>
      <w:r w:rsidR="006C1AA6" w:rsidRPr="00DF31CD">
        <w:rPr>
          <w:sz w:val="28"/>
          <w:szCs w:val="28"/>
        </w:rPr>
        <w:t>ne réconciliation</w:t>
      </w:r>
      <w:r w:rsidR="00DA7F91" w:rsidRPr="00DF31CD">
        <w:rPr>
          <w:sz w:val="28"/>
          <w:szCs w:val="28"/>
        </w:rPr>
        <w:t xml:space="preserve"> </w:t>
      </w:r>
      <w:r w:rsidR="00E909C4" w:rsidRPr="00DF31CD">
        <w:rPr>
          <w:sz w:val="28"/>
          <w:szCs w:val="28"/>
        </w:rPr>
        <w:t>n’est</w:t>
      </w:r>
      <w:r w:rsidR="00DA7F91" w:rsidRPr="00DF31CD">
        <w:rPr>
          <w:sz w:val="28"/>
          <w:szCs w:val="28"/>
        </w:rPr>
        <w:t xml:space="preserve"> opérée </w:t>
      </w:r>
      <w:r w:rsidRPr="00DF31CD">
        <w:rPr>
          <w:sz w:val="28"/>
          <w:szCs w:val="28"/>
        </w:rPr>
        <w:t>Ceci</w:t>
      </w:r>
      <w:r w:rsidR="00DA7F91" w:rsidRPr="00DF31CD">
        <w:rPr>
          <w:sz w:val="28"/>
          <w:szCs w:val="28"/>
        </w:rPr>
        <w:t> </w:t>
      </w:r>
      <w:r w:rsidR="00E909C4" w:rsidRPr="00DF31CD">
        <w:rPr>
          <w:sz w:val="28"/>
          <w:szCs w:val="28"/>
        </w:rPr>
        <w:t>sans</w:t>
      </w:r>
      <w:r w:rsidR="006C1AA6" w:rsidRPr="00DF31CD">
        <w:rPr>
          <w:sz w:val="28"/>
          <w:szCs w:val="28"/>
        </w:rPr>
        <w:t xml:space="preserve"> </w:t>
      </w:r>
      <w:r w:rsidRPr="00DF31CD">
        <w:rPr>
          <w:sz w:val="28"/>
          <w:szCs w:val="28"/>
        </w:rPr>
        <w:t>nouveaux débats après avoir convoqué, s’il y’a lieu, le défendeur.</w:t>
      </w:r>
    </w:p>
    <w:p w:rsidR="00D97273" w:rsidRPr="00DF31CD" w:rsidRDefault="0087652F" w:rsidP="00330355">
      <w:pPr>
        <w:jc w:val="both"/>
        <w:rPr>
          <w:b/>
          <w:sz w:val="32"/>
          <w:szCs w:val="32"/>
        </w:rPr>
      </w:pPr>
      <w:r w:rsidRPr="00DF31CD">
        <w:rPr>
          <w:b/>
          <w:sz w:val="32"/>
          <w:szCs w:val="32"/>
        </w:rPr>
        <w:t>C</w:t>
      </w:r>
      <w:r w:rsidR="004E0979">
        <w:rPr>
          <w:b/>
          <w:sz w:val="32"/>
          <w:szCs w:val="32"/>
        </w:rPr>
        <w:t xml:space="preserve"> - </w:t>
      </w:r>
      <w:r w:rsidRPr="00DF31CD">
        <w:rPr>
          <w:b/>
          <w:sz w:val="32"/>
          <w:szCs w:val="32"/>
        </w:rPr>
        <w:t>LE JUGEMENT PRONONÇANT LE DIVORCE :</w:t>
      </w:r>
    </w:p>
    <w:p w:rsidR="00D97273" w:rsidRPr="00DF31CD" w:rsidRDefault="005A40B5" w:rsidP="00330355">
      <w:pPr>
        <w:jc w:val="both"/>
        <w:rPr>
          <w:b/>
          <w:sz w:val="32"/>
          <w:szCs w:val="32"/>
        </w:rPr>
      </w:pPr>
      <w:r w:rsidRPr="00DF31CD">
        <w:rPr>
          <w:sz w:val="28"/>
          <w:szCs w:val="28"/>
        </w:rPr>
        <w:t>Le prononcé du divorce peut se faire dès que l’instruction de l’affaire est achevée ou à l’expiration du délai d’épreuve.</w:t>
      </w:r>
    </w:p>
    <w:p w:rsidR="005A40B5" w:rsidRPr="00DF31CD" w:rsidRDefault="00D53565" w:rsidP="00330355">
      <w:pPr>
        <w:jc w:val="both"/>
        <w:rPr>
          <w:sz w:val="28"/>
          <w:szCs w:val="28"/>
        </w:rPr>
      </w:pPr>
      <w:r w:rsidRPr="00DF31CD">
        <w:rPr>
          <w:sz w:val="28"/>
          <w:szCs w:val="28"/>
        </w:rPr>
        <w:t xml:space="preserve">Le jugement du divorce indique </w:t>
      </w:r>
      <w:r w:rsidR="005A40B5" w:rsidRPr="00DF31CD">
        <w:rPr>
          <w:sz w:val="28"/>
          <w:szCs w:val="28"/>
        </w:rPr>
        <w:t>l’époux au</w:t>
      </w:r>
      <w:r w:rsidR="000B759B" w:rsidRPr="00DF31CD">
        <w:rPr>
          <w:sz w:val="28"/>
          <w:szCs w:val="28"/>
        </w:rPr>
        <w:t>x torts duquel le divorce aura</w:t>
      </w:r>
      <w:r w:rsidR="005A40B5" w:rsidRPr="00DF31CD">
        <w:rPr>
          <w:sz w:val="28"/>
          <w:szCs w:val="28"/>
        </w:rPr>
        <w:t xml:space="preserve"> été prononcé. Mais il est également possible qu’il soit prononcé </w:t>
      </w:r>
      <w:r w:rsidRPr="00DF31CD">
        <w:rPr>
          <w:sz w:val="28"/>
          <w:szCs w:val="28"/>
        </w:rPr>
        <w:t xml:space="preserve">aux </w:t>
      </w:r>
      <w:r w:rsidR="005A40B5" w:rsidRPr="00DF31CD">
        <w:rPr>
          <w:sz w:val="28"/>
          <w:szCs w:val="28"/>
        </w:rPr>
        <w:t xml:space="preserve">torts et griefs réciproques des </w:t>
      </w:r>
      <w:r w:rsidRPr="00DF31CD">
        <w:rPr>
          <w:sz w:val="28"/>
          <w:szCs w:val="28"/>
        </w:rPr>
        <w:t xml:space="preserve">deux </w:t>
      </w:r>
      <w:r w:rsidR="005A40B5" w:rsidRPr="00DF31CD">
        <w:rPr>
          <w:sz w:val="28"/>
          <w:szCs w:val="28"/>
        </w:rPr>
        <w:t>époux.</w:t>
      </w:r>
    </w:p>
    <w:p w:rsidR="005A40B5" w:rsidRPr="00DF31CD" w:rsidRDefault="005A40B5" w:rsidP="00330355">
      <w:pPr>
        <w:jc w:val="both"/>
        <w:rPr>
          <w:sz w:val="28"/>
          <w:szCs w:val="28"/>
        </w:rPr>
      </w:pPr>
      <w:r w:rsidRPr="00DF31CD">
        <w:rPr>
          <w:sz w:val="28"/>
          <w:szCs w:val="28"/>
        </w:rPr>
        <w:t>Le jugement de divorce règle les rapports entre anciens époux. Les mesures provisoires prises durant l’instance deviennent caduques.</w:t>
      </w:r>
    </w:p>
    <w:p w:rsidR="00D97273" w:rsidRPr="00DF31CD" w:rsidRDefault="005A40B5" w:rsidP="00330355">
      <w:pPr>
        <w:jc w:val="both"/>
        <w:rPr>
          <w:sz w:val="28"/>
          <w:szCs w:val="28"/>
        </w:rPr>
      </w:pPr>
      <w:r w:rsidRPr="00DF31CD">
        <w:rPr>
          <w:sz w:val="28"/>
          <w:szCs w:val="28"/>
        </w:rPr>
        <w:t>La date de l’ordonnance autorisant une résidence séparée doit être expressivement rappelé</w:t>
      </w:r>
      <w:r w:rsidR="00D53565" w:rsidRPr="00DF31CD">
        <w:rPr>
          <w:sz w:val="28"/>
          <w:szCs w:val="28"/>
        </w:rPr>
        <w:t>e</w:t>
      </w:r>
      <w:r w:rsidRPr="00DF31CD">
        <w:rPr>
          <w:sz w:val="28"/>
          <w:szCs w:val="28"/>
        </w:rPr>
        <w:t xml:space="preserve"> dans </w:t>
      </w:r>
      <w:r w:rsidR="00D53565" w:rsidRPr="00DF31CD">
        <w:rPr>
          <w:sz w:val="28"/>
          <w:szCs w:val="28"/>
        </w:rPr>
        <w:t xml:space="preserve">le dispositif en application </w:t>
      </w:r>
      <w:r w:rsidRPr="00DF31CD">
        <w:rPr>
          <w:sz w:val="28"/>
          <w:szCs w:val="28"/>
        </w:rPr>
        <w:t>de l’article 171. Ceci en rapport avec le délai de</w:t>
      </w:r>
      <w:r w:rsidR="006C1AA6" w:rsidRPr="00DF31CD">
        <w:rPr>
          <w:sz w:val="28"/>
          <w:szCs w:val="28"/>
        </w:rPr>
        <w:t xml:space="preserve"> </w:t>
      </w:r>
      <w:r w:rsidR="005D5B62" w:rsidRPr="00DF31CD">
        <w:rPr>
          <w:sz w:val="28"/>
          <w:szCs w:val="28"/>
        </w:rPr>
        <w:t>viduité</w:t>
      </w:r>
      <w:r w:rsidR="00D53565" w:rsidRPr="00DF31CD">
        <w:rPr>
          <w:sz w:val="28"/>
          <w:szCs w:val="28"/>
        </w:rPr>
        <w:t xml:space="preserve"> pour l’é</w:t>
      </w:r>
      <w:r w:rsidR="006C1AA6" w:rsidRPr="00DF31CD">
        <w:rPr>
          <w:sz w:val="28"/>
          <w:szCs w:val="28"/>
        </w:rPr>
        <w:t>pouse</w:t>
      </w:r>
      <w:r w:rsidR="00D53565" w:rsidRPr="00DF31CD">
        <w:rPr>
          <w:sz w:val="28"/>
          <w:szCs w:val="28"/>
        </w:rPr>
        <w:t xml:space="preserve"> </w:t>
      </w:r>
      <w:r w:rsidRPr="00DF31CD">
        <w:rPr>
          <w:sz w:val="28"/>
          <w:szCs w:val="28"/>
        </w:rPr>
        <w:t>et la filiation des enfants.</w:t>
      </w:r>
      <w:r w:rsidR="00D97273" w:rsidRPr="00DF31CD">
        <w:rPr>
          <w:sz w:val="28"/>
          <w:szCs w:val="28"/>
        </w:rPr>
        <w:t xml:space="preserve"> </w:t>
      </w:r>
    </w:p>
    <w:p w:rsidR="005A40B5" w:rsidRPr="00DF31CD" w:rsidRDefault="005A40B5" w:rsidP="00330355">
      <w:pPr>
        <w:jc w:val="both"/>
        <w:rPr>
          <w:sz w:val="28"/>
          <w:szCs w:val="28"/>
        </w:rPr>
      </w:pPr>
      <w:r w:rsidRPr="00DF31CD">
        <w:rPr>
          <w:sz w:val="28"/>
          <w:szCs w:val="28"/>
        </w:rPr>
        <w:t xml:space="preserve">La décision de divorce est soumise à publicité cela veut dire qu’elle doit être portée à la connaissance de tiers. On doit donc rendre la décision publique dès qu’elle est plus susceptible de recours. L’article 174 du code de la famille prévoit à cet effet un délai de (15) jours à compter de la date où la décision n’est plus susceptible de recours. Le juge du tribunal départemental ou le ministère public </w:t>
      </w:r>
      <w:r w:rsidRPr="00DF31CD">
        <w:rPr>
          <w:sz w:val="28"/>
          <w:szCs w:val="28"/>
        </w:rPr>
        <w:lastRenderedPageBreak/>
        <w:t>quand le jugement est rendu par le tribunal régional</w:t>
      </w:r>
      <w:r w:rsidR="00D53565" w:rsidRPr="00DF31CD">
        <w:rPr>
          <w:sz w:val="28"/>
          <w:szCs w:val="28"/>
        </w:rPr>
        <w:t xml:space="preserve"> fait remettre</w:t>
      </w:r>
      <w:r w:rsidRPr="00DF31CD">
        <w:rPr>
          <w:sz w:val="28"/>
          <w:szCs w:val="28"/>
        </w:rPr>
        <w:t xml:space="preserve"> par le</w:t>
      </w:r>
      <w:r w:rsidR="00D53565" w:rsidRPr="00DF31CD">
        <w:rPr>
          <w:sz w:val="28"/>
          <w:szCs w:val="28"/>
        </w:rPr>
        <w:t xml:space="preserve">s soins du </w:t>
      </w:r>
      <w:r w:rsidRPr="00DF31CD">
        <w:rPr>
          <w:sz w:val="28"/>
          <w:szCs w:val="28"/>
        </w:rPr>
        <w:t xml:space="preserve"> greffier à chacun des époux une copie du dispositif du jugement</w:t>
      </w:r>
      <w:r w:rsidR="00D53565" w:rsidRPr="00DF31CD">
        <w:rPr>
          <w:sz w:val="28"/>
          <w:szCs w:val="28"/>
        </w:rPr>
        <w:t>. Il</w:t>
      </w:r>
      <w:r w:rsidRPr="00DF31CD">
        <w:rPr>
          <w:sz w:val="28"/>
          <w:szCs w:val="28"/>
        </w:rPr>
        <w:t xml:space="preserve"> fait parvenir à l’officier d’état civil du lieu où le mariage a été célébré une expédition du jugement aux fins de mention du divorce intervenue et de l’indication de la date de non conciliation en marge de l’acte de mariage des époux conformément aux dispositions de l’article 176 du code de la famille.</w:t>
      </w:r>
    </w:p>
    <w:p w:rsidR="00D97273" w:rsidRPr="00DF31CD" w:rsidRDefault="005A40B5" w:rsidP="00330355">
      <w:pPr>
        <w:jc w:val="both"/>
        <w:rPr>
          <w:sz w:val="28"/>
          <w:szCs w:val="28"/>
        </w:rPr>
      </w:pPr>
      <w:r w:rsidRPr="00DF31CD">
        <w:rPr>
          <w:sz w:val="28"/>
          <w:szCs w:val="28"/>
        </w:rPr>
        <w:t xml:space="preserve">La mention de divorce est portée sur </w:t>
      </w:r>
      <w:r w:rsidR="00D53565" w:rsidRPr="00DF31CD">
        <w:rPr>
          <w:sz w:val="28"/>
          <w:szCs w:val="28"/>
        </w:rPr>
        <w:t>le livret de famille par les soins</w:t>
      </w:r>
      <w:r w:rsidRPr="00DF31CD">
        <w:rPr>
          <w:sz w:val="28"/>
          <w:szCs w:val="28"/>
        </w:rPr>
        <w:t xml:space="preserve"> du greffier du tribunal qui a rendu la décision devenu</w:t>
      </w:r>
      <w:r w:rsidR="00D53565" w:rsidRPr="00DF31CD">
        <w:rPr>
          <w:sz w:val="28"/>
          <w:szCs w:val="28"/>
        </w:rPr>
        <w:t>e</w:t>
      </w:r>
      <w:r w:rsidRPr="00DF31CD">
        <w:rPr>
          <w:sz w:val="28"/>
          <w:szCs w:val="28"/>
        </w:rPr>
        <w:t xml:space="preserve"> </w:t>
      </w:r>
      <w:r w:rsidR="00D53565" w:rsidRPr="00DF31CD">
        <w:rPr>
          <w:sz w:val="28"/>
          <w:szCs w:val="28"/>
        </w:rPr>
        <w:t>définitive</w:t>
      </w:r>
      <w:r w:rsidRPr="00DF31CD">
        <w:rPr>
          <w:sz w:val="28"/>
          <w:szCs w:val="28"/>
        </w:rPr>
        <w:t>.</w:t>
      </w:r>
    </w:p>
    <w:p w:rsidR="005A40B5" w:rsidRPr="00DF31CD" w:rsidRDefault="005A40B5" w:rsidP="00330355">
      <w:pPr>
        <w:jc w:val="both"/>
        <w:rPr>
          <w:sz w:val="28"/>
          <w:szCs w:val="28"/>
        </w:rPr>
      </w:pPr>
      <w:r w:rsidRPr="00DF31CD">
        <w:rPr>
          <w:sz w:val="28"/>
          <w:szCs w:val="28"/>
        </w:rPr>
        <w:t xml:space="preserve">Lorsque l’un des époux est commerçant, la mention du divorce doit être également mentionnée au registre de commerce et de crédit mobilier dans les mêmes délais. A noter que les conjoints concernés peuvent sur présentation d’un extrait du jugement de divorce et </w:t>
      </w:r>
      <w:r w:rsidR="00D53565" w:rsidRPr="00DF31CD">
        <w:rPr>
          <w:sz w:val="28"/>
          <w:szCs w:val="28"/>
        </w:rPr>
        <w:t>de certificat délivré</w:t>
      </w:r>
      <w:r w:rsidRPr="00DF31CD">
        <w:rPr>
          <w:sz w:val="28"/>
          <w:szCs w:val="28"/>
        </w:rPr>
        <w:t xml:space="preserve"> par le greffier et attestant que la décision n’est plus susceptible de recours requérir les mentions prescrites eux-mêmes. </w:t>
      </w:r>
    </w:p>
    <w:p w:rsidR="00D53565" w:rsidRPr="00DF31CD" w:rsidRDefault="005A40B5" w:rsidP="00330355">
      <w:pPr>
        <w:jc w:val="both"/>
        <w:rPr>
          <w:sz w:val="28"/>
          <w:szCs w:val="28"/>
        </w:rPr>
      </w:pPr>
      <w:r w:rsidRPr="00DF31CD">
        <w:rPr>
          <w:sz w:val="28"/>
          <w:szCs w:val="28"/>
        </w:rPr>
        <w:t>En matière de divorce l’époux non content de la décision de divorce rendue en premier par le tribunal départemental peut interjeter appel</w:t>
      </w:r>
      <w:r w:rsidR="00D53565" w:rsidRPr="00DF31CD">
        <w:rPr>
          <w:sz w:val="28"/>
          <w:szCs w:val="28"/>
        </w:rPr>
        <w:t>.</w:t>
      </w:r>
    </w:p>
    <w:p w:rsidR="005D6D1A" w:rsidRPr="00DF31CD" w:rsidRDefault="005A40B5" w:rsidP="00330355">
      <w:pPr>
        <w:jc w:val="both"/>
        <w:rPr>
          <w:sz w:val="28"/>
          <w:szCs w:val="28"/>
        </w:rPr>
      </w:pPr>
      <w:r w:rsidRPr="00DF31CD">
        <w:rPr>
          <w:sz w:val="28"/>
          <w:szCs w:val="28"/>
        </w:rPr>
        <w:t xml:space="preserve">L’appel peut être interjeté par déclaration soit au greffe du tribunal qui a rendu la décision. Le greffier qui a transcrit l’acte d’appel sur le registre prononcé et effet en fait mention en marge de la minute du jugement attaquée. L’appel peut également être reçu par le greffier du tribunal régional, juridiction d’appel. </w:t>
      </w:r>
    </w:p>
    <w:p w:rsidR="005A40B5" w:rsidRPr="00DF31CD" w:rsidRDefault="005A40B5" w:rsidP="00330355">
      <w:pPr>
        <w:jc w:val="both"/>
        <w:rPr>
          <w:sz w:val="28"/>
          <w:szCs w:val="28"/>
        </w:rPr>
      </w:pPr>
      <w:r w:rsidRPr="00DF31CD">
        <w:rPr>
          <w:sz w:val="28"/>
          <w:szCs w:val="28"/>
        </w:rPr>
        <w:t>Dans ce cas précis le greffier en chef du tribunal départemental qui a rendu la décision en premier ressort est immédiatement avisé par son collègue du régional. Cela va lui permettre de mettre à jour le dossier d’appel et de le transmettre au greffe de la juridiction d’appel et d’aviser dans les (10) jours l’intimé.</w:t>
      </w:r>
    </w:p>
    <w:p w:rsidR="005A40B5" w:rsidRPr="00DF31CD" w:rsidRDefault="005A40B5" w:rsidP="00330355">
      <w:pPr>
        <w:jc w:val="both"/>
        <w:rPr>
          <w:sz w:val="28"/>
          <w:szCs w:val="28"/>
        </w:rPr>
      </w:pPr>
      <w:r w:rsidRPr="00DF31CD">
        <w:rPr>
          <w:sz w:val="28"/>
          <w:szCs w:val="28"/>
        </w:rPr>
        <w:t>Il est également possible à l’époux mécontent  du jugement de divorce d’interjeter appel</w:t>
      </w:r>
      <w:r w:rsidR="00425FCA" w:rsidRPr="00DF31CD">
        <w:rPr>
          <w:sz w:val="28"/>
          <w:szCs w:val="28"/>
        </w:rPr>
        <w:t xml:space="preserve"> par voie d’huissier en servant assignation à date fix</w:t>
      </w:r>
      <w:r w:rsidRPr="00DF31CD">
        <w:rPr>
          <w:sz w:val="28"/>
          <w:szCs w:val="28"/>
        </w:rPr>
        <w:t>e à la partie adverse.</w:t>
      </w:r>
    </w:p>
    <w:p w:rsidR="00D97273" w:rsidRPr="00DF31CD" w:rsidRDefault="005A40B5" w:rsidP="00330355">
      <w:pPr>
        <w:jc w:val="both"/>
        <w:rPr>
          <w:sz w:val="28"/>
          <w:szCs w:val="28"/>
        </w:rPr>
      </w:pPr>
      <w:r w:rsidRPr="00DF31CD">
        <w:rPr>
          <w:sz w:val="28"/>
          <w:szCs w:val="28"/>
        </w:rPr>
        <w:t>Le délai d’appel est de un mois depuis la dernière réforme  un code de procédure entre en vigueur. Il court pour le jugement contradictoire à partir du jour du prononcé du jugement.</w:t>
      </w:r>
    </w:p>
    <w:p w:rsidR="005A40B5" w:rsidRPr="00DF31CD" w:rsidRDefault="005A40B5" w:rsidP="00330355">
      <w:pPr>
        <w:jc w:val="both"/>
        <w:rPr>
          <w:sz w:val="28"/>
          <w:szCs w:val="28"/>
        </w:rPr>
      </w:pPr>
      <w:r w:rsidRPr="00DF31CD">
        <w:rPr>
          <w:sz w:val="28"/>
          <w:szCs w:val="28"/>
        </w:rPr>
        <w:lastRenderedPageBreak/>
        <w:t>Il y’a lieu de noter que le délai maximum de signification du jugement de défaut est de (12) mois si non celui est non avenu.</w:t>
      </w:r>
    </w:p>
    <w:p w:rsidR="005A40B5" w:rsidRPr="00DF31CD" w:rsidRDefault="005A40B5" w:rsidP="00330355">
      <w:pPr>
        <w:jc w:val="both"/>
        <w:rPr>
          <w:sz w:val="28"/>
          <w:szCs w:val="28"/>
        </w:rPr>
      </w:pPr>
      <w:r w:rsidRPr="00DF31CD">
        <w:rPr>
          <w:sz w:val="28"/>
          <w:szCs w:val="28"/>
        </w:rPr>
        <w:t xml:space="preserve">  Le délai d’opposition est de (15) jours à partir de la signification.</w:t>
      </w:r>
    </w:p>
    <w:p w:rsidR="005A40B5" w:rsidRPr="00DF31CD" w:rsidRDefault="005A40B5" w:rsidP="00330355">
      <w:pPr>
        <w:jc w:val="both"/>
        <w:rPr>
          <w:sz w:val="28"/>
          <w:szCs w:val="28"/>
        </w:rPr>
      </w:pPr>
      <w:r w:rsidRPr="00DF31CD">
        <w:rPr>
          <w:sz w:val="28"/>
          <w:szCs w:val="28"/>
        </w:rPr>
        <w:t>Cependant s’il a été impossible de donner à la partie défaillante connaissance du jugement, un extrait en est publié dans un journal du dernier domicile connu et s’il y’a lieu par voie radiophonique.</w:t>
      </w:r>
    </w:p>
    <w:p w:rsidR="00D97273" w:rsidRPr="00DF31CD" w:rsidRDefault="005A40B5" w:rsidP="00330355">
      <w:pPr>
        <w:jc w:val="both"/>
        <w:rPr>
          <w:sz w:val="28"/>
          <w:szCs w:val="28"/>
        </w:rPr>
      </w:pPr>
      <w:r w:rsidRPr="00DF31CD">
        <w:rPr>
          <w:sz w:val="28"/>
          <w:szCs w:val="28"/>
        </w:rPr>
        <w:t>Toutes les décisions rendues en premier ressort sont susceptibles d’appel. Cela signifie que même la partie jugée par défaut peut se passer de l’opposition et interjeter directement l’appel.</w:t>
      </w:r>
    </w:p>
    <w:p w:rsidR="00D97273" w:rsidRPr="00DF31CD" w:rsidRDefault="005A40B5" w:rsidP="00330355">
      <w:pPr>
        <w:jc w:val="both"/>
        <w:rPr>
          <w:sz w:val="28"/>
          <w:szCs w:val="28"/>
        </w:rPr>
      </w:pPr>
      <w:r w:rsidRPr="00DF31CD">
        <w:rPr>
          <w:sz w:val="28"/>
          <w:szCs w:val="28"/>
        </w:rPr>
        <w:t xml:space="preserve">Le délai d’appel qui était initialement de </w:t>
      </w:r>
      <w:r w:rsidR="008D125D" w:rsidRPr="00DF31CD">
        <w:rPr>
          <w:sz w:val="28"/>
          <w:szCs w:val="28"/>
        </w:rPr>
        <w:t>deux</w:t>
      </w:r>
      <w:r w:rsidRPr="00DF31CD">
        <w:rPr>
          <w:sz w:val="28"/>
          <w:szCs w:val="28"/>
        </w:rPr>
        <w:t xml:space="preserve"> mois a été ramené à un mois avec la réforme du code de la procédure civile, pour les parties domiciliées au Sénégal. Pour celle</w:t>
      </w:r>
      <w:r w:rsidR="008D125D" w:rsidRPr="00DF31CD">
        <w:rPr>
          <w:sz w:val="28"/>
          <w:szCs w:val="28"/>
        </w:rPr>
        <w:t>s</w:t>
      </w:r>
      <w:r w:rsidRPr="00DF31CD">
        <w:rPr>
          <w:sz w:val="28"/>
          <w:szCs w:val="28"/>
        </w:rPr>
        <w:t xml:space="preserve"> qui, bien qu’étant domiciliées au Sénégal, en sont éloignées temporairement pour cause légitime, ce délai est de six mois. Pour les parties domiciliées hors du territoire de la république le délai de (01) mois est augmentée des délais de distances prévus par l’article 41 du code de la procédure civile. Si l’époux non représenté qui a comparu en personne n’a pas été informé à l’audience de la date à laquelle le dossier sera vidé le délai ne court qu’à compter de la significatio</w:t>
      </w:r>
      <w:r w:rsidR="00D97273" w:rsidRPr="00DF31CD">
        <w:rPr>
          <w:sz w:val="28"/>
          <w:szCs w:val="28"/>
        </w:rPr>
        <w:t>n.</w:t>
      </w:r>
    </w:p>
    <w:p w:rsidR="00091847" w:rsidRPr="00DF31CD" w:rsidRDefault="005A40B5" w:rsidP="00330355">
      <w:pPr>
        <w:jc w:val="both"/>
        <w:rPr>
          <w:sz w:val="28"/>
          <w:szCs w:val="28"/>
        </w:rPr>
      </w:pPr>
      <w:r w:rsidRPr="00DF31CD">
        <w:rPr>
          <w:sz w:val="28"/>
          <w:szCs w:val="28"/>
        </w:rPr>
        <w:t>Pour les jugements rendus par défaut le délai d’appel court à partir du jour où l’opposition n’est plus recevable et à l’encontre de celui qui a détenu un jugement par défaut à compter du prononcé.</w:t>
      </w:r>
    </w:p>
    <w:p w:rsidR="00D97273" w:rsidRPr="00DF31CD" w:rsidRDefault="005A40B5" w:rsidP="00330355">
      <w:pPr>
        <w:jc w:val="both"/>
        <w:rPr>
          <w:sz w:val="28"/>
          <w:szCs w:val="28"/>
        </w:rPr>
      </w:pPr>
      <w:r w:rsidRPr="00DF31CD">
        <w:rPr>
          <w:sz w:val="28"/>
          <w:szCs w:val="28"/>
        </w:rPr>
        <w:t>Les demandes reconventionnelles peuvent être formées sans être considérées comme des demandes nouvelles, irrecevables au niveau de la juridiction d’appel.</w:t>
      </w:r>
    </w:p>
    <w:p w:rsidR="005A40B5" w:rsidRPr="00DF31CD" w:rsidRDefault="005A40B5" w:rsidP="00330355">
      <w:pPr>
        <w:jc w:val="both"/>
        <w:rPr>
          <w:sz w:val="28"/>
          <w:szCs w:val="28"/>
        </w:rPr>
      </w:pPr>
      <w:r w:rsidRPr="00DF31CD">
        <w:rPr>
          <w:sz w:val="28"/>
          <w:szCs w:val="28"/>
        </w:rPr>
        <w:t xml:space="preserve">Si le jugement a été rendu par défaut, il peut être fait oppositions dans les délais de (15) jours à partir de la notification à la partie défaillante. Pour ce faire, il suffit de remettre une copie de la décision par voie administrative avec accusé de réception à la diligence du juge. C’est la notification. </w:t>
      </w:r>
    </w:p>
    <w:p w:rsidR="005A40B5" w:rsidRPr="00DF31CD" w:rsidRDefault="005A40B5" w:rsidP="00330355">
      <w:pPr>
        <w:jc w:val="both"/>
        <w:rPr>
          <w:sz w:val="28"/>
          <w:szCs w:val="28"/>
        </w:rPr>
      </w:pPr>
      <w:r w:rsidRPr="00DF31CD">
        <w:rPr>
          <w:sz w:val="28"/>
          <w:szCs w:val="28"/>
        </w:rPr>
        <w:t>L’opposition est reçu</w:t>
      </w:r>
      <w:r w:rsidR="008D125D" w:rsidRPr="00DF31CD">
        <w:rPr>
          <w:sz w:val="28"/>
          <w:szCs w:val="28"/>
        </w:rPr>
        <w:t>e</w:t>
      </w:r>
      <w:r w:rsidRPr="00DF31CD">
        <w:rPr>
          <w:sz w:val="28"/>
          <w:szCs w:val="28"/>
        </w:rPr>
        <w:t xml:space="preserve"> par le greffier du tribunal départemental ayant rendu la décision. Il le  transcrit dans un procès verbal dans le registre des appels </w:t>
      </w:r>
      <w:r w:rsidR="008D125D" w:rsidRPr="00DF31CD">
        <w:rPr>
          <w:sz w:val="28"/>
          <w:szCs w:val="28"/>
        </w:rPr>
        <w:t>et oppositions tenu</w:t>
      </w:r>
      <w:r w:rsidRPr="00DF31CD">
        <w:rPr>
          <w:sz w:val="28"/>
          <w:szCs w:val="28"/>
        </w:rPr>
        <w:t xml:space="preserve"> au greffe.</w:t>
      </w:r>
    </w:p>
    <w:p w:rsidR="005A40B5" w:rsidRPr="00DF31CD" w:rsidRDefault="00D97273" w:rsidP="00330355">
      <w:pPr>
        <w:jc w:val="both"/>
        <w:rPr>
          <w:sz w:val="28"/>
          <w:szCs w:val="28"/>
        </w:rPr>
      </w:pPr>
      <w:r w:rsidRPr="00DF31CD">
        <w:rPr>
          <w:sz w:val="28"/>
          <w:szCs w:val="28"/>
        </w:rPr>
        <w:lastRenderedPageBreak/>
        <w:t xml:space="preserve"> </w:t>
      </w:r>
      <w:r w:rsidR="005A40B5" w:rsidRPr="00DF31CD">
        <w:rPr>
          <w:sz w:val="28"/>
          <w:szCs w:val="28"/>
        </w:rPr>
        <w:t>L’opposition n’est cependant pas obligatoire. Il peut être directement interjeté appel d’un jugement rendu par défaut. L’appel emporte dès lors renonciation du droit d’opposition.</w:t>
      </w:r>
    </w:p>
    <w:p w:rsidR="005A40B5" w:rsidRPr="00DF31CD" w:rsidRDefault="005A40B5" w:rsidP="00330355">
      <w:pPr>
        <w:jc w:val="both"/>
        <w:rPr>
          <w:sz w:val="28"/>
          <w:szCs w:val="28"/>
        </w:rPr>
      </w:pPr>
      <w:r w:rsidRPr="00DF31CD">
        <w:rPr>
          <w:sz w:val="28"/>
          <w:szCs w:val="28"/>
        </w:rPr>
        <w:t xml:space="preserve">Après les voies de recours que constituent l’appel et l’opposition, le législateur a prévu une troisième voie de recours ; c’est le pourvoi du cassation.                                        Il saisit la cour suprême. Il doit être fait dans les </w:t>
      </w:r>
      <w:r w:rsidR="00F75918" w:rsidRPr="00DF31CD">
        <w:rPr>
          <w:sz w:val="28"/>
          <w:szCs w:val="28"/>
        </w:rPr>
        <w:t>deux mois</w:t>
      </w:r>
      <w:r w:rsidRPr="00DF31CD">
        <w:rPr>
          <w:sz w:val="28"/>
          <w:szCs w:val="28"/>
        </w:rPr>
        <w:t xml:space="preserve"> à compter du prononcé du jugement rendu sur appel.</w:t>
      </w:r>
    </w:p>
    <w:p w:rsidR="005A40B5" w:rsidRPr="00DF31CD" w:rsidRDefault="005A40B5" w:rsidP="00330355">
      <w:pPr>
        <w:jc w:val="both"/>
        <w:rPr>
          <w:sz w:val="28"/>
          <w:szCs w:val="28"/>
        </w:rPr>
      </w:pPr>
      <w:r w:rsidRPr="00DF31CD">
        <w:rPr>
          <w:sz w:val="28"/>
          <w:szCs w:val="28"/>
        </w:rPr>
        <w:t>Enfin il y’a lieu de remarquer qu’en matière de divorce i</w:t>
      </w:r>
      <w:r w:rsidR="00F75918" w:rsidRPr="00DF31CD">
        <w:rPr>
          <w:sz w:val="28"/>
          <w:szCs w:val="28"/>
        </w:rPr>
        <w:t>l y’a dérogation par rapport au droit commun</w:t>
      </w:r>
      <w:r w:rsidRPr="00DF31CD">
        <w:rPr>
          <w:sz w:val="28"/>
          <w:szCs w:val="28"/>
        </w:rPr>
        <w:t xml:space="preserve"> des voies de recours. Le jugement de divorce n’est pas susceptible d’acquiescement sauf s’il a été rendu sur conversion d’une procédure de séparation des corps.</w:t>
      </w:r>
    </w:p>
    <w:p w:rsidR="005A40B5" w:rsidRPr="00DF31CD" w:rsidRDefault="00D97273" w:rsidP="00330355">
      <w:pPr>
        <w:jc w:val="both"/>
        <w:rPr>
          <w:sz w:val="28"/>
          <w:szCs w:val="28"/>
        </w:rPr>
      </w:pPr>
      <w:r w:rsidRPr="00DF31CD">
        <w:rPr>
          <w:sz w:val="28"/>
          <w:szCs w:val="28"/>
        </w:rPr>
        <w:t xml:space="preserve"> </w:t>
      </w:r>
      <w:r w:rsidR="00425FCA" w:rsidRPr="00DF31CD">
        <w:rPr>
          <w:sz w:val="28"/>
          <w:szCs w:val="28"/>
        </w:rPr>
        <w:t xml:space="preserve">De même </w:t>
      </w:r>
      <w:r w:rsidR="005A40B5" w:rsidRPr="00DF31CD">
        <w:rPr>
          <w:sz w:val="28"/>
          <w:szCs w:val="28"/>
        </w:rPr>
        <w:t xml:space="preserve"> un effet suspensif est attaché à toutes les voies de recours, ordinaires ou extraordinaires et aux délais ouverts pour les exercer.</w:t>
      </w:r>
    </w:p>
    <w:p w:rsidR="005A40B5" w:rsidRPr="00DF31CD" w:rsidRDefault="005A40B5" w:rsidP="00330355">
      <w:pPr>
        <w:jc w:val="both"/>
        <w:rPr>
          <w:sz w:val="28"/>
          <w:szCs w:val="28"/>
        </w:rPr>
      </w:pPr>
      <w:r w:rsidRPr="00DF31CD">
        <w:rPr>
          <w:sz w:val="28"/>
          <w:szCs w:val="28"/>
        </w:rPr>
        <w:t>C’est le dire donc que le jugement de divorce ne peut être exécuté qu’après épuisement de toutes les voies de recours.</w:t>
      </w:r>
    </w:p>
    <w:p w:rsidR="00122DD2" w:rsidRPr="00DF31CD" w:rsidRDefault="005A40B5" w:rsidP="00330355">
      <w:pPr>
        <w:jc w:val="both"/>
        <w:rPr>
          <w:sz w:val="28"/>
          <w:szCs w:val="28"/>
        </w:rPr>
      </w:pPr>
      <w:r w:rsidRPr="00DF31CD">
        <w:rPr>
          <w:sz w:val="28"/>
          <w:szCs w:val="28"/>
        </w:rPr>
        <w:t>Ceci révèle le souci constant du législateur de retarder autant que possible l’exécution du jugement de divorce pour prés</w:t>
      </w:r>
      <w:r w:rsidR="00F75918" w:rsidRPr="00DF31CD">
        <w:rPr>
          <w:sz w:val="28"/>
          <w:szCs w:val="28"/>
        </w:rPr>
        <w:t>erver la stabilité familiale et</w:t>
      </w:r>
      <w:r w:rsidRPr="00DF31CD">
        <w:rPr>
          <w:sz w:val="28"/>
          <w:szCs w:val="28"/>
        </w:rPr>
        <w:t xml:space="preserve"> laisser la porte toujours ouverte à une possible réconciliation.</w:t>
      </w:r>
    </w:p>
    <w:p w:rsidR="00C001C9" w:rsidRPr="00DF31CD" w:rsidRDefault="00C001C9" w:rsidP="00330355">
      <w:pPr>
        <w:jc w:val="both"/>
        <w:rPr>
          <w:rFonts w:cs="Times New Roman"/>
          <w:b/>
          <w:sz w:val="40"/>
          <w:szCs w:val="40"/>
        </w:rPr>
      </w:pPr>
    </w:p>
    <w:p w:rsidR="005A40B5" w:rsidRPr="00DF31CD" w:rsidRDefault="005513E8" w:rsidP="00330355">
      <w:pPr>
        <w:jc w:val="both"/>
        <w:rPr>
          <w:sz w:val="32"/>
          <w:szCs w:val="32"/>
        </w:rPr>
      </w:pPr>
      <w:r w:rsidRPr="00DF31CD">
        <w:rPr>
          <w:rFonts w:cs="Times New Roman"/>
          <w:b/>
          <w:sz w:val="32"/>
          <w:szCs w:val="32"/>
        </w:rPr>
        <w:t>CHAPITRE 2</w:t>
      </w:r>
      <w:r w:rsidR="005D6D1A" w:rsidRPr="00DF31CD">
        <w:rPr>
          <w:rFonts w:cs="Times New Roman"/>
          <w:b/>
          <w:sz w:val="32"/>
          <w:szCs w:val="32"/>
        </w:rPr>
        <w:t>: ROLES ET DILIGENCES DU GREFFE</w:t>
      </w:r>
      <w:r w:rsidR="005A40B5" w:rsidRPr="00DF31CD">
        <w:rPr>
          <w:rFonts w:cs="Times New Roman"/>
          <w:b/>
          <w:sz w:val="32"/>
          <w:szCs w:val="32"/>
        </w:rPr>
        <w:t xml:space="preserve"> DANS LA PROCEDURE DE DIVORCE </w:t>
      </w:r>
    </w:p>
    <w:p w:rsidR="005A40B5" w:rsidRPr="00DF31CD" w:rsidRDefault="004C43CE" w:rsidP="00330355">
      <w:pPr>
        <w:jc w:val="both"/>
        <w:rPr>
          <w:rFonts w:cs="Times New Roman"/>
          <w:sz w:val="28"/>
          <w:szCs w:val="28"/>
        </w:rPr>
      </w:pPr>
      <w:r w:rsidRPr="00DF31CD">
        <w:rPr>
          <w:rFonts w:cs="Times New Roman"/>
          <w:sz w:val="28"/>
          <w:szCs w:val="28"/>
        </w:rPr>
        <w:t>I</w:t>
      </w:r>
      <w:r w:rsidR="005A40B5" w:rsidRPr="00DF31CD">
        <w:rPr>
          <w:rFonts w:cs="Times New Roman"/>
          <w:sz w:val="28"/>
          <w:szCs w:val="28"/>
        </w:rPr>
        <w:t xml:space="preserve">l n’est pas </w:t>
      </w:r>
      <w:r w:rsidR="005D6D1A" w:rsidRPr="00DF31CD">
        <w:rPr>
          <w:rFonts w:cs="Times New Roman"/>
          <w:sz w:val="28"/>
          <w:szCs w:val="28"/>
        </w:rPr>
        <w:t>exagérer</w:t>
      </w:r>
      <w:r w:rsidR="003F3F8E" w:rsidRPr="00DF31CD">
        <w:rPr>
          <w:rFonts w:cs="Times New Roman"/>
          <w:sz w:val="28"/>
          <w:szCs w:val="28"/>
        </w:rPr>
        <w:t> </w:t>
      </w:r>
      <w:r w:rsidR="005A40B5" w:rsidRPr="00DF31CD">
        <w:rPr>
          <w:rFonts w:cs="Times New Roman"/>
          <w:sz w:val="28"/>
          <w:szCs w:val="28"/>
        </w:rPr>
        <w:t xml:space="preserve"> de dire que pour toute juridiction, le greffe constitue le poumon, le service central. Il est en amont et en aval de toute la procédure judiciaire .Dirigé par un  Administrateur des Greffes corps nouvellement créée en remplacement de celui  des anciens  Greffiers en chef  cet important service a, comme autres éléments, des greffiers, des secrétaires et autres agents subalternes.</w:t>
      </w:r>
    </w:p>
    <w:p w:rsidR="005A40B5" w:rsidRPr="00DF31CD" w:rsidRDefault="005A40B5" w:rsidP="00330355">
      <w:pPr>
        <w:jc w:val="both"/>
        <w:rPr>
          <w:rFonts w:cs="Times New Roman"/>
          <w:sz w:val="28"/>
          <w:szCs w:val="28"/>
        </w:rPr>
      </w:pPr>
      <w:r w:rsidRPr="00DF31CD">
        <w:rPr>
          <w:rFonts w:cs="Times New Roman"/>
          <w:sz w:val="28"/>
          <w:szCs w:val="28"/>
        </w:rPr>
        <w:t>Ce sont des acteurs incontournables dans la distribution de justice.</w:t>
      </w:r>
    </w:p>
    <w:p w:rsidR="005A40B5" w:rsidRPr="00DF31CD" w:rsidRDefault="005A40B5" w:rsidP="00330355">
      <w:pPr>
        <w:jc w:val="both"/>
        <w:rPr>
          <w:rFonts w:cs="Times New Roman"/>
          <w:sz w:val="28"/>
          <w:szCs w:val="28"/>
        </w:rPr>
      </w:pPr>
      <w:r w:rsidRPr="00DF31CD">
        <w:rPr>
          <w:rFonts w:cs="Times New Roman"/>
          <w:sz w:val="28"/>
          <w:szCs w:val="28"/>
        </w:rPr>
        <w:t xml:space="preserve">Les éléments clés du greffe sont cependant l’administrateur des greffes et les greffiers placés sous </w:t>
      </w:r>
      <w:r w:rsidR="00F75918" w:rsidRPr="00DF31CD">
        <w:rPr>
          <w:rFonts w:cs="Times New Roman"/>
          <w:sz w:val="28"/>
          <w:szCs w:val="28"/>
        </w:rPr>
        <w:t>son</w:t>
      </w:r>
      <w:r w:rsidRPr="00DF31CD">
        <w:rPr>
          <w:rFonts w:cs="Times New Roman"/>
          <w:sz w:val="28"/>
          <w:szCs w:val="28"/>
        </w:rPr>
        <w:t xml:space="preserve"> autorité.</w:t>
      </w:r>
    </w:p>
    <w:p w:rsidR="003F3F8E" w:rsidRPr="00DF31CD" w:rsidRDefault="005A40B5" w:rsidP="00330355">
      <w:pPr>
        <w:jc w:val="both"/>
        <w:rPr>
          <w:rFonts w:cs="Times New Roman"/>
          <w:sz w:val="28"/>
          <w:szCs w:val="28"/>
        </w:rPr>
      </w:pPr>
      <w:r w:rsidRPr="00DF31CD">
        <w:rPr>
          <w:rFonts w:cs="Times New Roman"/>
          <w:sz w:val="28"/>
          <w:szCs w:val="28"/>
        </w:rPr>
        <w:lastRenderedPageBreak/>
        <w:t>Sous la supervision de l’administrateur, les agents du greffe enrôlent les affaires nouvelles, établissent les convocations pour les dates d’audiences fixées par le juge.</w:t>
      </w:r>
      <w:r w:rsidR="00F75918" w:rsidRPr="00DF31CD">
        <w:rPr>
          <w:rFonts w:cs="Times New Roman"/>
          <w:sz w:val="28"/>
          <w:szCs w:val="28"/>
        </w:rPr>
        <w:t xml:space="preserve"> Il</w:t>
      </w:r>
      <w:r w:rsidRPr="00DF31CD">
        <w:rPr>
          <w:rFonts w:cs="Times New Roman"/>
          <w:sz w:val="28"/>
          <w:szCs w:val="28"/>
        </w:rPr>
        <w:t xml:space="preserve"> arrive que dans certaines juridictions reculées </w:t>
      </w:r>
      <w:r w:rsidR="003F3F8E" w:rsidRPr="00DF31CD">
        <w:rPr>
          <w:rFonts w:cs="Times New Roman"/>
          <w:sz w:val="28"/>
          <w:szCs w:val="28"/>
        </w:rPr>
        <w:t xml:space="preserve">du pays L’administrateur, étant </w:t>
      </w:r>
      <w:r w:rsidR="00F75918" w:rsidRPr="00DF31CD">
        <w:rPr>
          <w:rFonts w:cs="Times New Roman"/>
          <w:sz w:val="28"/>
          <w:szCs w:val="28"/>
        </w:rPr>
        <w:t>l’</w:t>
      </w:r>
      <w:r w:rsidR="003F3F8E" w:rsidRPr="00DF31CD">
        <w:rPr>
          <w:rFonts w:cs="Times New Roman"/>
          <w:sz w:val="28"/>
          <w:szCs w:val="28"/>
        </w:rPr>
        <w:t xml:space="preserve">unique </w:t>
      </w:r>
      <w:r w:rsidR="00F75918" w:rsidRPr="00DF31CD">
        <w:rPr>
          <w:rFonts w:cs="Times New Roman"/>
          <w:sz w:val="28"/>
          <w:szCs w:val="28"/>
        </w:rPr>
        <w:t xml:space="preserve"> agent assermenté du greffe assiste</w:t>
      </w:r>
      <w:r w:rsidRPr="00DF31CD">
        <w:rPr>
          <w:rFonts w:cs="Times New Roman"/>
          <w:sz w:val="28"/>
          <w:szCs w:val="28"/>
        </w:rPr>
        <w:t xml:space="preserve"> le juge pour l’audience. Il</w:t>
      </w:r>
      <w:r w:rsidR="00E22505" w:rsidRPr="00DF31CD">
        <w:rPr>
          <w:rFonts w:cs="Times New Roman"/>
          <w:sz w:val="28"/>
          <w:szCs w:val="28"/>
        </w:rPr>
        <w:t xml:space="preserve"> est</w:t>
      </w:r>
      <w:r w:rsidRPr="00DF31CD">
        <w:rPr>
          <w:rFonts w:cs="Times New Roman"/>
          <w:sz w:val="28"/>
          <w:szCs w:val="28"/>
        </w:rPr>
        <w:t xml:space="preserve"> également possible dans ce cas d’espèce de faire appel à un agent subalterne pour remplir les fonctions de greffier ad hoc. Il suffira simplement au juge de lui faire prêter </w:t>
      </w:r>
      <w:r w:rsidR="00F6334D" w:rsidRPr="00DF31CD">
        <w:rPr>
          <w:rFonts w:cs="Times New Roman"/>
          <w:sz w:val="28"/>
          <w:szCs w:val="28"/>
        </w:rPr>
        <w:t>serment.</w:t>
      </w:r>
    </w:p>
    <w:p w:rsidR="005A40B5" w:rsidRPr="00DF31CD" w:rsidRDefault="005A40B5" w:rsidP="00330355">
      <w:pPr>
        <w:jc w:val="both"/>
        <w:rPr>
          <w:rFonts w:cs="Times New Roman"/>
          <w:sz w:val="28"/>
          <w:szCs w:val="28"/>
        </w:rPr>
      </w:pPr>
      <w:r w:rsidRPr="00DF31CD">
        <w:rPr>
          <w:rFonts w:cs="Times New Roman"/>
          <w:sz w:val="28"/>
          <w:szCs w:val="28"/>
        </w:rPr>
        <w:t>Le greffier audiencier prendra note sur le plumitif et transcrit la décision du moment de son prononcé. Après l’audience il va s’atteler à la rédaction de la décision</w:t>
      </w:r>
      <w:r w:rsidR="00E22505" w:rsidRPr="00DF31CD">
        <w:rPr>
          <w:rFonts w:cs="Times New Roman"/>
          <w:sz w:val="28"/>
          <w:szCs w:val="28"/>
        </w:rPr>
        <w:t>,</w:t>
      </w:r>
      <w:r w:rsidRPr="00DF31CD">
        <w:rPr>
          <w:rFonts w:cs="Times New Roman"/>
          <w:sz w:val="28"/>
          <w:szCs w:val="28"/>
        </w:rPr>
        <w:t xml:space="preserve"> après l’av</w:t>
      </w:r>
      <w:r w:rsidR="0051146F" w:rsidRPr="00DF31CD">
        <w:rPr>
          <w:rFonts w:cs="Times New Roman"/>
          <w:sz w:val="28"/>
          <w:szCs w:val="28"/>
        </w:rPr>
        <w:t>oir répertorié et à la soumis</w:t>
      </w:r>
      <w:r w:rsidRPr="00DF31CD">
        <w:rPr>
          <w:rFonts w:cs="Times New Roman"/>
          <w:sz w:val="28"/>
          <w:szCs w:val="28"/>
        </w:rPr>
        <w:t xml:space="preserve"> à la signature du président. Il appartiendra ensuite au greffier en chef  devenu administrateur de greffes de faire enregistre</w:t>
      </w:r>
      <w:r w:rsidR="00F75918" w:rsidRPr="00DF31CD">
        <w:rPr>
          <w:rFonts w:cs="Times New Roman"/>
          <w:sz w:val="28"/>
          <w:szCs w:val="28"/>
        </w:rPr>
        <w:t>r</w:t>
      </w:r>
      <w:r w:rsidRPr="00DF31CD">
        <w:rPr>
          <w:rFonts w:cs="Times New Roman"/>
          <w:sz w:val="28"/>
          <w:szCs w:val="28"/>
        </w:rPr>
        <w:t xml:space="preserve"> la décision</w:t>
      </w:r>
      <w:r w:rsidR="00F75918" w:rsidRPr="00DF31CD">
        <w:rPr>
          <w:rFonts w:cs="Times New Roman"/>
          <w:sz w:val="28"/>
          <w:szCs w:val="28"/>
        </w:rPr>
        <w:t> ;</w:t>
      </w:r>
      <w:r w:rsidRPr="00DF31CD">
        <w:rPr>
          <w:rFonts w:cs="Times New Roman"/>
          <w:sz w:val="28"/>
          <w:szCs w:val="28"/>
        </w:rPr>
        <w:t xml:space="preserve"> d’en assurer la c</w:t>
      </w:r>
      <w:r w:rsidR="0051146F" w:rsidRPr="00DF31CD">
        <w:rPr>
          <w:rFonts w:cs="Times New Roman"/>
          <w:sz w:val="28"/>
          <w:szCs w:val="28"/>
        </w:rPr>
        <w:t>onservation et la délivrance de</w:t>
      </w:r>
      <w:r w:rsidRPr="00DF31CD">
        <w:rPr>
          <w:rFonts w:cs="Times New Roman"/>
          <w:sz w:val="28"/>
          <w:szCs w:val="28"/>
        </w:rPr>
        <w:t xml:space="preserve"> copies sollicitées sous quelque forme que ce soit. Les dossiers objet de recours doivent être traités et transmis à la juridiction d’appel avec le maximum </w:t>
      </w:r>
      <w:r w:rsidR="00F75918" w:rsidRPr="00DF31CD">
        <w:rPr>
          <w:rFonts w:cs="Times New Roman"/>
          <w:sz w:val="28"/>
          <w:szCs w:val="28"/>
        </w:rPr>
        <w:t>de diligences</w:t>
      </w:r>
      <w:r w:rsidRPr="00DF31CD">
        <w:rPr>
          <w:rFonts w:cs="Times New Roman"/>
          <w:sz w:val="28"/>
          <w:szCs w:val="28"/>
        </w:rPr>
        <w:t>. Les autres feront l’objet d’un archivage correct permettant de les retrouver rapidement en cas de besoin.</w:t>
      </w:r>
    </w:p>
    <w:p w:rsidR="005A40B5" w:rsidRPr="00DF31CD" w:rsidRDefault="005A40B5" w:rsidP="00330355">
      <w:pPr>
        <w:jc w:val="both"/>
        <w:rPr>
          <w:rFonts w:cs="Times New Roman"/>
          <w:sz w:val="28"/>
          <w:szCs w:val="28"/>
        </w:rPr>
      </w:pPr>
      <w:r w:rsidRPr="00DF31CD">
        <w:rPr>
          <w:rFonts w:cs="Times New Roman"/>
          <w:sz w:val="28"/>
          <w:szCs w:val="28"/>
        </w:rPr>
        <w:t>Voila en résumé les rôles et diligences du greffe et nous allons les examiner les un après les autres.</w:t>
      </w:r>
    </w:p>
    <w:p w:rsidR="005A40B5" w:rsidRPr="00DF31CD" w:rsidRDefault="00C001C9" w:rsidP="00330355">
      <w:pPr>
        <w:jc w:val="both"/>
        <w:rPr>
          <w:rFonts w:cs="Times New Roman"/>
          <w:b/>
          <w:sz w:val="32"/>
          <w:szCs w:val="32"/>
        </w:rPr>
      </w:pPr>
      <w:r w:rsidRPr="00DF31CD">
        <w:rPr>
          <w:rFonts w:cs="Times New Roman"/>
          <w:b/>
          <w:sz w:val="32"/>
          <w:szCs w:val="32"/>
        </w:rPr>
        <w:t>PARAGRAPHE 1: L’ENROLEMENT</w:t>
      </w:r>
    </w:p>
    <w:p w:rsidR="005A40B5" w:rsidRPr="00DF31CD" w:rsidRDefault="005A40B5" w:rsidP="00330355">
      <w:pPr>
        <w:jc w:val="both"/>
        <w:rPr>
          <w:rFonts w:cs="Times New Roman"/>
          <w:sz w:val="28"/>
          <w:szCs w:val="28"/>
        </w:rPr>
      </w:pPr>
      <w:r w:rsidRPr="00DF31CD">
        <w:rPr>
          <w:rFonts w:cs="Times New Roman"/>
          <w:sz w:val="28"/>
          <w:szCs w:val="28"/>
        </w:rPr>
        <w:t>Il faut rappeler que dans l’esprit du législateur le tribunal départemental anciennement dénommé justice de paix est la juridiction de la famille. Sa saisine a été simplifiée, allégée au maximum. S</w:t>
      </w:r>
      <w:r w:rsidR="00FA5258" w:rsidRPr="00DF31CD">
        <w:rPr>
          <w:rFonts w:cs="Times New Roman"/>
          <w:sz w:val="28"/>
          <w:szCs w:val="28"/>
        </w:rPr>
        <w:t>o</w:t>
      </w:r>
      <w:r w:rsidRPr="00DF31CD">
        <w:rPr>
          <w:rFonts w:cs="Times New Roman"/>
          <w:sz w:val="28"/>
          <w:szCs w:val="28"/>
        </w:rPr>
        <w:t>i</w:t>
      </w:r>
      <w:r w:rsidR="00FA5258" w:rsidRPr="00DF31CD">
        <w:rPr>
          <w:rFonts w:cs="Times New Roman"/>
          <w:sz w:val="28"/>
          <w:szCs w:val="28"/>
        </w:rPr>
        <w:t>t</w:t>
      </w:r>
      <w:r w:rsidRPr="00DF31CD">
        <w:rPr>
          <w:rFonts w:cs="Times New Roman"/>
          <w:sz w:val="28"/>
          <w:szCs w:val="28"/>
        </w:rPr>
        <w:t xml:space="preserve"> l’instance est introduite par une simple requête</w:t>
      </w:r>
      <w:r w:rsidR="00FA5258" w:rsidRPr="00DF31CD">
        <w:rPr>
          <w:rFonts w:cs="Times New Roman"/>
          <w:sz w:val="28"/>
          <w:szCs w:val="28"/>
        </w:rPr>
        <w:t xml:space="preserve"> </w:t>
      </w:r>
      <w:r w:rsidR="002962E6" w:rsidRPr="00DF31CD">
        <w:rPr>
          <w:rFonts w:cs="Times New Roman"/>
          <w:sz w:val="28"/>
          <w:szCs w:val="28"/>
        </w:rPr>
        <w:t>écrite</w:t>
      </w:r>
      <w:r w:rsidR="00FA5258" w:rsidRPr="00DF31CD">
        <w:rPr>
          <w:rFonts w:cs="Times New Roman"/>
          <w:sz w:val="28"/>
          <w:szCs w:val="28"/>
        </w:rPr>
        <w:t xml:space="preserve"> et</w:t>
      </w:r>
      <w:r w:rsidRPr="00DF31CD">
        <w:rPr>
          <w:rFonts w:cs="Times New Roman"/>
          <w:sz w:val="28"/>
          <w:szCs w:val="28"/>
        </w:rPr>
        <w:t xml:space="preserve"> signée du demandeur</w:t>
      </w:r>
      <w:r w:rsidR="00FA5258" w:rsidRPr="00DF31CD">
        <w:rPr>
          <w:rFonts w:cs="Times New Roman"/>
          <w:sz w:val="28"/>
          <w:szCs w:val="28"/>
        </w:rPr>
        <w:t>, soit alors par une</w:t>
      </w:r>
      <w:r w:rsidRPr="00DF31CD">
        <w:rPr>
          <w:rFonts w:cs="Times New Roman"/>
          <w:sz w:val="28"/>
          <w:szCs w:val="28"/>
        </w:rPr>
        <w:t xml:space="preserve"> déclaration orale,</w:t>
      </w:r>
      <w:r w:rsidR="00FA5258" w:rsidRPr="00DF31CD">
        <w:rPr>
          <w:rFonts w:cs="Times New Roman"/>
          <w:sz w:val="28"/>
          <w:szCs w:val="28"/>
        </w:rPr>
        <w:t xml:space="preserve"> qui,</w:t>
      </w:r>
      <w:r w:rsidRPr="00DF31CD">
        <w:rPr>
          <w:rFonts w:cs="Times New Roman"/>
          <w:sz w:val="28"/>
          <w:szCs w:val="28"/>
        </w:rPr>
        <w:t xml:space="preserve"> sur instruction de juge sera recueillie sur procès verbal p</w:t>
      </w:r>
      <w:r w:rsidR="00FA5258" w:rsidRPr="00DF31CD">
        <w:rPr>
          <w:rFonts w:cs="Times New Roman"/>
          <w:sz w:val="28"/>
          <w:szCs w:val="28"/>
        </w:rPr>
        <w:t>ar un greffier puis signé du</w:t>
      </w:r>
      <w:r w:rsidRPr="00DF31CD">
        <w:rPr>
          <w:rFonts w:cs="Times New Roman"/>
          <w:sz w:val="28"/>
          <w:szCs w:val="28"/>
        </w:rPr>
        <w:t xml:space="preserve"> </w:t>
      </w:r>
      <w:r w:rsidR="002962E6" w:rsidRPr="00DF31CD">
        <w:rPr>
          <w:rFonts w:cs="Times New Roman"/>
          <w:sz w:val="28"/>
          <w:szCs w:val="28"/>
        </w:rPr>
        <w:t>demandeur</w:t>
      </w:r>
      <w:r w:rsidR="00BA2799" w:rsidRPr="00DF31CD">
        <w:rPr>
          <w:rFonts w:cs="Times New Roman"/>
          <w:sz w:val="28"/>
          <w:szCs w:val="28"/>
        </w:rPr>
        <w:t>.</w:t>
      </w:r>
      <w:r w:rsidR="002962E6" w:rsidRPr="00DF31CD">
        <w:rPr>
          <w:rFonts w:cs="Times New Roman"/>
          <w:sz w:val="28"/>
          <w:szCs w:val="28"/>
        </w:rPr>
        <w:t xml:space="preserve"> </w:t>
      </w:r>
      <w:r w:rsidR="00BA2799" w:rsidRPr="00DF31CD">
        <w:rPr>
          <w:rFonts w:cs="Times New Roman"/>
          <w:sz w:val="28"/>
          <w:szCs w:val="28"/>
        </w:rPr>
        <w:t>S</w:t>
      </w:r>
      <w:r w:rsidR="002962E6" w:rsidRPr="00DF31CD">
        <w:rPr>
          <w:rFonts w:cs="Times New Roman"/>
          <w:sz w:val="28"/>
          <w:szCs w:val="28"/>
        </w:rPr>
        <w:t>’</w:t>
      </w:r>
      <w:r w:rsidR="00FA5258" w:rsidRPr="00DF31CD">
        <w:rPr>
          <w:rFonts w:cs="Times New Roman"/>
          <w:sz w:val="28"/>
          <w:szCs w:val="28"/>
        </w:rPr>
        <w:t>il ne le sait ou ne le peut</w:t>
      </w:r>
      <w:r w:rsidR="00015C51" w:rsidRPr="00DF31CD">
        <w:rPr>
          <w:rFonts w:cs="Times New Roman"/>
          <w:sz w:val="28"/>
          <w:szCs w:val="28"/>
        </w:rPr>
        <w:t xml:space="preserve"> mention en est</w:t>
      </w:r>
      <w:r w:rsidR="00BA2799" w:rsidRPr="00DF31CD">
        <w:rPr>
          <w:rFonts w:cs="Times New Roman"/>
          <w:sz w:val="28"/>
          <w:szCs w:val="28"/>
        </w:rPr>
        <w:t xml:space="preserve"> faite au bas de l’acte  dresse</w:t>
      </w:r>
      <w:r w:rsidR="00015C51" w:rsidRPr="00DF31CD">
        <w:rPr>
          <w:rFonts w:cs="Times New Roman"/>
          <w:sz w:val="28"/>
          <w:szCs w:val="28"/>
        </w:rPr>
        <w:t>.</w:t>
      </w:r>
    </w:p>
    <w:p w:rsidR="005A40B5" w:rsidRPr="00DF31CD" w:rsidRDefault="005A40B5" w:rsidP="00330355">
      <w:pPr>
        <w:jc w:val="both"/>
        <w:rPr>
          <w:rFonts w:cs="Times New Roman"/>
          <w:sz w:val="28"/>
          <w:szCs w:val="28"/>
        </w:rPr>
      </w:pPr>
      <w:r w:rsidRPr="00DF31CD">
        <w:rPr>
          <w:rFonts w:cs="Times New Roman"/>
          <w:sz w:val="28"/>
          <w:szCs w:val="28"/>
        </w:rPr>
        <w:t>L’instance peut être également introduite par assignation mais dans ce cas précis les frais d’assignation restent à la charge du demandeur, quelque soit le résultat du procès.</w:t>
      </w:r>
    </w:p>
    <w:p w:rsidR="005A40B5" w:rsidRPr="00DF31CD" w:rsidRDefault="00015C51" w:rsidP="00330355">
      <w:pPr>
        <w:jc w:val="both"/>
        <w:rPr>
          <w:rFonts w:cs="Times New Roman"/>
          <w:sz w:val="28"/>
          <w:szCs w:val="28"/>
        </w:rPr>
      </w:pPr>
      <w:r w:rsidRPr="00DF31CD">
        <w:rPr>
          <w:rFonts w:cs="Times New Roman"/>
          <w:sz w:val="28"/>
          <w:szCs w:val="28"/>
        </w:rPr>
        <w:t>L’</w:t>
      </w:r>
      <w:r w:rsidR="002962E6" w:rsidRPr="00DF31CD">
        <w:rPr>
          <w:rFonts w:cs="Times New Roman"/>
          <w:sz w:val="28"/>
          <w:szCs w:val="28"/>
        </w:rPr>
        <w:t>enrôlement</w:t>
      </w:r>
      <w:r w:rsidR="005A40B5" w:rsidRPr="00DF31CD">
        <w:rPr>
          <w:rFonts w:cs="Times New Roman"/>
          <w:sz w:val="28"/>
          <w:szCs w:val="28"/>
        </w:rPr>
        <w:t xml:space="preserve"> à proprement parler consiste à inscrire, sur un registre spécialement prévu à cet effet et appelé rôle général et toutes demandes présentées devant le tribunal, suivant leur ordre de présentation.</w:t>
      </w:r>
    </w:p>
    <w:p w:rsidR="00015C51" w:rsidRPr="00DF31CD" w:rsidRDefault="005A40B5" w:rsidP="00330355">
      <w:pPr>
        <w:jc w:val="both"/>
        <w:rPr>
          <w:rFonts w:cs="Times New Roman"/>
          <w:sz w:val="28"/>
          <w:szCs w:val="28"/>
        </w:rPr>
      </w:pPr>
      <w:r w:rsidRPr="00DF31CD">
        <w:rPr>
          <w:rFonts w:cs="Times New Roman"/>
          <w:sz w:val="28"/>
          <w:szCs w:val="28"/>
        </w:rPr>
        <w:lastRenderedPageBreak/>
        <w:t>Ce registre renseigne sur les noms et adresses des parties, l’objet de la demande, la date d’audience prévue, le nom du ou des conseils s’il en existe. Chaque</w:t>
      </w:r>
      <w:r w:rsidR="00015C51" w:rsidRPr="00DF31CD">
        <w:rPr>
          <w:rFonts w:cs="Times New Roman"/>
          <w:sz w:val="28"/>
          <w:szCs w:val="28"/>
        </w:rPr>
        <w:t xml:space="preserve"> demande</w:t>
      </w:r>
      <w:r w:rsidRPr="00DF31CD">
        <w:rPr>
          <w:rFonts w:cs="Times New Roman"/>
          <w:sz w:val="28"/>
          <w:szCs w:val="28"/>
        </w:rPr>
        <w:t xml:space="preserve"> porte un numéro chronologique. Après  inscription au rôle </w:t>
      </w:r>
      <w:r w:rsidR="002962E6" w:rsidRPr="00DF31CD">
        <w:rPr>
          <w:rFonts w:cs="Times New Roman"/>
          <w:sz w:val="28"/>
          <w:szCs w:val="28"/>
        </w:rPr>
        <w:t>général,</w:t>
      </w:r>
      <w:r w:rsidRPr="00DF31CD">
        <w:rPr>
          <w:rFonts w:cs="Times New Roman"/>
          <w:sz w:val="28"/>
          <w:szCs w:val="28"/>
        </w:rPr>
        <w:t xml:space="preserve"> une chemise est ouverte pour chaque affaire. Sur la chemise doit être mentionnée en première page et en caractère très lisibles le nom des parties ; l’objet de la demande les</w:t>
      </w:r>
      <w:r w:rsidR="00015C51" w:rsidRPr="00DF31CD">
        <w:rPr>
          <w:rFonts w:cs="Times New Roman"/>
          <w:sz w:val="28"/>
          <w:szCs w:val="28"/>
        </w:rPr>
        <w:t xml:space="preserve"> noms des conseils s’il en existe,</w:t>
      </w:r>
      <w:r w:rsidRPr="00DF31CD">
        <w:rPr>
          <w:rFonts w:cs="Times New Roman"/>
          <w:sz w:val="28"/>
          <w:szCs w:val="28"/>
        </w:rPr>
        <w:t xml:space="preserve"> la date de la première audience et le numéro du rôle général qui a été attribué à l’affaire. Ce numéro est communiqué aux avocats constitués. L’inscription de ce numéro tout à fait en haut de la chemise et en gros caractère permet une rapide identification. </w:t>
      </w:r>
    </w:p>
    <w:p w:rsidR="005A40B5" w:rsidRPr="00DF31CD" w:rsidRDefault="005A40B5" w:rsidP="00330355">
      <w:pPr>
        <w:jc w:val="both"/>
        <w:rPr>
          <w:rFonts w:cs="Times New Roman"/>
          <w:sz w:val="28"/>
          <w:szCs w:val="28"/>
        </w:rPr>
      </w:pPr>
      <w:r w:rsidRPr="00DF31CD">
        <w:rPr>
          <w:rFonts w:cs="Times New Roman"/>
          <w:sz w:val="28"/>
          <w:szCs w:val="28"/>
        </w:rPr>
        <w:t>Les parties sont ensuite convoquées par lettre recommandée avec accusé de réception.</w:t>
      </w:r>
    </w:p>
    <w:p w:rsidR="00C30317" w:rsidRPr="00DF31CD" w:rsidRDefault="005A40B5" w:rsidP="00330355">
      <w:pPr>
        <w:jc w:val="both"/>
        <w:rPr>
          <w:rFonts w:cs="Times New Roman"/>
          <w:sz w:val="28"/>
          <w:szCs w:val="28"/>
        </w:rPr>
      </w:pPr>
      <w:r w:rsidRPr="00DF31CD">
        <w:rPr>
          <w:rFonts w:cs="Times New Roman"/>
          <w:sz w:val="28"/>
          <w:szCs w:val="28"/>
        </w:rPr>
        <w:t>Pour une bonne administration d</w:t>
      </w:r>
      <w:r w:rsidR="00015C51" w:rsidRPr="00DF31CD">
        <w:rPr>
          <w:rFonts w:cs="Times New Roman"/>
          <w:sz w:val="28"/>
          <w:szCs w:val="28"/>
        </w:rPr>
        <w:t>e la justice i</w:t>
      </w:r>
      <w:r w:rsidR="00C30317" w:rsidRPr="00DF31CD">
        <w:rPr>
          <w:rFonts w:cs="Times New Roman"/>
          <w:sz w:val="28"/>
          <w:szCs w:val="28"/>
        </w:rPr>
        <w:t>l convient d’indiqu</w:t>
      </w:r>
      <w:r w:rsidR="00015C51" w:rsidRPr="00DF31CD">
        <w:rPr>
          <w:rFonts w:cs="Times New Roman"/>
          <w:sz w:val="28"/>
          <w:szCs w:val="28"/>
        </w:rPr>
        <w:t>er</w:t>
      </w:r>
      <w:r w:rsidRPr="00DF31CD">
        <w:rPr>
          <w:rFonts w:cs="Times New Roman"/>
          <w:sz w:val="28"/>
          <w:szCs w:val="28"/>
        </w:rPr>
        <w:t xml:space="preserve"> une adresse très précise</w:t>
      </w:r>
      <w:r w:rsidR="00C30317" w:rsidRPr="00DF31CD">
        <w:rPr>
          <w:rFonts w:cs="Times New Roman"/>
          <w:sz w:val="28"/>
          <w:szCs w:val="28"/>
        </w:rPr>
        <w:t>,</w:t>
      </w:r>
      <w:r w:rsidRPr="00DF31CD">
        <w:rPr>
          <w:rFonts w:cs="Times New Roman"/>
          <w:sz w:val="28"/>
          <w:szCs w:val="28"/>
        </w:rPr>
        <w:t xml:space="preserve"> la plus complète</w:t>
      </w:r>
      <w:r w:rsidR="00C30317" w:rsidRPr="00DF31CD">
        <w:rPr>
          <w:rFonts w:cs="Times New Roman"/>
          <w:sz w:val="28"/>
          <w:szCs w:val="28"/>
        </w:rPr>
        <w:t xml:space="preserve"> </w:t>
      </w:r>
      <w:r w:rsidR="002962E6" w:rsidRPr="00DF31CD">
        <w:rPr>
          <w:rFonts w:cs="Times New Roman"/>
          <w:sz w:val="28"/>
          <w:szCs w:val="28"/>
        </w:rPr>
        <w:t xml:space="preserve">possible. </w:t>
      </w:r>
    </w:p>
    <w:p w:rsidR="005A40B5" w:rsidRPr="00DF31CD" w:rsidRDefault="00C30317" w:rsidP="00330355">
      <w:pPr>
        <w:jc w:val="both"/>
        <w:rPr>
          <w:rFonts w:cs="Times New Roman"/>
          <w:sz w:val="28"/>
          <w:szCs w:val="28"/>
        </w:rPr>
      </w:pPr>
      <w:r w:rsidRPr="00DF31CD">
        <w:rPr>
          <w:rFonts w:cs="Times New Roman"/>
          <w:sz w:val="28"/>
          <w:szCs w:val="28"/>
        </w:rPr>
        <w:t>L</w:t>
      </w:r>
      <w:r w:rsidR="005A40B5" w:rsidRPr="00DF31CD">
        <w:rPr>
          <w:rFonts w:cs="Times New Roman"/>
          <w:sz w:val="28"/>
          <w:szCs w:val="28"/>
        </w:rPr>
        <w:t xml:space="preserve">a convocation doit indiquer de façon précise la date </w:t>
      </w:r>
      <w:r w:rsidR="003B6AD4" w:rsidRPr="00DF31CD">
        <w:rPr>
          <w:rFonts w:cs="Times New Roman"/>
          <w:sz w:val="28"/>
          <w:szCs w:val="28"/>
        </w:rPr>
        <w:t xml:space="preserve">et l’heure de l’audience. Si le </w:t>
      </w:r>
      <w:r w:rsidR="002962E6" w:rsidRPr="00DF31CD">
        <w:rPr>
          <w:rFonts w:cs="Times New Roman"/>
          <w:sz w:val="28"/>
          <w:szCs w:val="28"/>
        </w:rPr>
        <w:t>défendeur</w:t>
      </w:r>
      <w:r w:rsidR="00BA2799" w:rsidRPr="00DF31CD">
        <w:rPr>
          <w:rFonts w:cs="Times New Roman"/>
          <w:sz w:val="28"/>
          <w:szCs w:val="28"/>
        </w:rPr>
        <w:t xml:space="preserve"> ne comparait pas il est cité</w:t>
      </w:r>
      <w:r w:rsidR="003B6AD4" w:rsidRPr="00DF31CD">
        <w:rPr>
          <w:rFonts w:cs="Times New Roman"/>
          <w:sz w:val="28"/>
          <w:szCs w:val="28"/>
        </w:rPr>
        <w:t xml:space="preserve"> </w:t>
      </w:r>
      <w:r w:rsidR="005A40B5" w:rsidRPr="00DF31CD">
        <w:rPr>
          <w:rFonts w:cs="Times New Roman"/>
          <w:sz w:val="28"/>
          <w:szCs w:val="28"/>
        </w:rPr>
        <w:t>par</w:t>
      </w:r>
      <w:r w:rsidR="002962E6" w:rsidRPr="00DF31CD">
        <w:rPr>
          <w:rFonts w:cs="Times New Roman"/>
          <w:sz w:val="28"/>
          <w:szCs w:val="28"/>
        </w:rPr>
        <w:t xml:space="preserve">  un agent d’exécution</w:t>
      </w:r>
      <w:r w:rsidR="00BA2799" w:rsidRPr="00DF31CD">
        <w:rPr>
          <w:rFonts w:cs="Times New Roman"/>
          <w:sz w:val="28"/>
          <w:szCs w:val="28"/>
        </w:rPr>
        <w:t xml:space="preserve"> nommé</w:t>
      </w:r>
      <w:r w:rsidR="0051146F" w:rsidRPr="00DF31CD">
        <w:rPr>
          <w:rFonts w:cs="Times New Roman"/>
          <w:sz w:val="28"/>
          <w:szCs w:val="28"/>
        </w:rPr>
        <w:t xml:space="preserve"> </w:t>
      </w:r>
      <w:r w:rsidR="00F948F4" w:rsidRPr="00DF31CD">
        <w:rPr>
          <w:rFonts w:cs="Times New Roman"/>
          <w:sz w:val="28"/>
          <w:szCs w:val="28"/>
        </w:rPr>
        <w:t>par le juge</w:t>
      </w:r>
      <w:r w:rsidRPr="00DF31CD">
        <w:rPr>
          <w:rFonts w:cs="Times New Roman"/>
          <w:sz w:val="28"/>
          <w:szCs w:val="28"/>
        </w:rPr>
        <w:t xml:space="preserve"> </w:t>
      </w:r>
      <w:r w:rsidR="005A40B5" w:rsidRPr="00DF31CD">
        <w:rPr>
          <w:rFonts w:cs="Times New Roman"/>
          <w:sz w:val="28"/>
          <w:szCs w:val="28"/>
        </w:rPr>
        <w:t xml:space="preserve"> à défaut </w:t>
      </w:r>
      <w:r w:rsidR="00BA2799" w:rsidRPr="00DF31CD">
        <w:rPr>
          <w:rFonts w:cs="Times New Roman"/>
          <w:sz w:val="28"/>
          <w:szCs w:val="28"/>
        </w:rPr>
        <w:t>d’</w:t>
      </w:r>
      <w:r w:rsidRPr="00DF31CD">
        <w:rPr>
          <w:rFonts w:cs="Times New Roman"/>
          <w:sz w:val="28"/>
          <w:szCs w:val="28"/>
        </w:rPr>
        <w:t xml:space="preserve">un </w:t>
      </w:r>
      <w:r w:rsidR="005A40B5" w:rsidRPr="00DF31CD">
        <w:rPr>
          <w:rFonts w:cs="Times New Roman"/>
          <w:sz w:val="28"/>
          <w:szCs w:val="28"/>
        </w:rPr>
        <w:t>avis de réception.</w:t>
      </w:r>
      <w:r w:rsidRPr="00DF31CD">
        <w:rPr>
          <w:rFonts w:cs="Times New Roman"/>
          <w:sz w:val="28"/>
          <w:szCs w:val="28"/>
        </w:rPr>
        <w:t xml:space="preserve"> Le demandeur a </w:t>
      </w:r>
      <w:r w:rsidR="002962E6" w:rsidRPr="00DF31CD">
        <w:rPr>
          <w:rFonts w:cs="Times New Roman"/>
          <w:sz w:val="28"/>
          <w:szCs w:val="28"/>
        </w:rPr>
        <w:t>également</w:t>
      </w:r>
      <w:r w:rsidRPr="00DF31CD">
        <w:rPr>
          <w:rFonts w:cs="Times New Roman"/>
          <w:sz w:val="28"/>
          <w:szCs w:val="28"/>
        </w:rPr>
        <w:t xml:space="preserve"> la </w:t>
      </w:r>
      <w:r w:rsidR="002962E6" w:rsidRPr="00DF31CD">
        <w:rPr>
          <w:rFonts w:cs="Times New Roman"/>
          <w:sz w:val="28"/>
          <w:szCs w:val="28"/>
        </w:rPr>
        <w:t>possibilité</w:t>
      </w:r>
      <w:r w:rsidR="003B6AD4" w:rsidRPr="00DF31CD">
        <w:rPr>
          <w:rFonts w:cs="Times New Roman"/>
          <w:sz w:val="28"/>
          <w:szCs w:val="28"/>
        </w:rPr>
        <w:t xml:space="preserve"> de le faire citer par exploit d</w:t>
      </w:r>
      <w:r w:rsidR="00BA2799" w:rsidRPr="00DF31CD">
        <w:rPr>
          <w:rFonts w:cs="Times New Roman"/>
          <w:sz w:val="28"/>
          <w:szCs w:val="28"/>
        </w:rPr>
        <w:t>’</w:t>
      </w:r>
      <w:r w:rsidR="003B6AD4" w:rsidRPr="00DF31CD">
        <w:rPr>
          <w:rFonts w:cs="Times New Roman"/>
          <w:sz w:val="28"/>
          <w:szCs w:val="28"/>
        </w:rPr>
        <w:t xml:space="preserve">huissier </w:t>
      </w:r>
      <w:r w:rsidR="002962E6" w:rsidRPr="00DF31CD">
        <w:rPr>
          <w:rFonts w:cs="Times New Roman"/>
          <w:sz w:val="28"/>
          <w:szCs w:val="28"/>
        </w:rPr>
        <w:t>à</w:t>
      </w:r>
      <w:r w:rsidR="003B6AD4" w:rsidRPr="00DF31CD">
        <w:rPr>
          <w:rFonts w:cs="Times New Roman"/>
          <w:sz w:val="28"/>
          <w:szCs w:val="28"/>
        </w:rPr>
        <w:t xml:space="preserve"> ses propres frais</w:t>
      </w:r>
      <w:r w:rsidR="00AA401E" w:rsidRPr="00DF31CD">
        <w:rPr>
          <w:rFonts w:cs="Times New Roman"/>
          <w:sz w:val="28"/>
          <w:szCs w:val="28"/>
        </w:rPr>
        <w:t>.</w:t>
      </w:r>
    </w:p>
    <w:p w:rsidR="005A40B5" w:rsidRPr="00DF31CD" w:rsidRDefault="00AA401E" w:rsidP="00330355">
      <w:pPr>
        <w:jc w:val="both"/>
        <w:rPr>
          <w:rFonts w:cs="Times New Roman"/>
          <w:sz w:val="28"/>
          <w:szCs w:val="28"/>
        </w:rPr>
      </w:pPr>
      <w:r w:rsidRPr="00DF31CD">
        <w:rPr>
          <w:rFonts w:cs="Times New Roman"/>
          <w:sz w:val="28"/>
          <w:szCs w:val="28"/>
        </w:rPr>
        <w:t>A la suite des convocations de</w:t>
      </w:r>
      <w:r w:rsidR="005A40B5" w:rsidRPr="00DF31CD">
        <w:rPr>
          <w:rFonts w:cs="Times New Roman"/>
          <w:sz w:val="28"/>
          <w:szCs w:val="28"/>
        </w:rPr>
        <w:t xml:space="preserve"> l’agent </w:t>
      </w:r>
      <w:r w:rsidR="002962E6" w:rsidRPr="00DF31CD">
        <w:rPr>
          <w:rFonts w:cs="Times New Roman"/>
          <w:sz w:val="28"/>
          <w:szCs w:val="28"/>
        </w:rPr>
        <w:t>d’exécution,</w:t>
      </w:r>
      <w:r w:rsidR="00BA2799" w:rsidRPr="00DF31CD">
        <w:rPr>
          <w:rFonts w:cs="Times New Roman"/>
          <w:sz w:val="28"/>
          <w:szCs w:val="28"/>
        </w:rPr>
        <w:t xml:space="preserve"> ou bien </w:t>
      </w:r>
      <w:r w:rsidRPr="00DF31CD">
        <w:rPr>
          <w:rFonts w:cs="Times New Roman"/>
          <w:sz w:val="28"/>
          <w:szCs w:val="28"/>
        </w:rPr>
        <w:t xml:space="preserve">si </w:t>
      </w:r>
      <w:r w:rsidR="00BA2799" w:rsidRPr="00DF31CD">
        <w:rPr>
          <w:rFonts w:cs="Times New Roman"/>
          <w:sz w:val="28"/>
          <w:szCs w:val="28"/>
        </w:rPr>
        <w:t>c’</w:t>
      </w:r>
      <w:r w:rsidRPr="00DF31CD">
        <w:rPr>
          <w:rFonts w:cs="Times New Roman"/>
          <w:sz w:val="28"/>
          <w:szCs w:val="28"/>
        </w:rPr>
        <w:t>est le cas, de la citation d</w:t>
      </w:r>
      <w:r w:rsidR="00BA2799" w:rsidRPr="00DF31CD">
        <w:rPr>
          <w:rFonts w:cs="Times New Roman"/>
          <w:sz w:val="28"/>
          <w:szCs w:val="28"/>
        </w:rPr>
        <w:t>’</w:t>
      </w:r>
      <w:r w:rsidRPr="00DF31CD">
        <w:rPr>
          <w:rFonts w:cs="Times New Roman"/>
          <w:sz w:val="28"/>
          <w:szCs w:val="28"/>
        </w:rPr>
        <w:t>huissier, on s’achemine vers le tenu</w:t>
      </w:r>
      <w:r w:rsidR="005A40B5" w:rsidRPr="00DF31CD">
        <w:rPr>
          <w:rFonts w:cs="Times New Roman"/>
          <w:sz w:val="28"/>
          <w:szCs w:val="28"/>
        </w:rPr>
        <w:t>e de l’audience où la présence, le rôle du greffier est d’une importance capitale.</w:t>
      </w:r>
    </w:p>
    <w:p w:rsidR="005A40B5" w:rsidRPr="00DF31CD" w:rsidRDefault="005513E8" w:rsidP="00330355">
      <w:pPr>
        <w:jc w:val="both"/>
        <w:rPr>
          <w:rFonts w:cs="Times New Roman"/>
          <w:b/>
          <w:sz w:val="32"/>
          <w:szCs w:val="32"/>
        </w:rPr>
      </w:pPr>
      <w:r w:rsidRPr="00DF31CD">
        <w:rPr>
          <w:rFonts w:cs="Times New Roman"/>
          <w:b/>
          <w:sz w:val="32"/>
          <w:szCs w:val="32"/>
        </w:rPr>
        <w:t xml:space="preserve">PARAGRAPHE </w:t>
      </w:r>
      <w:r w:rsidR="004E0979">
        <w:rPr>
          <w:rFonts w:cs="Times New Roman"/>
          <w:b/>
          <w:sz w:val="32"/>
          <w:szCs w:val="32"/>
        </w:rPr>
        <w:t xml:space="preserve">II </w:t>
      </w:r>
      <w:r w:rsidR="00C001C9" w:rsidRPr="00DF31CD">
        <w:rPr>
          <w:rFonts w:cs="Times New Roman"/>
          <w:b/>
          <w:sz w:val="32"/>
          <w:szCs w:val="32"/>
        </w:rPr>
        <w:t>: LE ROLE DU GREFFIER PENDANT L’AUDIENCE</w:t>
      </w:r>
    </w:p>
    <w:p w:rsidR="005D3E27" w:rsidRPr="00DF31CD" w:rsidRDefault="005A40B5" w:rsidP="00330355">
      <w:pPr>
        <w:jc w:val="both"/>
        <w:rPr>
          <w:rFonts w:cs="Times New Roman"/>
          <w:sz w:val="28"/>
          <w:szCs w:val="28"/>
        </w:rPr>
      </w:pPr>
      <w:r w:rsidRPr="00DF31CD">
        <w:rPr>
          <w:rFonts w:cs="Times New Roman"/>
          <w:sz w:val="28"/>
          <w:szCs w:val="28"/>
        </w:rPr>
        <w:t>Le g</w:t>
      </w:r>
      <w:r w:rsidR="00BA2799" w:rsidRPr="00DF31CD">
        <w:rPr>
          <w:rFonts w:cs="Times New Roman"/>
          <w:sz w:val="28"/>
          <w:szCs w:val="28"/>
        </w:rPr>
        <w:t>reffier avec le président et le représentant du ministère</w:t>
      </w:r>
      <w:r w:rsidRPr="00DF31CD">
        <w:rPr>
          <w:rFonts w:cs="Times New Roman"/>
          <w:sz w:val="28"/>
          <w:szCs w:val="28"/>
        </w:rPr>
        <w:t xml:space="preserve"> public fait partie de ce qu’on appelle la trilogie judiciaire.</w:t>
      </w:r>
    </w:p>
    <w:p w:rsidR="005A40B5" w:rsidRPr="00DF31CD" w:rsidRDefault="005A40B5" w:rsidP="00330355">
      <w:pPr>
        <w:jc w:val="both"/>
        <w:rPr>
          <w:rFonts w:cs="Times New Roman"/>
          <w:sz w:val="28"/>
          <w:szCs w:val="28"/>
        </w:rPr>
      </w:pPr>
      <w:r w:rsidRPr="00DF31CD">
        <w:rPr>
          <w:rFonts w:cs="Times New Roman"/>
          <w:sz w:val="28"/>
          <w:szCs w:val="28"/>
        </w:rPr>
        <w:t xml:space="preserve"> Il est le seul à pouvoir authentifier la décision prononcée.</w:t>
      </w:r>
    </w:p>
    <w:p w:rsidR="005A40B5" w:rsidRPr="00DF31CD" w:rsidRDefault="005A40B5" w:rsidP="00330355">
      <w:pPr>
        <w:jc w:val="both"/>
        <w:rPr>
          <w:rFonts w:cs="Times New Roman"/>
          <w:sz w:val="28"/>
          <w:szCs w:val="28"/>
        </w:rPr>
      </w:pPr>
      <w:r w:rsidRPr="00DF31CD">
        <w:rPr>
          <w:rFonts w:cs="Times New Roman"/>
          <w:sz w:val="28"/>
          <w:szCs w:val="28"/>
        </w:rPr>
        <w:t>Sa présence est indispensable à la régularité  de la composition  de la juridiction et par conséquent de la régularité des jugements et autres actes</w:t>
      </w:r>
      <w:r w:rsidR="005D3E27" w:rsidRPr="00DF31CD">
        <w:rPr>
          <w:rFonts w:cs="Times New Roman"/>
          <w:sz w:val="28"/>
          <w:szCs w:val="28"/>
        </w:rPr>
        <w:t xml:space="preserve"> du juge : qu’il s’agit de la tenue</w:t>
      </w:r>
      <w:r w:rsidRPr="00DF31CD">
        <w:rPr>
          <w:rFonts w:cs="Times New Roman"/>
          <w:sz w:val="28"/>
          <w:szCs w:val="28"/>
        </w:rPr>
        <w:t xml:space="preserve"> d’une audience </w:t>
      </w:r>
      <w:r w:rsidR="002962E6" w:rsidRPr="00DF31CD">
        <w:rPr>
          <w:rFonts w:cs="Times New Roman"/>
          <w:sz w:val="28"/>
          <w:szCs w:val="28"/>
        </w:rPr>
        <w:t>ordinaire, celle</w:t>
      </w:r>
      <w:r w:rsidRPr="00DF31CD">
        <w:rPr>
          <w:rFonts w:cs="Times New Roman"/>
          <w:sz w:val="28"/>
          <w:szCs w:val="28"/>
        </w:rPr>
        <w:t xml:space="preserve"> d’un huis clos, d’un transport ou d’une audience foraine.</w:t>
      </w:r>
    </w:p>
    <w:p w:rsidR="005A40B5" w:rsidRPr="00DF31CD" w:rsidRDefault="005A40B5" w:rsidP="00330355">
      <w:pPr>
        <w:jc w:val="both"/>
        <w:rPr>
          <w:rFonts w:cs="Times New Roman"/>
          <w:sz w:val="28"/>
          <w:szCs w:val="28"/>
        </w:rPr>
      </w:pPr>
      <w:r w:rsidRPr="00DF31CD">
        <w:rPr>
          <w:rFonts w:cs="Times New Roman"/>
          <w:sz w:val="28"/>
          <w:szCs w:val="28"/>
        </w:rPr>
        <w:t xml:space="preserve">Le greffier est chargé de la tenue à l’audience du plumitif, registre sur lequel est noté tout le déroulement de l’audience. Sa </w:t>
      </w:r>
      <w:r w:rsidR="002962E6" w:rsidRPr="00DF31CD">
        <w:rPr>
          <w:rFonts w:cs="Times New Roman"/>
          <w:sz w:val="28"/>
          <w:szCs w:val="28"/>
        </w:rPr>
        <w:t>tenue, de</w:t>
      </w:r>
      <w:r w:rsidR="005D3E27" w:rsidRPr="00DF31CD">
        <w:rPr>
          <w:rFonts w:cs="Times New Roman"/>
          <w:sz w:val="28"/>
          <w:szCs w:val="28"/>
        </w:rPr>
        <w:t xml:space="preserve"> manière </w:t>
      </w:r>
      <w:r w:rsidR="002962E6" w:rsidRPr="00DF31CD">
        <w:rPr>
          <w:rFonts w:cs="Times New Roman"/>
          <w:sz w:val="28"/>
          <w:szCs w:val="28"/>
        </w:rPr>
        <w:t>générale</w:t>
      </w:r>
      <w:r w:rsidRPr="00DF31CD">
        <w:rPr>
          <w:rFonts w:cs="Times New Roman"/>
          <w:sz w:val="28"/>
          <w:szCs w:val="28"/>
        </w:rPr>
        <w:t xml:space="preserve"> est régie par les différents </w:t>
      </w:r>
      <w:r w:rsidR="005D3E27" w:rsidRPr="00DF31CD">
        <w:rPr>
          <w:rFonts w:cs="Times New Roman"/>
          <w:sz w:val="28"/>
          <w:szCs w:val="28"/>
        </w:rPr>
        <w:t>codes  de procédure</w:t>
      </w:r>
      <w:r w:rsidR="00A73E0C" w:rsidRPr="00DF31CD">
        <w:rPr>
          <w:rFonts w:cs="Times New Roman"/>
          <w:sz w:val="28"/>
          <w:szCs w:val="28"/>
        </w:rPr>
        <w:t xml:space="preserve"> ; et pour ce qui </w:t>
      </w:r>
      <w:r w:rsidRPr="00DF31CD">
        <w:rPr>
          <w:rFonts w:cs="Times New Roman"/>
          <w:sz w:val="28"/>
          <w:szCs w:val="28"/>
        </w:rPr>
        <w:t xml:space="preserve"> concerne plus pr</w:t>
      </w:r>
      <w:r w:rsidR="00A73E0C" w:rsidRPr="00DF31CD">
        <w:rPr>
          <w:rFonts w:cs="Times New Roman"/>
          <w:sz w:val="28"/>
          <w:szCs w:val="28"/>
        </w:rPr>
        <w:t>écisément le</w:t>
      </w:r>
      <w:r w:rsidRPr="00DF31CD">
        <w:rPr>
          <w:rFonts w:cs="Times New Roman"/>
          <w:sz w:val="28"/>
          <w:szCs w:val="28"/>
        </w:rPr>
        <w:t xml:space="preserve"> cas d’espèce</w:t>
      </w:r>
      <w:r w:rsidR="00A73E0C" w:rsidRPr="00DF31CD">
        <w:rPr>
          <w:rFonts w:cs="Times New Roman"/>
          <w:sz w:val="28"/>
          <w:szCs w:val="28"/>
        </w:rPr>
        <w:t>, par</w:t>
      </w:r>
      <w:r w:rsidRPr="00DF31CD">
        <w:rPr>
          <w:rFonts w:cs="Times New Roman"/>
          <w:sz w:val="28"/>
          <w:szCs w:val="28"/>
        </w:rPr>
        <w:t xml:space="preserve"> le code de procédure civil</w:t>
      </w:r>
      <w:r w:rsidR="00A73E0C" w:rsidRPr="00DF31CD">
        <w:rPr>
          <w:rFonts w:cs="Times New Roman"/>
          <w:sz w:val="28"/>
          <w:szCs w:val="28"/>
        </w:rPr>
        <w:t>e</w:t>
      </w:r>
      <w:r w:rsidRPr="00DF31CD">
        <w:rPr>
          <w:rFonts w:cs="Times New Roman"/>
          <w:sz w:val="28"/>
          <w:szCs w:val="28"/>
        </w:rPr>
        <w:t>.</w:t>
      </w:r>
    </w:p>
    <w:p w:rsidR="005A40B5" w:rsidRPr="00DF31CD" w:rsidRDefault="00A73E0C" w:rsidP="00330355">
      <w:pPr>
        <w:jc w:val="both"/>
        <w:rPr>
          <w:rFonts w:cs="Times New Roman"/>
          <w:sz w:val="28"/>
          <w:szCs w:val="28"/>
        </w:rPr>
      </w:pPr>
      <w:r w:rsidRPr="00DF31CD">
        <w:rPr>
          <w:rFonts w:cs="Times New Roman"/>
          <w:sz w:val="28"/>
          <w:szCs w:val="28"/>
        </w:rPr>
        <w:lastRenderedPageBreak/>
        <w:t>Le greffier y consigne</w:t>
      </w:r>
      <w:r w:rsidR="005A40B5" w:rsidRPr="00DF31CD">
        <w:rPr>
          <w:rFonts w:cs="Times New Roman"/>
          <w:sz w:val="28"/>
          <w:szCs w:val="28"/>
        </w:rPr>
        <w:t xml:space="preserve"> les déclarations des différentes parties et des témoins s’il en existe</w:t>
      </w:r>
      <w:r w:rsidRPr="00DF31CD">
        <w:rPr>
          <w:rFonts w:cs="Times New Roman"/>
          <w:sz w:val="28"/>
          <w:szCs w:val="28"/>
        </w:rPr>
        <w:t>,</w:t>
      </w:r>
      <w:r w:rsidR="005A40B5" w:rsidRPr="00DF31CD">
        <w:rPr>
          <w:rFonts w:cs="Times New Roman"/>
          <w:sz w:val="28"/>
          <w:szCs w:val="28"/>
        </w:rPr>
        <w:t xml:space="preserve"> en prenant soin de noter </w:t>
      </w:r>
      <w:r w:rsidR="002962E6" w:rsidRPr="00DF31CD">
        <w:rPr>
          <w:rFonts w:cs="Times New Roman"/>
          <w:sz w:val="28"/>
          <w:szCs w:val="28"/>
        </w:rPr>
        <w:t>l’identification</w:t>
      </w:r>
      <w:r w:rsidR="005A40B5" w:rsidRPr="00DF31CD">
        <w:rPr>
          <w:rFonts w:cs="Times New Roman"/>
          <w:sz w:val="28"/>
          <w:szCs w:val="28"/>
        </w:rPr>
        <w:t xml:space="preserve"> complète de toutes ces personnes.</w:t>
      </w:r>
    </w:p>
    <w:p w:rsidR="005A40B5" w:rsidRPr="00DF31CD" w:rsidRDefault="002C2671" w:rsidP="00330355">
      <w:pPr>
        <w:jc w:val="both"/>
        <w:rPr>
          <w:rFonts w:cs="Times New Roman"/>
          <w:b/>
          <w:sz w:val="28"/>
          <w:szCs w:val="28"/>
        </w:rPr>
      </w:pPr>
      <w:r w:rsidRPr="00DF31CD">
        <w:rPr>
          <w:rFonts w:cs="Times New Roman"/>
          <w:b/>
          <w:sz w:val="28"/>
          <w:szCs w:val="28"/>
        </w:rPr>
        <w:t>A</w:t>
      </w:r>
      <w:r w:rsidR="004E0979">
        <w:rPr>
          <w:rFonts w:cs="Times New Roman"/>
          <w:b/>
          <w:sz w:val="28"/>
          <w:szCs w:val="28"/>
        </w:rPr>
        <w:t xml:space="preserve"> </w:t>
      </w:r>
      <w:r w:rsidRPr="00DF31CD">
        <w:rPr>
          <w:rFonts w:cs="Times New Roman"/>
          <w:b/>
          <w:sz w:val="28"/>
          <w:szCs w:val="28"/>
        </w:rPr>
        <w:t>-</w:t>
      </w:r>
      <w:r w:rsidR="004E0979">
        <w:rPr>
          <w:rFonts w:cs="Times New Roman"/>
          <w:b/>
          <w:sz w:val="28"/>
          <w:szCs w:val="28"/>
        </w:rPr>
        <w:t xml:space="preserve"> </w:t>
      </w:r>
      <w:r w:rsidR="00C001C9" w:rsidRPr="00DF31CD">
        <w:rPr>
          <w:rFonts w:cs="Times New Roman"/>
          <w:b/>
          <w:sz w:val="28"/>
          <w:szCs w:val="28"/>
        </w:rPr>
        <w:t>LA TENUE DU PLUMITIF</w:t>
      </w:r>
    </w:p>
    <w:p w:rsidR="005A40B5" w:rsidRPr="00DF31CD" w:rsidRDefault="005A40B5" w:rsidP="00330355">
      <w:pPr>
        <w:jc w:val="both"/>
        <w:rPr>
          <w:rFonts w:cs="Times New Roman"/>
          <w:sz w:val="28"/>
          <w:szCs w:val="28"/>
        </w:rPr>
      </w:pPr>
      <w:r w:rsidRPr="00DF31CD">
        <w:rPr>
          <w:rFonts w:cs="Times New Roman"/>
          <w:sz w:val="28"/>
          <w:szCs w:val="28"/>
        </w:rPr>
        <w:t>Le plumitif est un registre fondamental, une niche d’informations authentiques. Il permet de départager les parties en cas de désaccord sur d</w:t>
      </w:r>
      <w:r w:rsidR="00666966" w:rsidRPr="00DF31CD">
        <w:rPr>
          <w:rFonts w:cs="Times New Roman"/>
          <w:sz w:val="28"/>
          <w:szCs w:val="28"/>
        </w:rPr>
        <w:t>es règles et principes de droit et</w:t>
      </w:r>
      <w:r w:rsidRPr="00DF31CD">
        <w:rPr>
          <w:rFonts w:cs="Times New Roman"/>
          <w:sz w:val="28"/>
          <w:szCs w:val="28"/>
        </w:rPr>
        <w:t xml:space="preserve"> sur leurs déclarations faites à l’audience. Les plumitifs comportent des mentions.</w:t>
      </w:r>
    </w:p>
    <w:p w:rsidR="005A40B5" w:rsidRPr="00DF31CD" w:rsidRDefault="005A40B5" w:rsidP="00330355">
      <w:pPr>
        <w:jc w:val="both"/>
        <w:rPr>
          <w:rFonts w:cs="Times New Roman"/>
          <w:sz w:val="28"/>
          <w:szCs w:val="28"/>
        </w:rPr>
      </w:pPr>
      <w:r w:rsidRPr="00DF31CD">
        <w:rPr>
          <w:rFonts w:cs="Times New Roman"/>
          <w:sz w:val="28"/>
          <w:szCs w:val="28"/>
        </w:rPr>
        <w:t xml:space="preserve">La tenue du plumitif est réglementée par les codes de procédure pénale et civile. </w:t>
      </w:r>
    </w:p>
    <w:p w:rsidR="005A40B5" w:rsidRPr="00DF31CD" w:rsidRDefault="005A40B5" w:rsidP="00330355">
      <w:pPr>
        <w:jc w:val="both"/>
        <w:rPr>
          <w:rFonts w:cs="Times New Roman"/>
          <w:sz w:val="28"/>
          <w:szCs w:val="28"/>
        </w:rPr>
      </w:pPr>
      <w:r w:rsidRPr="00DF31CD">
        <w:rPr>
          <w:rFonts w:cs="Times New Roman"/>
          <w:sz w:val="28"/>
          <w:szCs w:val="28"/>
        </w:rPr>
        <w:t>Un plumitif</w:t>
      </w:r>
      <w:r w:rsidR="00666966" w:rsidRPr="00DF31CD">
        <w:rPr>
          <w:rFonts w:cs="Times New Roman"/>
          <w:sz w:val="28"/>
          <w:szCs w:val="28"/>
        </w:rPr>
        <w:t>,</w:t>
      </w:r>
      <w:r w:rsidRPr="00DF31CD">
        <w:rPr>
          <w:rFonts w:cs="Times New Roman"/>
          <w:sz w:val="28"/>
          <w:szCs w:val="28"/>
        </w:rPr>
        <w:t xml:space="preserve"> bien tenu, présente à bien des égards beaucoup d’avantages :</w:t>
      </w:r>
    </w:p>
    <w:p w:rsidR="005A40B5" w:rsidRPr="00DF31CD" w:rsidRDefault="005A40B5" w:rsidP="00330355">
      <w:pPr>
        <w:jc w:val="both"/>
        <w:rPr>
          <w:rFonts w:cs="Times New Roman"/>
          <w:sz w:val="28"/>
          <w:szCs w:val="28"/>
        </w:rPr>
      </w:pPr>
      <w:r w:rsidRPr="00DF31CD">
        <w:rPr>
          <w:rFonts w:cs="Times New Roman"/>
          <w:sz w:val="28"/>
          <w:szCs w:val="28"/>
        </w:rPr>
        <w:t xml:space="preserve"> La garantie par les constatations qui y sont faites de l’accomplissement des formalités légales ;</w:t>
      </w:r>
    </w:p>
    <w:p w:rsidR="005A40B5" w:rsidRPr="00DF31CD" w:rsidRDefault="005A40B5" w:rsidP="00330355">
      <w:pPr>
        <w:jc w:val="both"/>
        <w:rPr>
          <w:rFonts w:cs="Times New Roman"/>
          <w:sz w:val="28"/>
          <w:szCs w:val="28"/>
        </w:rPr>
      </w:pPr>
      <w:r w:rsidRPr="00DF31CD">
        <w:rPr>
          <w:rFonts w:cs="Times New Roman"/>
          <w:sz w:val="28"/>
          <w:szCs w:val="28"/>
        </w:rPr>
        <w:t>Le point de départ pour la rédaction du jugement à venir ;</w:t>
      </w:r>
    </w:p>
    <w:p w:rsidR="005A40B5" w:rsidRPr="00DF31CD" w:rsidRDefault="005A40B5" w:rsidP="00330355">
      <w:pPr>
        <w:jc w:val="both"/>
        <w:rPr>
          <w:rFonts w:cs="Times New Roman"/>
          <w:sz w:val="28"/>
          <w:szCs w:val="28"/>
        </w:rPr>
      </w:pPr>
      <w:r w:rsidRPr="00DF31CD">
        <w:rPr>
          <w:rFonts w:cs="Times New Roman"/>
          <w:sz w:val="28"/>
          <w:szCs w:val="28"/>
        </w:rPr>
        <w:t xml:space="preserve">Enfin &lt;&lt;last but not least&gt;&gt; c’est un élément de preuve pour la validation </w:t>
      </w:r>
      <w:r w:rsidR="00666966" w:rsidRPr="00DF31CD">
        <w:rPr>
          <w:rFonts w:cs="Times New Roman"/>
          <w:sz w:val="28"/>
          <w:szCs w:val="28"/>
        </w:rPr>
        <w:t>ou</w:t>
      </w:r>
      <w:r w:rsidRPr="00DF31CD">
        <w:rPr>
          <w:rFonts w:cs="Times New Roman"/>
          <w:sz w:val="28"/>
          <w:szCs w:val="28"/>
        </w:rPr>
        <w:t xml:space="preserve"> la nullité d’un jugement en cas d’omission ou d’inexactitude des formalités obligatoires.</w:t>
      </w:r>
    </w:p>
    <w:p w:rsidR="005A40B5" w:rsidRPr="00DF31CD" w:rsidRDefault="005A40B5" w:rsidP="00330355">
      <w:pPr>
        <w:jc w:val="both"/>
        <w:rPr>
          <w:rFonts w:cs="Times New Roman"/>
          <w:sz w:val="28"/>
          <w:szCs w:val="28"/>
        </w:rPr>
      </w:pPr>
      <w:r w:rsidRPr="00DF31CD">
        <w:rPr>
          <w:rFonts w:cs="Times New Roman"/>
          <w:sz w:val="28"/>
          <w:szCs w:val="28"/>
        </w:rPr>
        <w:t>Parmi les mentions que doit comporter le plumitif il y’a :</w:t>
      </w:r>
    </w:p>
    <w:p w:rsidR="005A40B5" w:rsidRPr="00DF31CD" w:rsidRDefault="005A40B5" w:rsidP="00330355">
      <w:pPr>
        <w:jc w:val="both"/>
        <w:rPr>
          <w:rFonts w:cs="Times New Roman"/>
          <w:sz w:val="28"/>
          <w:szCs w:val="28"/>
        </w:rPr>
      </w:pPr>
      <w:r w:rsidRPr="00DF31CD">
        <w:rPr>
          <w:rFonts w:cs="Times New Roman"/>
          <w:sz w:val="28"/>
          <w:szCs w:val="28"/>
        </w:rPr>
        <w:t>--l’indication de la juridiction saisie</w:t>
      </w:r>
    </w:p>
    <w:p w:rsidR="005A40B5" w:rsidRPr="00DF31CD" w:rsidRDefault="005A40B5" w:rsidP="00330355">
      <w:pPr>
        <w:jc w:val="both"/>
        <w:rPr>
          <w:rFonts w:cs="Times New Roman"/>
          <w:sz w:val="28"/>
          <w:szCs w:val="28"/>
        </w:rPr>
      </w:pPr>
      <w:r w:rsidRPr="00DF31CD">
        <w:rPr>
          <w:rFonts w:cs="Times New Roman"/>
          <w:sz w:val="28"/>
          <w:szCs w:val="28"/>
        </w:rPr>
        <w:t>--l’indication des date, heure et jour de l’audience</w:t>
      </w:r>
    </w:p>
    <w:p w:rsidR="005A40B5" w:rsidRPr="00DF31CD" w:rsidRDefault="005A40B5" w:rsidP="00330355">
      <w:pPr>
        <w:jc w:val="both"/>
        <w:rPr>
          <w:rFonts w:cs="Times New Roman"/>
          <w:sz w:val="28"/>
          <w:szCs w:val="28"/>
        </w:rPr>
      </w:pPr>
      <w:r w:rsidRPr="00DF31CD">
        <w:rPr>
          <w:rFonts w:cs="Times New Roman"/>
          <w:sz w:val="28"/>
          <w:szCs w:val="28"/>
        </w:rPr>
        <w:t>--la composition du tribunal (nom du ou des juges qui siègent, du représentant du ministre public, du greffier).</w:t>
      </w:r>
    </w:p>
    <w:p w:rsidR="005A40B5" w:rsidRPr="00DF31CD" w:rsidRDefault="005A40B5" w:rsidP="00330355">
      <w:pPr>
        <w:jc w:val="both"/>
        <w:rPr>
          <w:rFonts w:cs="Times New Roman"/>
          <w:b/>
          <w:sz w:val="28"/>
          <w:szCs w:val="28"/>
        </w:rPr>
      </w:pPr>
      <w:r w:rsidRPr="00DF31CD">
        <w:rPr>
          <w:rFonts w:cs="Times New Roman"/>
          <w:sz w:val="28"/>
          <w:szCs w:val="28"/>
        </w:rPr>
        <w:t xml:space="preserve">La mention du caractère public de l’audience ou si </w:t>
      </w:r>
      <w:r w:rsidR="00666966" w:rsidRPr="00DF31CD">
        <w:rPr>
          <w:rFonts w:cs="Times New Roman"/>
          <w:sz w:val="28"/>
          <w:szCs w:val="28"/>
        </w:rPr>
        <w:t xml:space="preserve"> le </w:t>
      </w:r>
      <w:r w:rsidRPr="00DF31CD">
        <w:rPr>
          <w:rFonts w:cs="Times New Roman"/>
          <w:sz w:val="28"/>
          <w:szCs w:val="28"/>
        </w:rPr>
        <w:t>huis clos a été ordo</w:t>
      </w:r>
      <w:r w:rsidR="00666966" w:rsidRPr="00DF31CD">
        <w:rPr>
          <w:rFonts w:cs="Times New Roman"/>
          <w:sz w:val="28"/>
          <w:szCs w:val="28"/>
        </w:rPr>
        <w:t>nné</w:t>
      </w:r>
      <w:r w:rsidRPr="00DF31CD">
        <w:rPr>
          <w:rFonts w:cs="Times New Roman"/>
          <w:sz w:val="28"/>
          <w:szCs w:val="28"/>
        </w:rPr>
        <w:t xml:space="preserve"> </w:t>
      </w:r>
      <w:r w:rsidR="00666966" w:rsidRPr="00DF31CD">
        <w:rPr>
          <w:rFonts w:cs="Times New Roman"/>
          <w:sz w:val="28"/>
          <w:szCs w:val="28"/>
        </w:rPr>
        <w:t>(</w:t>
      </w:r>
      <w:r w:rsidRPr="00DF31CD">
        <w:rPr>
          <w:rFonts w:cs="Times New Roman"/>
          <w:sz w:val="28"/>
          <w:szCs w:val="28"/>
        </w:rPr>
        <w:t>ici en chambre de conseil</w:t>
      </w:r>
      <w:r w:rsidR="00666966" w:rsidRPr="00DF31CD">
        <w:rPr>
          <w:rFonts w:cs="Times New Roman"/>
          <w:sz w:val="28"/>
          <w:szCs w:val="28"/>
        </w:rPr>
        <w:t>)</w:t>
      </w:r>
      <w:r w:rsidRPr="00DF31CD">
        <w:rPr>
          <w:rFonts w:cs="Times New Roman"/>
          <w:sz w:val="28"/>
          <w:szCs w:val="28"/>
        </w:rPr>
        <w:t>. L’article 75 du code de procédure civile, po</w:t>
      </w:r>
      <w:r w:rsidR="00666966" w:rsidRPr="00DF31CD">
        <w:rPr>
          <w:rFonts w:cs="Times New Roman"/>
          <w:sz w:val="28"/>
          <w:szCs w:val="28"/>
        </w:rPr>
        <w:t xml:space="preserve">ur les notes d’audience dispose : </w:t>
      </w:r>
      <w:r w:rsidRPr="004E0979">
        <w:rPr>
          <w:rFonts w:cs="Times New Roman"/>
          <w:i/>
          <w:sz w:val="28"/>
          <w:szCs w:val="28"/>
        </w:rPr>
        <w:t xml:space="preserve">&lt;&lt; le Greffier écrit à l’audience sur un registre coté et paraphé par le Président du Tribunal, le dispositif du jugement au moment où il est prononcé, il fait mention en marge des noms des magistrats et du greffier qui ont siégé ; il prend </w:t>
      </w:r>
      <w:r w:rsidR="00666966" w:rsidRPr="004E0979">
        <w:rPr>
          <w:rFonts w:cs="Times New Roman"/>
          <w:i/>
          <w:sz w:val="28"/>
          <w:szCs w:val="28"/>
        </w:rPr>
        <w:t>également note sur son plumitif</w:t>
      </w:r>
      <w:r w:rsidRPr="004E0979">
        <w:rPr>
          <w:rFonts w:cs="Times New Roman"/>
          <w:i/>
          <w:sz w:val="28"/>
          <w:szCs w:val="28"/>
        </w:rPr>
        <w:t xml:space="preserve"> des incidents qui pourraient se produire au cours de l’audience</w:t>
      </w:r>
      <w:r w:rsidRPr="00DF31CD">
        <w:rPr>
          <w:rFonts w:cs="Times New Roman"/>
          <w:b/>
          <w:sz w:val="28"/>
          <w:szCs w:val="28"/>
        </w:rPr>
        <w:t>.</w:t>
      </w:r>
    </w:p>
    <w:p w:rsidR="005A40B5" w:rsidRPr="004E0979" w:rsidRDefault="004E0979" w:rsidP="00330355">
      <w:pPr>
        <w:jc w:val="both"/>
        <w:rPr>
          <w:rFonts w:cs="Times New Roman"/>
          <w:i/>
          <w:sz w:val="28"/>
          <w:szCs w:val="28"/>
        </w:rPr>
      </w:pPr>
      <w:r w:rsidRPr="004E0979">
        <w:rPr>
          <w:rFonts w:cs="Times New Roman"/>
          <w:i/>
          <w:sz w:val="28"/>
          <w:szCs w:val="28"/>
        </w:rPr>
        <w:t>« </w:t>
      </w:r>
      <w:r w:rsidR="005A40B5" w:rsidRPr="004E0979">
        <w:rPr>
          <w:rFonts w:cs="Times New Roman"/>
          <w:i/>
          <w:sz w:val="28"/>
          <w:szCs w:val="28"/>
        </w:rPr>
        <w:t xml:space="preserve">Le magistrat qui a siégé vérifie cette feuille à l’issue de l’audience </w:t>
      </w:r>
      <w:r w:rsidR="00666966" w:rsidRPr="004E0979">
        <w:rPr>
          <w:rFonts w:cs="Times New Roman"/>
          <w:i/>
          <w:sz w:val="28"/>
          <w:szCs w:val="28"/>
        </w:rPr>
        <w:t>et</w:t>
      </w:r>
      <w:r w:rsidR="005A40B5" w:rsidRPr="004E0979">
        <w:rPr>
          <w:rFonts w:cs="Times New Roman"/>
          <w:i/>
          <w:sz w:val="28"/>
          <w:szCs w:val="28"/>
        </w:rPr>
        <w:t xml:space="preserve"> dans les 24 heures  et l</w:t>
      </w:r>
      <w:r w:rsidRPr="004E0979">
        <w:rPr>
          <w:rFonts w:cs="Times New Roman"/>
          <w:i/>
          <w:sz w:val="28"/>
          <w:szCs w:val="28"/>
        </w:rPr>
        <w:t>a signe ainsi que le greffier »</w:t>
      </w:r>
    </w:p>
    <w:p w:rsidR="005A40B5" w:rsidRPr="00DF31CD" w:rsidRDefault="005A40B5" w:rsidP="00330355">
      <w:pPr>
        <w:jc w:val="both"/>
        <w:rPr>
          <w:rFonts w:cs="Times New Roman"/>
          <w:sz w:val="28"/>
          <w:szCs w:val="28"/>
        </w:rPr>
      </w:pPr>
      <w:r w:rsidRPr="00DF31CD">
        <w:rPr>
          <w:rFonts w:cs="Times New Roman"/>
          <w:sz w:val="28"/>
          <w:szCs w:val="28"/>
        </w:rPr>
        <w:lastRenderedPageBreak/>
        <w:t>Le greffier audiencier devra veiller particulièrement pour mentionner sur le plumitif : la présence, l’absence ou l’assistance des parties permettant ainsi de connaître la nature du jugement : contradictoire ou par défaut, la raison de la radiation d’une affaire.</w:t>
      </w:r>
    </w:p>
    <w:p w:rsidR="002A7567" w:rsidRPr="00DF31CD" w:rsidRDefault="005A40B5" w:rsidP="00330355">
      <w:pPr>
        <w:jc w:val="both"/>
        <w:rPr>
          <w:rFonts w:cs="Times New Roman"/>
          <w:sz w:val="28"/>
          <w:szCs w:val="28"/>
        </w:rPr>
      </w:pPr>
      <w:r w:rsidRPr="00DF31CD">
        <w:rPr>
          <w:rFonts w:cs="Times New Roman"/>
          <w:sz w:val="28"/>
          <w:szCs w:val="28"/>
        </w:rPr>
        <w:t xml:space="preserve">--Les déclarations des parties. Ici l’article 47 du code de procédure civil énonce </w:t>
      </w:r>
      <w:r w:rsidRPr="00DF31CD">
        <w:rPr>
          <w:rFonts w:cs="Times New Roman"/>
          <w:b/>
          <w:sz w:val="28"/>
          <w:szCs w:val="28"/>
        </w:rPr>
        <w:t xml:space="preserve">&lt;&lt; les parties qui n’ont pas constitué d’avocats sont entendus en leurs moyens dès la première affaire à laquelle l’affaire est appelée en leur présence elles peuvent les compléter aux audiences de renvoi &gt;&gt;. </w:t>
      </w:r>
    </w:p>
    <w:p w:rsidR="005A40B5" w:rsidRPr="00DF31CD" w:rsidRDefault="005A40B5" w:rsidP="00330355">
      <w:pPr>
        <w:jc w:val="both"/>
        <w:rPr>
          <w:rFonts w:cs="Times New Roman"/>
          <w:sz w:val="28"/>
          <w:szCs w:val="28"/>
        </w:rPr>
      </w:pPr>
      <w:r w:rsidRPr="00DF31CD">
        <w:rPr>
          <w:rFonts w:cs="Times New Roman"/>
          <w:sz w:val="28"/>
          <w:szCs w:val="28"/>
        </w:rPr>
        <w:t>Elles sont d’une importance toute particulière. Il s’agira d’y apporter un très grand soin car devant si nécessaire départager les parties, aider le magistrat dans sa prise de décision.</w:t>
      </w:r>
    </w:p>
    <w:p w:rsidR="005A40B5" w:rsidRPr="00DF31CD" w:rsidRDefault="005A40B5" w:rsidP="00330355">
      <w:pPr>
        <w:jc w:val="both"/>
        <w:rPr>
          <w:rFonts w:cs="Times New Roman"/>
          <w:sz w:val="28"/>
          <w:szCs w:val="28"/>
        </w:rPr>
      </w:pPr>
      <w:r w:rsidRPr="00DF31CD">
        <w:rPr>
          <w:rFonts w:cs="Times New Roman"/>
          <w:sz w:val="28"/>
          <w:szCs w:val="28"/>
        </w:rPr>
        <w:t xml:space="preserve">Les mentions relatives au déroulement de l’audience doivent </w:t>
      </w:r>
      <w:r w:rsidR="008A43AF" w:rsidRPr="00DF31CD">
        <w:rPr>
          <w:rFonts w:cs="Times New Roman"/>
          <w:sz w:val="28"/>
          <w:szCs w:val="28"/>
        </w:rPr>
        <w:t xml:space="preserve">selon l’article 75 du code de procédure civile </w:t>
      </w:r>
      <w:r w:rsidRPr="00DF31CD">
        <w:rPr>
          <w:rFonts w:cs="Times New Roman"/>
          <w:sz w:val="28"/>
          <w:szCs w:val="28"/>
        </w:rPr>
        <w:t>être portées sur le plumitif. Il s’agit de la présence ou de l</w:t>
      </w:r>
      <w:r w:rsidR="00781DBE" w:rsidRPr="00DF31CD">
        <w:rPr>
          <w:rFonts w:cs="Times New Roman"/>
          <w:sz w:val="28"/>
          <w:szCs w:val="28"/>
        </w:rPr>
        <w:t xml:space="preserve">’absence, de la représentation et </w:t>
      </w:r>
      <w:r w:rsidRPr="00DF31CD">
        <w:rPr>
          <w:rFonts w:cs="Times New Roman"/>
          <w:sz w:val="28"/>
          <w:szCs w:val="28"/>
        </w:rPr>
        <w:t>de l’assistance des parties.</w:t>
      </w:r>
    </w:p>
    <w:p w:rsidR="005A40B5" w:rsidRPr="00DF31CD" w:rsidRDefault="005A40B5" w:rsidP="00330355">
      <w:pPr>
        <w:jc w:val="both"/>
        <w:rPr>
          <w:rFonts w:cs="Times New Roman"/>
          <w:sz w:val="28"/>
          <w:szCs w:val="28"/>
        </w:rPr>
      </w:pPr>
      <w:r w:rsidRPr="00DF31CD">
        <w:rPr>
          <w:rFonts w:cs="Times New Roman"/>
          <w:sz w:val="28"/>
          <w:szCs w:val="28"/>
        </w:rPr>
        <w:t>Cela permet d’indiquer la nature du jugement. Il ser</w:t>
      </w:r>
      <w:r w:rsidR="00781DBE" w:rsidRPr="00DF31CD">
        <w:rPr>
          <w:rFonts w:cs="Times New Roman"/>
          <w:sz w:val="28"/>
          <w:szCs w:val="28"/>
        </w:rPr>
        <w:t>a contradictoire du par défaut.</w:t>
      </w:r>
    </w:p>
    <w:p w:rsidR="005A40B5" w:rsidRPr="00DF31CD" w:rsidRDefault="005A40B5" w:rsidP="00330355">
      <w:pPr>
        <w:jc w:val="both"/>
        <w:rPr>
          <w:rFonts w:cs="Times New Roman"/>
          <w:sz w:val="28"/>
          <w:szCs w:val="28"/>
        </w:rPr>
      </w:pPr>
      <w:r w:rsidRPr="00DF31CD">
        <w:rPr>
          <w:rFonts w:cs="Times New Roman"/>
          <w:sz w:val="28"/>
          <w:szCs w:val="28"/>
        </w:rPr>
        <w:t>Le désistement des parties fait par déclaration à l’audience est consigné sur le plumitif.</w:t>
      </w:r>
    </w:p>
    <w:p w:rsidR="005A40B5" w:rsidRPr="00DF31CD" w:rsidRDefault="005A40B5" w:rsidP="00330355">
      <w:pPr>
        <w:jc w:val="both"/>
        <w:rPr>
          <w:rFonts w:cs="Times New Roman"/>
          <w:sz w:val="28"/>
          <w:szCs w:val="28"/>
        </w:rPr>
      </w:pPr>
      <w:r w:rsidRPr="00DF31CD">
        <w:rPr>
          <w:rFonts w:cs="Times New Roman"/>
          <w:sz w:val="28"/>
          <w:szCs w:val="28"/>
        </w:rPr>
        <w:t>L’administrateur des greffes désigne un  greffier. Le greffier a pour rôle de tenir la plume à l’audience. Il est de sa responsabilité de prendre notes pendant le déroulement de l’audience. Il a comme outil de travail sa plume et un registre appelé plumitif sur lequel il mentionne les déclarations des parties et éventuellement des témoins.</w:t>
      </w:r>
    </w:p>
    <w:p w:rsidR="005A40B5" w:rsidRPr="00DF31CD" w:rsidRDefault="005A40B5" w:rsidP="00330355">
      <w:pPr>
        <w:jc w:val="both"/>
        <w:rPr>
          <w:rFonts w:cs="Times New Roman"/>
          <w:sz w:val="28"/>
          <w:szCs w:val="28"/>
        </w:rPr>
      </w:pPr>
      <w:r w:rsidRPr="00DF31CD">
        <w:rPr>
          <w:rFonts w:cs="Times New Roman"/>
          <w:sz w:val="28"/>
          <w:szCs w:val="28"/>
        </w:rPr>
        <w:t>Le greffier doit être à l’audience sous peine de nullité du jugement rendu. Il est le seul à pouvoir authentifier la décision prononcée qu’il transcrit ou écrit dans le plumitif.</w:t>
      </w:r>
    </w:p>
    <w:p w:rsidR="005A40B5" w:rsidRPr="00DF31CD" w:rsidRDefault="005A40B5" w:rsidP="00330355">
      <w:pPr>
        <w:jc w:val="both"/>
        <w:rPr>
          <w:rFonts w:cs="Times New Roman"/>
          <w:sz w:val="28"/>
          <w:szCs w:val="28"/>
        </w:rPr>
      </w:pPr>
      <w:r w:rsidRPr="00DF31CD">
        <w:rPr>
          <w:rFonts w:cs="Times New Roman"/>
          <w:sz w:val="28"/>
          <w:szCs w:val="28"/>
        </w:rPr>
        <w:t xml:space="preserve">Le plumitif coté et paraphé </w:t>
      </w:r>
      <w:r w:rsidR="002C2671" w:rsidRPr="00DF31CD">
        <w:rPr>
          <w:rFonts w:cs="Times New Roman"/>
          <w:sz w:val="28"/>
          <w:szCs w:val="28"/>
        </w:rPr>
        <w:t xml:space="preserve">selon toujours l’article 75 du CPC </w:t>
      </w:r>
      <w:r w:rsidRPr="00DF31CD">
        <w:rPr>
          <w:rFonts w:cs="Times New Roman"/>
          <w:sz w:val="28"/>
          <w:szCs w:val="28"/>
        </w:rPr>
        <w:t>par le président de la juridiction ou le juge qui le remplace doit comporter certaines mentions à savoir l’indication de la juridiction, la composition du tribunal, la mention de la date et de l’heure de l’audience. Le greffier doit veiller, doit mentionner les formalités souvent négligées mais qui sont d’une grande importance.</w:t>
      </w:r>
    </w:p>
    <w:p w:rsidR="005A40B5" w:rsidRPr="00DF31CD" w:rsidRDefault="00DB38E1" w:rsidP="00330355">
      <w:pPr>
        <w:jc w:val="both"/>
        <w:rPr>
          <w:rFonts w:cs="Times New Roman"/>
          <w:b/>
          <w:sz w:val="28"/>
          <w:szCs w:val="28"/>
        </w:rPr>
      </w:pPr>
      <w:r w:rsidRPr="00DF31CD">
        <w:rPr>
          <w:rFonts w:cs="Times New Roman"/>
          <w:b/>
          <w:sz w:val="28"/>
          <w:szCs w:val="28"/>
        </w:rPr>
        <w:t>B</w:t>
      </w:r>
      <w:r w:rsidR="004E0979">
        <w:rPr>
          <w:rFonts w:cs="Times New Roman"/>
          <w:b/>
          <w:sz w:val="28"/>
          <w:szCs w:val="28"/>
        </w:rPr>
        <w:t xml:space="preserve"> </w:t>
      </w:r>
      <w:r w:rsidR="00266027" w:rsidRPr="00DF31CD">
        <w:rPr>
          <w:rFonts w:cs="Times New Roman"/>
          <w:b/>
          <w:sz w:val="28"/>
          <w:szCs w:val="28"/>
        </w:rPr>
        <w:t>-</w:t>
      </w:r>
      <w:r w:rsidR="004E0979">
        <w:rPr>
          <w:rFonts w:cs="Times New Roman"/>
          <w:b/>
          <w:sz w:val="28"/>
          <w:szCs w:val="28"/>
        </w:rPr>
        <w:t xml:space="preserve"> </w:t>
      </w:r>
      <w:r w:rsidR="000C2390" w:rsidRPr="00DF31CD">
        <w:rPr>
          <w:rFonts w:cs="Times New Roman"/>
          <w:b/>
          <w:sz w:val="28"/>
          <w:szCs w:val="28"/>
        </w:rPr>
        <w:t>LA TENUE DU REPERTOIRE</w:t>
      </w:r>
    </w:p>
    <w:p w:rsidR="005A40B5" w:rsidRPr="00DF31CD" w:rsidRDefault="005A40B5" w:rsidP="00330355">
      <w:pPr>
        <w:jc w:val="both"/>
        <w:rPr>
          <w:rFonts w:cs="Times New Roman"/>
          <w:sz w:val="28"/>
          <w:szCs w:val="28"/>
        </w:rPr>
      </w:pPr>
      <w:r w:rsidRPr="00DF31CD">
        <w:rPr>
          <w:rFonts w:cs="Times New Roman"/>
          <w:sz w:val="28"/>
          <w:szCs w:val="28"/>
        </w:rPr>
        <w:lastRenderedPageBreak/>
        <w:t>Le greffe constitue le lieu de dépôt de tous les actes, de toutes les décisions du tribunal. Après l’audience il appartient  au greffier audiencier de répertorier les décisions rendues. C’est une phase très importante et le greffier dort  y apporter un soin particulier, le répertoire étant le mémoire des décisions d’une juridiction.</w:t>
      </w:r>
    </w:p>
    <w:p w:rsidR="005A40B5" w:rsidRPr="00DF31CD" w:rsidRDefault="005A40B5" w:rsidP="00330355">
      <w:pPr>
        <w:jc w:val="both"/>
        <w:rPr>
          <w:rFonts w:cs="Times New Roman"/>
          <w:sz w:val="28"/>
          <w:szCs w:val="28"/>
        </w:rPr>
      </w:pPr>
      <w:r w:rsidRPr="00DF31CD">
        <w:rPr>
          <w:rFonts w:cs="Times New Roman"/>
          <w:sz w:val="28"/>
          <w:szCs w:val="28"/>
        </w:rPr>
        <w:t>Les numéros qui y figurent sont les mêmes que ceux figurant au plumitif.</w:t>
      </w:r>
    </w:p>
    <w:p w:rsidR="005A40B5" w:rsidRPr="00DF31CD" w:rsidRDefault="005A40B5" w:rsidP="00330355">
      <w:pPr>
        <w:jc w:val="both"/>
        <w:rPr>
          <w:rFonts w:cs="Times New Roman"/>
          <w:sz w:val="28"/>
          <w:szCs w:val="28"/>
        </w:rPr>
      </w:pPr>
      <w:r w:rsidRPr="00DF31CD">
        <w:rPr>
          <w:rFonts w:cs="Times New Roman"/>
          <w:sz w:val="28"/>
          <w:szCs w:val="28"/>
        </w:rPr>
        <w:t>Le répertoire doit renseigner sur le nom des parties, la décision rendue, la nature de celle-ci et la date de l’audience. Sa bonne tenue permet d’éviter, de consulter à tout de bout de champs les minutes dont la dégradation est ainsi amoindrie. On constate que très souvent que les minutes se dégradent pour manipulation intensive et désordonnée.</w:t>
      </w:r>
    </w:p>
    <w:p w:rsidR="005A40B5" w:rsidRPr="00DF31CD" w:rsidRDefault="00DB38E1" w:rsidP="00330355">
      <w:pPr>
        <w:jc w:val="both"/>
        <w:rPr>
          <w:rFonts w:cs="Times New Roman"/>
          <w:b/>
          <w:sz w:val="28"/>
          <w:szCs w:val="28"/>
        </w:rPr>
      </w:pPr>
      <w:r w:rsidRPr="00DF31CD">
        <w:rPr>
          <w:rFonts w:cs="Times New Roman"/>
          <w:b/>
          <w:sz w:val="28"/>
          <w:szCs w:val="28"/>
        </w:rPr>
        <w:t>C</w:t>
      </w:r>
      <w:r w:rsidR="004E0979">
        <w:rPr>
          <w:rFonts w:cs="Times New Roman"/>
          <w:b/>
          <w:sz w:val="28"/>
          <w:szCs w:val="28"/>
        </w:rPr>
        <w:t xml:space="preserve"> </w:t>
      </w:r>
      <w:r w:rsidR="00266027" w:rsidRPr="00DF31CD">
        <w:rPr>
          <w:rFonts w:cs="Times New Roman"/>
          <w:b/>
          <w:sz w:val="28"/>
          <w:szCs w:val="28"/>
        </w:rPr>
        <w:t>-</w:t>
      </w:r>
      <w:r w:rsidR="004E0979">
        <w:rPr>
          <w:rFonts w:cs="Times New Roman"/>
          <w:b/>
          <w:sz w:val="28"/>
          <w:szCs w:val="28"/>
        </w:rPr>
        <w:t xml:space="preserve"> </w:t>
      </w:r>
      <w:r w:rsidR="000C2390" w:rsidRPr="00DF31CD">
        <w:rPr>
          <w:rFonts w:cs="Times New Roman"/>
          <w:b/>
          <w:sz w:val="28"/>
          <w:szCs w:val="28"/>
        </w:rPr>
        <w:t>LA REDACTION DES DECISIONS</w:t>
      </w:r>
    </w:p>
    <w:p w:rsidR="005A40B5" w:rsidRPr="00DF31CD" w:rsidRDefault="005A40B5" w:rsidP="00330355">
      <w:pPr>
        <w:jc w:val="both"/>
        <w:rPr>
          <w:rFonts w:cs="Times New Roman"/>
          <w:sz w:val="28"/>
          <w:szCs w:val="28"/>
        </w:rPr>
      </w:pPr>
      <w:r w:rsidRPr="00DF31CD">
        <w:rPr>
          <w:rFonts w:cs="Times New Roman"/>
          <w:sz w:val="28"/>
          <w:szCs w:val="28"/>
        </w:rPr>
        <w:t xml:space="preserve">Ici le rôle du greffier est important, il est de sa responsabilité, de rédiger de jugements rendus après les avoir numéroté et répertorié pour chaque audience il doit s’atteler immédiatement à la rédaction du jugement. </w:t>
      </w:r>
    </w:p>
    <w:p w:rsidR="005A40B5" w:rsidRPr="00DF31CD" w:rsidRDefault="005A40B5" w:rsidP="00330355">
      <w:pPr>
        <w:jc w:val="both"/>
        <w:rPr>
          <w:rFonts w:cs="Times New Roman"/>
          <w:sz w:val="28"/>
          <w:szCs w:val="28"/>
        </w:rPr>
      </w:pPr>
      <w:r w:rsidRPr="00DF31CD">
        <w:rPr>
          <w:rFonts w:cs="Times New Roman"/>
          <w:sz w:val="28"/>
          <w:szCs w:val="28"/>
        </w:rPr>
        <w:t>S’il s’agit d’une décision constatant un divorce par consentement mutuel la rédaction est relativement simple. Le jugement n’a pas à motiver</w:t>
      </w:r>
      <w:r w:rsidR="00DB38E1" w:rsidRPr="00DF31CD">
        <w:rPr>
          <w:rFonts w:cs="Times New Roman"/>
          <w:sz w:val="28"/>
          <w:szCs w:val="28"/>
        </w:rPr>
        <w:t>,</w:t>
      </w:r>
      <w:r w:rsidRPr="00DF31CD">
        <w:rPr>
          <w:rFonts w:cs="Times New Roman"/>
          <w:sz w:val="28"/>
          <w:szCs w:val="28"/>
        </w:rPr>
        <w:t xml:space="preserve"> il constate simplement le divorce d’accord parties. Par contre si c’est un divorce contentieux susceptible d’appel le greffier devra se faire</w:t>
      </w:r>
      <w:r w:rsidR="00DB38E1" w:rsidRPr="00DF31CD">
        <w:rPr>
          <w:rFonts w:cs="Times New Roman"/>
          <w:sz w:val="28"/>
          <w:szCs w:val="28"/>
        </w:rPr>
        <w:t xml:space="preserve"> remettre le factum où le juge a motivé</w:t>
      </w:r>
      <w:r w:rsidRPr="00DF31CD">
        <w:rPr>
          <w:rFonts w:cs="Times New Roman"/>
          <w:sz w:val="28"/>
          <w:szCs w:val="28"/>
        </w:rPr>
        <w:t xml:space="preserve"> sa décision.</w:t>
      </w:r>
    </w:p>
    <w:p w:rsidR="005A40B5" w:rsidRPr="00DF31CD" w:rsidRDefault="005A40B5" w:rsidP="00330355">
      <w:pPr>
        <w:jc w:val="both"/>
        <w:rPr>
          <w:rFonts w:cs="Times New Roman"/>
          <w:sz w:val="28"/>
          <w:szCs w:val="28"/>
        </w:rPr>
      </w:pPr>
      <w:r w:rsidRPr="00DF31CD">
        <w:rPr>
          <w:rFonts w:cs="Times New Roman"/>
          <w:sz w:val="28"/>
          <w:szCs w:val="28"/>
        </w:rPr>
        <w:t>Ainsi après avoir fini de rédiger il y’a lieu de relire attentivement avant de présenter la minute</w:t>
      </w:r>
      <w:r w:rsidR="00DB38E1" w:rsidRPr="00DF31CD">
        <w:rPr>
          <w:rFonts w:cs="Times New Roman"/>
          <w:sz w:val="28"/>
          <w:szCs w:val="28"/>
        </w:rPr>
        <w:t xml:space="preserve"> à la signature</w:t>
      </w:r>
      <w:r w:rsidRPr="00DF31CD">
        <w:rPr>
          <w:rFonts w:cs="Times New Roman"/>
          <w:sz w:val="28"/>
          <w:szCs w:val="28"/>
        </w:rPr>
        <w:t xml:space="preserve">. </w:t>
      </w:r>
    </w:p>
    <w:p w:rsidR="005A40B5" w:rsidRPr="00DF31CD" w:rsidRDefault="005A40B5" w:rsidP="00330355">
      <w:pPr>
        <w:jc w:val="both"/>
        <w:rPr>
          <w:rFonts w:cs="Times New Roman"/>
          <w:sz w:val="28"/>
          <w:szCs w:val="28"/>
        </w:rPr>
      </w:pPr>
      <w:r w:rsidRPr="00DF31CD">
        <w:rPr>
          <w:rFonts w:cs="Times New Roman"/>
          <w:sz w:val="28"/>
          <w:szCs w:val="28"/>
        </w:rPr>
        <w:t xml:space="preserve"> Pourquoi une relecture ?</w:t>
      </w:r>
    </w:p>
    <w:p w:rsidR="00DB38E1" w:rsidRPr="00DF31CD" w:rsidRDefault="005A40B5" w:rsidP="00330355">
      <w:pPr>
        <w:jc w:val="both"/>
        <w:rPr>
          <w:rFonts w:cs="Times New Roman"/>
          <w:sz w:val="28"/>
          <w:szCs w:val="28"/>
        </w:rPr>
      </w:pPr>
      <w:r w:rsidRPr="00DF31CD">
        <w:rPr>
          <w:rFonts w:cs="Times New Roman"/>
          <w:sz w:val="28"/>
          <w:szCs w:val="28"/>
        </w:rPr>
        <w:t>Il faut relire tout simplement par souci d’efficacité, de perfectionnement. Ce faisant on arrive non seulement à déceler les erreurs et autres fautes d’orthographes ou de grammaires commises</w:t>
      </w:r>
      <w:r w:rsidR="00DB38E1" w:rsidRPr="00DF31CD">
        <w:rPr>
          <w:rFonts w:cs="Times New Roman"/>
          <w:sz w:val="28"/>
          <w:szCs w:val="28"/>
        </w:rPr>
        <w:t>,</w:t>
      </w:r>
      <w:r w:rsidRPr="00DF31CD">
        <w:rPr>
          <w:rFonts w:cs="Times New Roman"/>
          <w:sz w:val="28"/>
          <w:szCs w:val="28"/>
        </w:rPr>
        <w:t xml:space="preserve"> mais également se rendre compte des omissions </w:t>
      </w:r>
      <w:r w:rsidR="00DB38E1" w:rsidRPr="00DF31CD">
        <w:rPr>
          <w:rFonts w:cs="Times New Roman"/>
          <w:sz w:val="28"/>
          <w:szCs w:val="28"/>
        </w:rPr>
        <w:t>et de</w:t>
      </w:r>
      <w:r w:rsidRPr="00DF31CD">
        <w:rPr>
          <w:rFonts w:cs="Times New Roman"/>
          <w:sz w:val="28"/>
          <w:szCs w:val="28"/>
        </w:rPr>
        <w:t xml:space="preserve"> tournures de phrases qu’il convient de rectifier. Technicien de la procédure, le greffier doit avoir le souci constant de présenter un bon travail au juge. De par sa position il son premier collaborateur et assistant. Un bon travail dans les délais raisonnables force le respect et la considération du supérieur hiérarchique. </w:t>
      </w:r>
    </w:p>
    <w:p w:rsidR="005A40B5" w:rsidRPr="00DF31CD" w:rsidRDefault="005A40B5" w:rsidP="00330355">
      <w:pPr>
        <w:jc w:val="both"/>
        <w:rPr>
          <w:rFonts w:cs="Times New Roman"/>
          <w:sz w:val="28"/>
          <w:szCs w:val="28"/>
        </w:rPr>
      </w:pPr>
      <w:r w:rsidRPr="00DF31CD">
        <w:rPr>
          <w:rFonts w:cs="Times New Roman"/>
          <w:sz w:val="28"/>
          <w:szCs w:val="28"/>
        </w:rPr>
        <w:t xml:space="preserve">Après vérification et signature par le président il appartient à l’administrateur des greffes à qui la minute aura été transmise de la faire enregistrer avant de la </w:t>
      </w:r>
      <w:r w:rsidRPr="00DF31CD">
        <w:rPr>
          <w:rFonts w:cs="Times New Roman"/>
          <w:sz w:val="28"/>
          <w:szCs w:val="28"/>
        </w:rPr>
        <w:lastRenderedPageBreak/>
        <w:t>classer, ou en délivrer, aux fins qu’il appartiendra, extraits, copies expéditions ou grosses. L’administrateur des greffes devra veiller également au traitement rapide et à la transmission des dossiers faisant objet de recours. Examinons ces différentes étapes.</w:t>
      </w:r>
    </w:p>
    <w:p w:rsidR="00DF31CD" w:rsidRPr="00DF31CD" w:rsidRDefault="00DF31CD" w:rsidP="00330355">
      <w:pPr>
        <w:jc w:val="both"/>
        <w:rPr>
          <w:rFonts w:cs="Times New Roman"/>
          <w:sz w:val="28"/>
          <w:szCs w:val="28"/>
        </w:rPr>
      </w:pPr>
    </w:p>
    <w:p w:rsidR="004134ED" w:rsidRPr="00DF31CD" w:rsidRDefault="00DF31CD" w:rsidP="00330355">
      <w:pPr>
        <w:jc w:val="both"/>
        <w:rPr>
          <w:rFonts w:cs="Times New Roman"/>
          <w:b/>
          <w:sz w:val="32"/>
          <w:szCs w:val="32"/>
        </w:rPr>
      </w:pPr>
      <w:r w:rsidRPr="00DF31CD">
        <w:rPr>
          <w:rFonts w:cs="Times New Roman"/>
          <w:b/>
          <w:sz w:val="32"/>
          <w:szCs w:val="32"/>
        </w:rPr>
        <w:t xml:space="preserve">Paragraphe </w:t>
      </w:r>
      <w:r w:rsidR="00637A70" w:rsidRPr="00DF31CD">
        <w:rPr>
          <w:rFonts w:cs="Times New Roman"/>
          <w:b/>
          <w:sz w:val="32"/>
          <w:szCs w:val="32"/>
        </w:rPr>
        <w:t>3</w:t>
      </w:r>
      <w:r w:rsidRPr="00DF31CD">
        <w:rPr>
          <w:rFonts w:cs="Times New Roman"/>
          <w:b/>
          <w:sz w:val="32"/>
          <w:szCs w:val="32"/>
        </w:rPr>
        <w:t xml:space="preserve"> </w:t>
      </w:r>
      <w:r w:rsidR="00C001C9" w:rsidRPr="00DF31CD">
        <w:rPr>
          <w:rFonts w:cs="Times New Roman"/>
          <w:b/>
          <w:sz w:val="32"/>
          <w:szCs w:val="32"/>
        </w:rPr>
        <w:t>: LA TRANSMISSION</w:t>
      </w:r>
      <w:r w:rsidR="00266027" w:rsidRPr="00DF31CD">
        <w:rPr>
          <w:rFonts w:cs="Times New Roman"/>
          <w:b/>
          <w:sz w:val="32"/>
          <w:szCs w:val="32"/>
        </w:rPr>
        <w:t>,</w:t>
      </w:r>
      <w:r w:rsidR="00C001C9" w:rsidRPr="00DF31CD">
        <w:rPr>
          <w:rFonts w:cs="Times New Roman"/>
          <w:b/>
          <w:sz w:val="32"/>
          <w:szCs w:val="32"/>
        </w:rPr>
        <w:t xml:space="preserve"> </w:t>
      </w:r>
      <w:r w:rsidR="00266027" w:rsidRPr="00DF31CD">
        <w:rPr>
          <w:rFonts w:cs="Times New Roman"/>
          <w:b/>
          <w:sz w:val="32"/>
          <w:szCs w:val="32"/>
        </w:rPr>
        <w:t xml:space="preserve">ENREGISTREMENT et CONSERVATION  </w:t>
      </w:r>
      <w:r w:rsidRPr="00DF31CD">
        <w:rPr>
          <w:rFonts w:cs="Times New Roman"/>
          <w:b/>
          <w:sz w:val="32"/>
          <w:szCs w:val="32"/>
        </w:rPr>
        <w:t>DES MINUTES</w:t>
      </w:r>
    </w:p>
    <w:p w:rsidR="004134ED" w:rsidRPr="00DF31CD" w:rsidRDefault="007673ED" w:rsidP="00330355">
      <w:pPr>
        <w:jc w:val="both"/>
        <w:rPr>
          <w:rFonts w:cs="Times New Roman"/>
          <w:sz w:val="28"/>
          <w:szCs w:val="28"/>
        </w:rPr>
      </w:pPr>
      <w:r w:rsidRPr="00DF31CD">
        <w:rPr>
          <w:rFonts w:cs="Times New Roman"/>
          <w:b/>
          <w:sz w:val="28"/>
          <w:szCs w:val="28"/>
        </w:rPr>
        <w:t>A-</w:t>
      </w:r>
      <w:r w:rsidR="004134ED" w:rsidRPr="00DF31CD">
        <w:rPr>
          <w:rFonts w:cs="Times New Roman"/>
          <w:b/>
          <w:sz w:val="28"/>
          <w:szCs w:val="28"/>
        </w:rPr>
        <w:t>TRANSMISSION DES MINUTES</w:t>
      </w:r>
    </w:p>
    <w:p w:rsidR="005A40B5" w:rsidRPr="00DF31CD" w:rsidRDefault="005A40B5" w:rsidP="00330355">
      <w:pPr>
        <w:jc w:val="both"/>
        <w:rPr>
          <w:rFonts w:cs="Times New Roman"/>
          <w:sz w:val="28"/>
          <w:szCs w:val="28"/>
        </w:rPr>
      </w:pPr>
      <w:r w:rsidRPr="00DF31CD">
        <w:rPr>
          <w:rFonts w:cs="Times New Roman"/>
          <w:sz w:val="28"/>
          <w:szCs w:val="28"/>
        </w:rPr>
        <w:t>Il n’est pas exiger de dire que la minute de jugement, pour les parties, concernées comme pour le greffe constitue totalement un trésor. Elle est d’une importance capitale c’est pourquoi, après sa signature par le juge qui a rendu la décision et par le greffier audiencier, il appartient à ce dernier de la transmettre immédiatement à l’administrateur des greffes ou toute personne habilité par ce dernier. La remise doit se faire par cahier de transmission laissant de trace écrite renseignant sur la date de dépôt et la personne ayant signé la décharge.</w:t>
      </w:r>
    </w:p>
    <w:p w:rsidR="005A40B5" w:rsidRPr="00DF31CD" w:rsidRDefault="005A40B5" w:rsidP="00330355">
      <w:pPr>
        <w:jc w:val="both"/>
        <w:rPr>
          <w:rFonts w:cs="Times New Roman"/>
          <w:sz w:val="28"/>
          <w:szCs w:val="28"/>
        </w:rPr>
      </w:pPr>
      <w:r w:rsidRPr="00DF31CD">
        <w:rPr>
          <w:rFonts w:cs="Times New Roman"/>
          <w:sz w:val="28"/>
          <w:szCs w:val="28"/>
        </w:rPr>
        <w:t>S’il y’a un fait incontestable à déplorer c’est bien la disparition des minutes. C’est une perte inestimable  qui engage la responsabilité du greffier, de l’administrateur du greffe, chef de service pour ne pas dire du greffe dans son ensemble, en étant une entité unie et indivisible. C’est une situation à éviter à tout prix parce pouvant faire l’objet de toute sortes de supputations, en plus des sanctions que cela peut entraîner.</w:t>
      </w:r>
    </w:p>
    <w:p w:rsidR="005A40B5" w:rsidRDefault="005A40B5" w:rsidP="00330355">
      <w:pPr>
        <w:jc w:val="both"/>
        <w:rPr>
          <w:rFonts w:cs="Times New Roman"/>
          <w:sz w:val="28"/>
          <w:szCs w:val="28"/>
        </w:rPr>
      </w:pPr>
      <w:r w:rsidRPr="00DF31CD">
        <w:rPr>
          <w:rFonts w:cs="Times New Roman"/>
          <w:sz w:val="28"/>
          <w:szCs w:val="28"/>
        </w:rPr>
        <w:t>Il s’agira en définitive pour le greffier audiencier d’être diligent et vigilant à la fois, de mesurer la responsabilité qui pèse sur ses épaules. Il appartient à l’administrateur des greffes, chef de service, de mettre son personnel en particulier les greffiers qui sont sous son autorité dans ces conditions de travail idoines.</w:t>
      </w:r>
    </w:p>
    <w:p w:rsidR="004E0979" w:rsidRPr="00DF31CD" w:rsidRDefault="004E0979" w:rsidP="00330355">
      <w:pPr>
        <w:jc w:val="both"/>
        <w:rPr>
          <w:rFonts w:cs="Times New Roman"/>
          <w:sz w:val="28"/>
          <w:szCs w:val="28"/>
        </w:rPr>
      </w:pPr>
    </w:p>
    <w:p w:rsidR="005A40B5" w:rsidRPr="00DF31CD" w:rsidRDefault="004134ED" w:rsidP="00330355">
      <w:pPr>
        <w:ind w:left="360"/>
        <w:jc w:val="both"/>
        <w:rPr>
          <w:rFonts w:cs="Times New Roman"/>
          <w:b/>
          <w:sz w:val="28"/>
          <w:szCs w:val="28"/>
        </w:rPr>
      </w:pPr>
      <w:r w:rsidRPr="00DF31CD">
        <w:rPr>
          <w:rFonts w:cs="Times New Roman"/>
          <w:b/>
          <w:sz w:val="28"/>
          <w:szCs w:val="28"/>
        </w:rPr>
        <w:t xml:space="preserve">B-ENREGISTREMENT </w:t>
      </w:r>
      <w:r w:rsidR="00C001C9" w:rsidRPr="00DF31CD">
        <w:rPr>
          <w:rFonts w:cs="Times New Roman"/>
          <w:b/>
          <w:sz w:val="28"/>
          <w:szCs w:val="28"/>
        </w:rPr>
        <w:t>DES MINUTES</w:t>
      </w:r>
    </w:p>
    <w:p w:rsidR="005A40B5" w:rsidRPr="00DF31CD" w:rsidRDefault="005A40B5" w:rsidP="00330355">
      <w:pPr>
        <w:jc w:val="both"/>
        <w:rPr>
          <w:rFonts w:cs="Times New Roman"/>
          <w:sz w:val="28"/>
          <w:szCs w:val="28"/>
        </w:rPr>
      </w:pPr>
      <w:r w:rsidRPr="00DF31CD">
        <w:rPr>
          <w:rFonts w:cs="Times New Roman"/>
          <w:sz w:val="28"/>
          <w:szCs w:val="28"/>
        </w:rPr>
        <w:t>Après la rédaction et signature des minutes il faut les faire enregistrer au service des impôts et domaines.</w:t>
      </w:r>
    </w:p>
    <w:p w:rsidR="005A40B5" w:rsidRPr="00DF31CD" w:rsidRDefault="005A40B5" w:rsidP="00330355">
      <w:pPr>
        <w:jc w:val="both"/>
        <w:rPr>
          <w:rFonts w:cs="Times New Roman"/>
          <w:sz w:val="28"/>
          <w:szCs w:val="28"/>
        </w:rPr>
      </w:pPr>
      <w:r w:rsidRPr="00DF31CD">
        <w:rPr>
          <w:rFonts w:cs="Times New Roman"/>
          <w:sz w:val="28"/>
          <w:szCs w:val="28"/>
        </w:rPr>
        <w:lastRenderedPageBreak/>
        <w:t>En application de l’article 425 du code général des impôts (loi 92-40 du 09 JUILLET 1992 modifiée) les décisions de justice doivent faire l’objet d’un enregistrement au près du service des impôts et domaines.</w:t>
      </w:r>
    </w:p>
    <w:p w:rsidR="005A40B5" w:rsidRPr="00DF31CD" w:rsidRDefault="005A40B5" w:rsidP="00330355">
      <w:pPr>
        <w:jc w:val="both"/>
        <w:rPr>
          <w:rFonts w:cs="Times New Roman"/>
          <w:sz w:val="28"/>
          <w:szCs w:val="28"/>
        </w:rPr>
      </w:pPr>
      <w:r w:rsidRPr="00DF31CD">
        <w:rPr>
          <w:rFonts w:cs="Times New Roman"/>
          <w:sz w:val="28"/>
          <w:szCs w:val="28"/>
        </w:rPr>
        <w:t>L’administrateur des greffes est responsable de l’enregistrement des minutes de son greffe. Il devra de la signature et renvoie de la minute par le greffier audiencier de ces présences dans un délai de 45 jours à la formalité de l’enregistrement.</w:t>
      </w:r>
    </w:p>
    <w:p w:rsidR="005A40B5" w:rsidRPr="00DF31CD" w:rsidRDefault="005A40B5" w:rsidP="00330355">
      <w:pPr>
        <w:jc w:val="both"/>
        <w:rPr>
          <w:rFonts w:cs="Times New Roman"/>
          <w:sz w:val="28"/>
          <w:szCs w:val="28"/>
        </w:rPr>
      </w:pPr>
      <w:r w:rsidRPr="00DF31CD">
        <w:rPr>
          <w:rFonts w:cs="Times New Roman"/>
          <w:sz w:val="28"/>
          <w:szCs w:val="28"/>
        </w:rPr>
        <w:t>La transmission sur service des domaines doit se faire par dépôt d’un bordereau récapitulatif en double exemplaire sur formulaire standard imprimée et qui sont fournies par l’administration des impôts et domaines (article 571 code général des impôts).</w:t>
      </w:r>
    </w:p>
    <w:p w:rsidR="005A40B5" w:rsidRPr="00DF31CD" w:rsidRDefault="005A40B5" w:rsidP="00330355">
      <w:pPr>
        <w:jc w:val="both"/>
        <w:rPr>
          <w:rFonts w:cs="Times New Roman"/>
          <w:sz w:val="28"/>
          <w:szCs w:val="28"/>
        </w:rPr>
      </w:pPr>
      <w:r w:rsidRPr="00DF31CD">
        <w:rPr>
          <w:rFonts w:cs="Times New Roman"/>
          <w:sz w:val="28"/>
          <w:szCs w:val="28"/>
        </w:rPr>
        <w:t>Si d’une façon générale en matière civile les juges et autres actes sont enregistrés après parement des droits l’enregistrement, condition sin qua none. Les jugements rendus en matière de famille du divorce dans le cas d’espèce sont enregistrés gratis.</w:t>
      </w:r>
    </w:p>
    <w:p w:rsidR="005A40B5" w:rsidRPr="00DF31CD" w:rsidRDefault="005A40B5" w:rsidP="00330355">
      <w:pPr>
        <w:jc w:val="both"/>
        <w:rPr>
          <w:rFonts w:cs="Times New Roman"/>
          <w:sz w:val="28"/>
          <w:szCs w:val="28"/>
        </w:rPr>
      </w:pPr>
      <w:r w:rsidRPr="00DF31CD">
        <w:rPr>
          <w:rFonts w:cs="Times New Roman"/>
          <w:sz w:val="28"/>
          <w:szCs w:val="28"/>
        </w:rPr>
        <w:t>Avant délivrance des copies et expéditions les formalités d’enregistrement doivent être accomplies.</w:t>
      </w:r>
    </w:p>
    <w:p w:rsidR="005A40B5" w:rsidRPr="00DF31CD" w:rsidRDefault="005A40B5" w:rsidP="00330355">
      <w:pPr>
        <w:jc w:val="both"/>
        <w:rPr>
          <w:rFonts w:cs="Times New Roman"/>
          <w:sz w:val="28"/>
          <w:szCs w:val="28"/>
        </w:rPr>
      </w:pPr>
      <w:r w:rsidRPr="00DF31CD">
        <w:rPr>
          <w:rFonts w:cs="Times New Roman"/>
          <w:sz w:val="28"/>
          <w:szCs w:val="28"/>
        </w:rPr>
        <w:t>Il y’a lieu de déplore</w:t>
      </w:r>
      <w:r w:rsidR="00DB38E1" w:rsidRPr="00DF31CD">
        <w:rPr>
          <w:rFonts w:cs="Times New Roman"/>
          <w:sz w:val="28"/>
          <w:szCs w:val="28"/>
        </w:rPr>
        <w:t>r</w:t>
      </w:r>
      <w:r w:rsidRPr="00DF31CD">
        <w:rPr>
          <w:rFonts w:cs="Times New Roman"/>
          <w:sz w:val="28"/>
          <w:szCs w:val="28"/>
        </w:rPr>
        <w:t>, au niveau de certains greffes, la lenteur constatée pour l’accomplissement des formalités  d’enregistrement. C’est comme si cet acte n’avait pas suffisamment d’importance. C’est par simple méconnaissance de l’importance de l’enregistrement d’une décision de justice.</w:t>
      </w:r>
    </w:p>
    <w:p w:rsidR="005A40B5" w:rsidRPr="00DF31CD" w:rsidRDefault="005A40B5" w:rsidP="00330355">
      <w:pPr>
        <w:jc w:val="both"/>
        <w:rPr>
          <w:rFonts w:cs="Times New Roman"/>
          <w:sz w:val="28"/>
          <w:szCs w:val="28"/>
        </w:rPr>
      </w:pPr>
      <w:r w:rsidRPr="00DF31CD">
        <w:rPr>
          <w:rFonts w:cs="Times New Roman"/>
          <w:sz w:val="28"/>
          <w:szCs w:val="28"/>
        </w:rPr>
        <w:t>L’administrateur des greffes doit veiller à l’enregistrement des jugements au service de l’enregistrement et rappeler s’il faut à chaque fois que de  besoin le chef de service de ce département pour un prompt accomplissement de cette formalité. Bien souvent les minutes déposées à l’enregistrement font l’objet d’un traitement très tardif. Ce retard peut entraîner par inadvertance la perte de certaines minutes. Il porte également préjudice aux justiciables désireux de rentrer en possessions des décisions rendues en leur faveur et qui voudraient bien les faire exécuter.</w:t>
      </w:r>
    </w:p>
    <w:p w:rsidR="005A40B5" w:rsidRPr="00DF31CD" w:rsidRDefault="005A40B5" w:rsidP="00330355">
      <w:pPr>
        <w:jc w:val="both"/>
        <w:rPr>
          <w:rFonts w:cs="Times New Roman"/>
          <w:sz w:val="28"/>
          <w:szCs w:val="28"/>
        </w:rPr>
      </w:pPr>
      <w:r w:rsidRPr="00DF31CD">
        <w:rPr>
          <w:rFonts w:cs="Times New Roman"/>
          <w:sz w:val="28"/>
          <w:szCs w:val="28"/>
        </w:rPr>
        <w:t>Au niveau du greffe comme au niveau du service de l’enregistrement on invoque souvent un manque de personnel. Certes, dans biens des cas c’est fait avéré mais cela ne justifie pas toujours ce retard si décrie peu de justiciables.</w:t>
      </w:r>
    </w:p>
    <w:p w:rsidR="005A40B5" w:rsidRPr="00DF31CD" w:rsidRDefault="005A40B5" w:rsidP="00330355">
      <w:pPr>
        <w:jc w:val="both"/>
        <w:rPr>
          <w:rFonts w:cs="Times New Roman"/>
          <w:sz w:val="28"/>
          <w:szCs w:val="28"/>
        </w:rPr>
      </w:pPr>
      <w:r w:rsidRPr="00DF31CD">
        <w:rPr>
          <w:rFonts w:cs="Times New Roman"/>
          <w:sz w:val="28"/>
          <w:szCs w:val="28"/>
        </w:rPr>
        <w:lastRenderedPageBreak/>
        <w:t>L’administrateur des greffes doit veiller à l’envoi rapide des minutes à l’enregistrement ; saisie par écrit le chef de ce département s’il y’a lieu pour faire accélérer cette formalité. Il ne doit pas hésiter à se déplacer en personne pour s’enquérir de la situation.</w:t>
      </w:r>
    </w:p>
    <w:p w:rsidR="005A40B5" w:rsidRPr="00DF31CD" w:rsidRDefault="005A40B5" w:rsidP="00330355">
      <w:pPr>
        <w:jc w:val="both"/>
        <w:rPr>
          <w:rFonts w:cs="Times New Roman"/>
          <w:sz w:val="28"/>
          <w:szCs w:val="28"/>
        </w:rPr>
      </w:pPr>
      <w:r w:rsidRPr="00DF31CD">
        <w:rPr>
          <w:rFonts w:cs="Times New Roman"/>
          <w:sz w:val="28"/>
          <w:szCs w:val="28"/>
        </w:rPr>
        <w:t xml:space="preserve">Il n’y a rien de plus frustrant pour un justiciable de s’entendre dire à chaque fois de revenir le lendemain, dans quelques jours car les minutes ne sont pas revenues de l’enregistrement ! </w:t>
      </w:r>
    </w:p>
    <w:p w:rsidR="005A40B5" w:rsidRPr="00DF31CD" w:rsidRDefault="005A40B5" w:rsidP="00330355">
      <w:pPr>
        <w:jc w:val="both"/>
        <w:rPr>
          <w:rFonts w:cs="Times New Roman"/>
          <w:sz w:val="28"/>
          <w:szCs w:val="28"/>
        </w:rPr>
      </w:pPr>
      <w:r w:rsidRPr="00DF31CD">
        <w:rPr>
          <w:rFonts w:cs="Times New Roman"/>
          <w:sz w:val="28"/>
          <w:szCs w:val="28"/>
        </w:rPr>
        <w:t>C’est là une situation que l’administrateur des greffes doit éviter à tout prix. Après avoir enregistré l’ l’administrateur des greffes ou le greffier de remplaçant peut procéder à la délivrance des jugements.</w:t>
      </w:r>
    </w:p>
    <w:p w:rsidR="00DB38E1" w:rsidRPr="00DF31CD" w:rsidRDefault="00DB38E1" w:rsidP="00330355">
      <w:pPr>
        <w:jc w:val="both"/>
        <w:rPr>
          <w:rFonts w:cs="Times New Roman"/>
          <w:sz w:val="28"/>
          <w:szCs w:val="28"/>
        </w:rPr>
      </w:pPr>
    </w:p>
    <w:p w:rsidR="005A40B5" w:rsidRPr="00DF31CD" w:rsidRDefault="005A40B5" w:rsidP="00330355">
      <w:pPr>
        <w:jc w:val="both"/>
        <w:rPr>
          <w:rFonts w:cs="Times New Roman"/>
          <w:sz w:val="28"/>
          <w:szCs w:val="28"/>
        </w:rPr>
      </w:pPr>
      <w:r w:rsidRPr="00DF31CD">
        <w:rPr>
          <w:rFonts w:cs="Times New Roman"/>
          <w:sz w:val="28"/>
          <w:szCs w:val="28"/>
        </w:rPr>
        <w:t>Il appartient à l’administrateur des greffes une fois les minutes enregistrées de procéder à la délivrance des extraits copies ou expéditions sollicitées. C’est l’ultime étape pour le justiciable qui veut exécuter sa décision (généralement) ou qui d’une façon générale entend jouir de la décision rendue en sa faveur.</w:t>
      </w:r>
    </w:p>
    <w:p w:rsidR="005A40B5" w:rsidRPr="00DF31CD" w:rsidRDefault="00637A70" w:rsidP="00330355">
      <w:pPr>
        <w:jc w:val="both"/>
        <w:rPr>
          <w:rFonts w:cs="Times New Roman"/>
          <w:b/>
          <w:sz w:val="32"/>
          <w:szCs w:val="32"/>
        </w:rPr>
      </w:pPr>
      <w:r w:rsidRPr="00DF31CD">
        <w:rPr>
          <w:rFonts w:cs="Times New Roman"/>
          <w:b/>
          <w:sz w:val="32"/>
          <w:szCs w:val="32"/>
        </w:rPr>
        <w:t>PARAGRAPHE 4</w:t>
      </w:r>
      <w:r w:rsidR="00C001C9" w:rsidRPr="00DF31CD">
        <w:rPr>
          <w:rFonts w:cs="Times New Roman"/>
          <w:b/>
          <w:sz w:val="32"/>
          <w:szCs w:val="32"/>
        </w:rPr>
        <w:t>: LE ROLE DU GREFFE DANS LE SUIVI DE LA PROCEDURE D’EXECUTION D’UNE DECISION DE JUSTICE</w:t>
      </w:r>
    </w:p>
    <w:p w:rsidR="002B6E8D" w:rsidRDefault="002B6E8D" w:rsidP="00330355">
      <w:pPr>
        <w:jc w:val="both"/>
        <w:rPr>
          <w:rFonts w:cs="Times New Roman"/>
          <w:sz w:val="28"/>
          <w:szCs w:val="28"/>
        </w:rPr>
      </w:pPr>
      <w:r w:rsidRPr="00DF31CD">
        <w:rPr>
          <w:rFonts w:cs="Times New Roman"/>
          <w:sz w:val="28"/>
          <w:szCs w:val="28"/>
        </w:rPr>
        <w:t>Le Greffe intervient dans la délivrance des décisions de justice mais aussi dans la conservation des minutes de jugement et autres documents.</w:t>
      </w:r>
    </w:p>
    <w:p w:rsidR="004E0979" w:rsidRPr="00DF31CD" w:rsidRDefault="004E0979" w:rsidP="00330355">
      <w:pPr>
        <w:jc w:val="both"/>
        <w:rPr>
          <w:rFonts w:cs="Times New Roman"/>
          <w:sz w:val="28"/>
          <w:szCs w:val="28"/>
        </w:rPr>
      </w:pPr>
    </w:p>
    <w:p w:rsidR="00992682" w:rsidRPr="00DF31CD" w:rsidRDefault="00992682" w:rsidP="00330355">
      <w:pPr>
        <w:pStyle w:val="Paragraphedeliste"/>
        <w:numPr>
          <w:ilvl w:val="0"/>
          <w:numId w:val="11"/>
        </w:numPr>
        <w:jc w:val="both"/>
        <w:rPr>
          <w:rFonts w:cs="Times New Roman"/>
          <w:b/>
          <w:sz w:val="28"/>
          <w:szCs w:val="28"/>
        </w:rPr>
      </w:pPr>
      <w:r w:rsidRPr="00DF31CD">
        <w:rPr>
          <w:rFonts w:cs="Times New Roman"/>
          <w:b/>
          <w:sz w:val="28"/>
          <w:szCs w:val="28"/>
        </w:rPr>
        <w:t xml:space="preserve">DELIVRANCES DES DECISIONS ET DILIGENCES </w:t>
      </w:r>
    </w:p>
    <w:p w:rsidR="005A40B5" w:rsidRPr="00DF31CD" w:rsidRDefault="001870C8" w:rsidP="00330355">
      <w:pPr>
        <w:jc w:val="both"/>
        <w:rPr>
          <w:rFonts w:cs="Times New Roman"/>
          <w:sz w:val="28"/>
          <w:szCs w:val="28"/>
        </w:rPr>
      </w:pPr>
      <w:r w:rsidRPr="00DF31CD">
        <w:rPr>
          <w:rFonts w:cs="Times New Roman"/>
          <w:sz w:val="28"/>
          <w:szCs w:val="28"/>
        </w:rPr>
        <w:t>L</w:t>
      </w:r>
      <w:r w:rsidR="005A40B5" w:rsidRPr="00DF31CD">
        <w:rPr>
          <w:rFonts w:cs="Times New Roman"/>
          <w:sz w:val="28"/>
          <w:szCs w:val="28"/>
        </w:rPr>
        <w:t>a justice a pour mission la régularisation de la vie sociale, c’est un facteur d’équilibre. Elle redresse les torts et réintroduit l’harmonie sociale. Et pour ce faire il faut nécessairement que les décisions rendues soient exécutées. Cette exécution est la suite logique de toute la procédure.</w:t>
      </w:r>
    </w:p>
    <w:p w:rsidR="005A40B5" w:rsidRPr="00DF31CD" w:rsidRDefault="005A40B5" w:rsidP="00330355">
      <w:pPr>
        <w:jc w:val="both"/>
        <w:rPr>
          <w:rFonts w:cs="Times New Roman"/>
          <w:sz w:val="28"/>
          <w:szCs w:val="28"/>
        </w:rPr>
      </w:pPr>
      <w:r w:rsidRPr="00DF31CD">
        <w:rPr>
          <w:rFonts w:cs="Times New Roman"/>
          <w:sz w:val="28"/>
          <w:szCs w:val="28"/>
        </w:rPr>
        <w:t>En effet</w:t>
      </w:r>
      <w:r w:rsidR="004960BF" w:rsidRPr="00DF31CD">
        <w:rPr>
          <w:rFonts w:cs="Times New Roman"/>
          <w:sz w:val="28"/>
          <w:szCs w:val="28"/>
        </w:rPr>
        <w:t>,</w:t>
      </w:r>
      <w:r w:rsidRPr="00DF31CD">
        <w:rPr>
          <w:rFonts w:cs="Times New Roman"/>
          <w:sz w:val="28"/>
          <w:szCs w:val="28"/>
        </w:rPr>
        <w:t xml:space="preserve"> il ne sert à rien de rendre des décisions qui, resteront inexécutées. Et ici le rôle du greffe est primordial.</w:t>
      </w:r>
    </w:p>
    <w:p w:rsidR="005A40B5" w:rsidRPr="00DF31CD" w:rsidRDefault="005A40B5" w:rsidP="00330355">
      <w:pPr>
        <w:jc w:val="both"/>
        <w:rPr>
          <w:rFonts w:cs="Times New Roman"/>
          <w:sz w:val="28"/>
          <w:szCs w:val="28"/>
        </w:rPr>
      </w:pPr>
      <w:r w:rsidRPr="00DF31CD">
        <w:rPr>
          <w:rFonts w:cs="Times New Roman"/>
          <w:sz w:val="28"/>
          <w:szCs w:val="28"/>
        </w:rPr>
        <w:t>Dépositaire de par la loi de toutes les minutes, l’administrateur des greffes est le seul habilité à délivrer, expéditionnaires et copies et autres extraits. Il y’a l</w:t>
      </w:r>
      <w:r w:rsidR="00E57E84" w:rsidRPr="00DF31CD">
        <w:rPr>
          <w:rFonts w:cs="Times New Roman"/>
          <w:sz w:val="28"/>
          <w:szCs w:val="28"/>
        </w:rPr>
        <w:t>i</w:t>
      </w:r>
      <w:r w:rsidRPr="00DF31CD">
        <w:rPr>
          <w:rFonts w:cs="Times New Roman"/>
          <w:sz w:val="28"/>
          <w:szCs w:val="28"/>
        </w:rPr>
        <w:t xml:space="preserve">eu de rappeler que la minute est l’originale de la décision rendue par le juge  et qu’il a </w:t>
      </w:r>
      <w:r w:rsidRPr="00DF31CD">
        <w:rPr>
          <w:rFonts w:cs="Times New Roman"/>
          <w:sz w:val="28"/>
          <w:szCs w:val="28"/>
        </w:rPr>
        <w:lastRenderedPageBreak/>
        <w:t>signé seul (ordonnance) ou avec son greffier</w:t>
      </w:r>
      <w:r w:rsidR="00E57E84" w:rsidRPr="00DF31CD">
        <w:rPr>
          <w:rFonts w:cs="Times New Roman"/>
          <w:sz w:val="28"/>
          <w:szCs w:val="28"/>
        </w:rPr>
        <w:t xml:space="preserve"> (jugement)</w:t>
      </w:r>
      <w:r w:rsidRPr="00DF31CD">
        <w:rPr>
          <w:rFonts w:cs="Times New Roman"/>
          <w:sz w:val="28"/>
          <w:szCs w:val="28"/>
        </w:rPr>
        <w:t xml:space="preserve"> selon la nature de la décision. Selon l’usage envisagé l’administrateur délivre</w:t>
      </w:r>
      <w:r w:rsidR="002B6E8D" w:rsidRPr="00DF31CD">
        <w:rPr>
          <w:rFonts w:cs="Times New Roman"/>
          <w:sz w:val="28"/>
          <w:szCs w:val="28"/>
        </w:rPr>
        <w:t xml:space="preserve"> soit</w:t>
      </w:r>
      <w:r w:rsidRPr="00DF31CD">
        <w:rPr>
          <w:rFonts w:cs="Times New Roman"/>
          <w:sz w:val="28"/>
          <w:szCs w:val="28"/>
        </w:rPr>
        <w:t xml:space="preserve"> une grosse, une expédition une copie simple ou un extrait. </w:t>
      </w:r>
    </w:p>
    <w:p w:rsidR="005A40B5" w:rsidRPr="00DF31CD" w:rsidRDefault="005A40B5" w:rsidP="00330355">
      <w:pPr>
        <w:jc w:val="both"/>
        <w:rPr>
          <w:rFonts w:cs="Times New Roman"/>
          <w:sz w:val="28"/>
          <w:szCs w:val="28"/>
        </w:rPr>
      </w:pPr>
      <w:r w:rsidRPr="00DF31CD">
        <w:rPr>
          <w:rFonts w:cs="Times New Roman"/>
          <w:sz w:val="28"/>
          <w:szCs w:val="28"/>
        </w:rPr>
        <w:t>La grosse : c’est une copie timbrée de la décision et sur laquelle on appose la formule exécutoire, ordre donné par l’organe judiciaire</w:t>
      </w:r>
      <w:r w:rsidR="002B6E8D" w:rsidRPr="00DF31CD">
        <w:rPr>
          <w:rFonts w:cs="Times New Roman"/>
          <w:sz w:val="28"/>
          <w:szCs w:val="28"/>
        </w:rPr>
        <w:t xml:space="preserve"> au nom du peuple </w:t>
      </w:r>
      <w:r w:rsidRPr="00DF31CD">
        <w:rPr>
          <w:rFonts w:cs="Times New Roman"/>
          <w:sz w:val="28"/>
          <w:szCs w:val="28"/>
        </w:rPr>
        <w:t>et qui permet l’exécution for</w:t>
      </w:r>
      <w:r w:rsidR="00E57E84" w:rsidRPr="00DF31CD">
        <w:rPr>
          <w:rFonts w:cs="Times New Roman"/>
          <w:sz w:val="28"/>
          <w:szCs w:val="28"/>
        </w:rPr>
        <w:t>cée d’un jugement. Seule cette a</w:t>
      </w:r>
      <w:r w:rsidRPr="00DF31CD">
        <w:rPr>
          <w:rFonts w:cs="Times New Roman"/>
          <w:sz w:val="28"/>
          <w:szCs w:val="28"/>
        </w:rPr>
        <w:t xml:space="preserve">pposition permet le recours à </w:t>
      </w:r>
      <w:r w:rsidR="002B6E8D" w:rsidRPr="00DF31CD">
        <w:rPr>
          <w:rFonts w:cs="Times New Roman"/>
          <w:sz w:val="28"/>
          <w:szCs w:val="28"/>
        </w:rPr>
        <w:t>la force publique</w:t>
      </w:r>
      <w:r w:rsidRPr="00DF31CD">
        <w:rPr>
          <w:rFonts w:cs="Times New Roman"/>
          <w:sz w:val="28"/>
          <w:szCs w:val="28"/>
        </w:rPr>
        <w:t>.</w:t>
      </w:r>
    </w:p>
    <w:p w:rsidR="005A40B5" w:rsidRPr="00DF31CD" w:rsidRDefault="005A40B5" w:rsidP="00330355">
      <w:pPr>
        <w:jc w:val="both"/>
        <w:rPr>
          <w:rFonts w:cs="Times New Roman"/>
          <w:sz w:val="28"/>
          <w:szCs w:val="28"/>
        </w:rPr>
      </w:pPr>
      <w:r w:rsidRPr="00DF31CD">
        <w:rPr>
          <w:rFonts w:cs="Times New Roman"/>
          <w:sz w:val="28"/>
          <w:szCs w:val="28"/>
        </w:rPr>
        <w:t>Son usage est strictement réglementé. Dans un procès il ne peut être délivré qu’une seule fois. La mention de la délivrance doit être portée visiblement en marge de la minute. L’administrateur des greffes doit particulièremen</w:t>
      </w:r>
      <w:r w:rsidR="002B6E8D" w:rsidRPr="00DF31CD">
        <w:rPr>
          <w:rFonts w:cs="Times New Roman"/>
          <w:sz w:val="28"/>
          <w:szCs w:val="28"/>
        </w:rPr>
        <w:t xml:space="preserve">t veiller sur la délivrance de </w:t>
      </w:r>
      <w:r w:rsidRPr="00DF31CD">
        <w:rPr>
          <w:rFonts w:cs="Times New Roman"/>
          <w:sz w:val="28"/>
          <w:szCs w:val="28"/>
        </w:rPr>
        <w:t xml:space="preserve">grosses à cause de la force exécutoire </w:t>
      </w:r>
      <w:r w:rsidR="002B6E8D" w:rsidRPr="00DF31CD">
        <w:rPr>
          <w:rFonts w:cs="Times New Roman"/>
          <w:sz w:val="28"/>
          <w:szCs w:val="28"/>
        </w:rPr>
        <w:t xml:space="preserve">et à la gravité </w:t>
      </w:r>
      <w:r w:rsidRPr="00DF31CD">
        <w:rPr>
          <w:rFonts w:cs="Times New Roman"/>
          <w:sz w:val="28"/>
          <w:szCs w:val="28"/>
        </w:rPr>
        <w:t>qui s’y rattache</w:t>
      </w:r>
      <w:r w:rsidR="002B6E8D" w:rsidRPr="00DF31CD">
        <w:rPr>
          <w:rFonts w:cs="Times New Roman"/>
          <w:sz w:val="28"/>
          <w:szCs w:val="28"/>
        </w:rPr>
        <w:t>nt</w:t>
      </w:r>
      <w:r w:rsidRPr="00DF31CD">
        <w:rPr>
          <w:rFonts w:cs="Times New Roman"/>
          <w:sz w:val="28"/>
          <w:szCs w:val="28"/>
        </w:rPr>
        <w:t>.</w:t>
      </w:r>
    </w:p>
    <w:p w:rsidR="005A40B5" w:rsidRPr="00DF31CD" w:rsidRDefault="005A40B5" w:rsidP="00330355">
      <w:pPr>
        <w:jc w:val="both"/>
        <w:rPr>
          <w:rFonts w:cs="Times New Roman"/>
          <w:sz w:val="28"/>
          <w:szCs w:val="28"/>
        </w:rPr>
      </w:pPr>
      <w:r w:rsidRPr="00DF31CD">
        <w:rPr>
          <w:rFonts w:cs="Times New Roman"/>
          <w:sz w:val="28"/>
          <w:szCs w:val="28"/>
        </w:rPr>
        <w:t>Il ne peut être délivré de deuxième grosse que lorsque la première est perdue et ce avec l’autorisation du président du tribunal. En matière de divorce, la partie en faveur de qui la rupture prononcée se présente souvent pour se faire délivrer la grosse. C’est souvent une personne psychologiquement atteinte qu’il faut aider qui mérite attention. Le service du greffe doit veiller à lui délivrer promptement l’acte qu’elle sollicite.</w:t>
      </w:r>
    </w:p>
    <w:p w:rsidR="005A40B5" w:rsidRPr="00DF31CD" w:rsidRDefault="005A40B5" w:rsidP="00330355">
      <w:pPr>
        <w:jc w:val="both"/>
        <w:rPr>
          <w:rFonts w:cs="Times New Roman"/>
          <w:sz w:val="28"/>
          <w:szCs w:val="28"/>
        </w:rPr>
      </w:pPr>
      <w:r w:rsidRPr="00DF31CD">
        <w:rPr>
          <w:rFonts w:cs="Times New Roman"/>
          <w:sz w:val="28"/>
          <w:szCs w:val="28"/>
        </w:rPr>
        <w:t>La mention en marge des actes d’état civil des époux du jugement de divorce</w:t>
      </w:r>
    </w:p>
    <w:p w:rsidR="00E57E84" w:rsidRPr="00DF31CD" w:rsidRDefault="005A40B5" w:rsidP="00330355">
      <w:pPr>
        <w:jc w:val="both"/>
        <w:rPr>
          <w:rFonts w:cs="Times New Roman"/>
          <w:sz w:val="28"/>
          <w:szCs w:val="28"/>
        </w:rPr>
      </w:pPr>
      <w:r w:rsidRPr="00DF31CD">
        <w:rPr>
          <w:rFonts w:cs="Times New Roman"/>
          <w:sz w:val="28"/>
          <w:szCs w:val="28"/>
        </w:rPr>
        <w:t>En application du code de la famille, la mention du divorce doit être portée en marge de l’acte de mariage des conjoints de leur acte de naissance respectif. Dès que la décision est définitive l’administrateur des greffes doit veiller</w:t>
      </w:r>
      <w:r w:rsidR="00E57E84" w:rsidRPr="00DF31CD">
        <w:rPr>
          <w:rFonts w:cs="Times New Roman"/>
          <w:sz w:val="28"/>
          <w:szCs w:val="28"/>
        </w:rPr>
        <w:t xml:space="preserve"> avec l’assistance </w:t>
      </w:r>
      <w:r w:rsidRPr="00DF31CD">
        <w:rPr>
          <w:rFonts w:cs="Times New Roman"/>
          <w:sz w:val="28"/>
          <w:szCs w:val="28"/>
        </w:rPr>
        <w:t>du greffier audiencier à envoyer un extrait de jugement pour mention aux officiers d’état civil concernés. C’est une tâche simple mais négligée pour la plus part du temps. Il s’agit la d’une disposition légale extrêmement importante, comme du reste l’insertion dans un journal d’annonces légales d’un extrait d</w:t>
      </w:r>
      <w:r w:rsidR="00E57E84" w:rsidRPr="00DF31CD">
        <w:rPr>
          <w:rFonts w:cs="Times New Roman"/>
          <w:sz w:val="28"/>
          <w:szCs w:val="28"/>
        </w:rPr>
        <w:t>u jugement de divorce dans l’hypothèse où le défendeur absent n’a point comparu. En effet, on assiste très souvent à des procédures de divorce où le mari généralement se trouve à l’étranger depuis fort longtemps et que l’épouse voulant se libérer de l’union en arrive à intenter une procédure de divorce</w:t>
      </w:r>
      <w:r w:rsidR="00992682" w:rsidRPr="00DF31CD">
        <w:rPr>
          <w:rFonts w:cs="Times New Roman"/>
          <w:sz w:val="28"/>
          <w:szCs w:val="28"/>
        </w:rPr>
        <w:t>.</w:t>
      </w:r>
      <w:r w:rsidR="00E57E84" w:rsidRPr="00DF31CD">
        <w:rPr>
          <w:rFonts w:cs="Times New Roman"/>
          <w:sz w:val="28"/>
          <w:szCs w:val="28"/>
        </w:rPr>
        <w:t xml:space="preserve"> </w:t>
      </w:r>
    </w:p>
    <w:p w:rsidR="005A40B5" w:rsidRPr="00DF31CD" w:rsidRDefault="00992682" w:rsidP="00330355">
      <w:pPr>
        <w:jc w:val="both"/>
        <w:rPr>
          <w:rFonts w:cs="Times New Roman"/>
          <w:sz w:val="28"/>
          <w:szCs w:val="28"/>
        </w:rPr>
      </w:pPr>
      <w:r w:rsidRPr="00DF31CD">
        <w:rPr>
          <w:rFonts w:cs="Times New Roman"/>
          <w:sz w:val="28"/>
          <w:szCs w:val="28"/>
        </w:rPr>
        <w:t>Par ailleurs,</w:t>
      </w:r>
      <w:r w:rsidR="005A40B5" w:rsidRPr="00DF31CD">
        <w:rPr>
          <w:rFonts w:cs="Times New Roman"/>
          <w:sz w:val="28"/>
          <w:szCs w:val="28"/>
        </w:rPr>
        <w:t xml:space="preserve"> en ce qui concerne l’époux commerçant, l’administrateur des greffes doit faire parvenir, pour mention, au registre de commerce une copie du </w:t>
      </w:r>
      <w:r w:rsidR="005A40B5" w:rsidRPr="00DF31CD">
        <w:rPr>
          <w:rFonts w:cs="Times New Roman"/>
          <w:sz w:val="28"/>
          <w:szCs w:val="28"/>
        </w:rPr>
        <w:lastRenderedPageBreak/>
        <w:t xml:space="preserve">jugement du divorce au greffe du tribunal </w:t>
      </w:r>
      <w:r w:rsidRPr="00DF31CD">
        <w:rPr>
          <w:rFonts w:cs="Times New Roman"/>
          <w:sz w:val="28"/>
          <w:szCs w:val="28"/>
        </w:rPr>
        <w:t xml:space="preserve">régional ayant inscrit au registre </w:t>
      </w:r>
      <w:r w:rsidR="005A40B5" w:rsidRPr="00DF31CD">
        <w:rPr>
          <w:rFonts w:cs="Times New Roman"/>
          <w:sz w:val="28"/>
          <w:szCs w:val="28"/>
        </w:rPr>
        <w:t>de commerce l’époux commerçant.</w:t>
      </w:r>
    </w:p>
    <w:p w:rsidR="005A40B5" w:rsidRPr="00DF31CD" w:rsidRDefault="005A40B5" w:rsidP="00330355">
      <w:pPr>
        <w:jc w:val="both"/>
        <w:rPr>
          <w:rFonts w:cs="Times New Roman"/>
          <w:sz w:val="28"/>
          <w:szCs w:val="28"/>
        </w:rPr>
      </w:pPr>
      <w:r w:rsidRPr="00DF31CD">
        <w:rPr>
          <w:rFonts w:cs="Times New Roman"/>
          <w:sz w:val="28"/>
          <w:szCs w:val="28"/>
        </w:rPr>
        <w:t xml:space="preserve">C’est une diligence qu’il faut accomplir dès que le jugement est définitif. C’est un acte qui a des conséquences juridiques très importantes aussi bien pour l’époux commerçant que pour ses créanciers. Ces derniers doivent pouvoir user contre </w:t>
      </w:r>
      <w:r w:rsidR="00992682" w:rsidRPr="00DF31CD">
        <w:rPr>
          <w:rFonts w:cs="Times New Roman"/>
          <w:sz w:val="28"/>
          <w:szCs w:val="28"/>
        </w:rPr>
        <w:t>lui et cela n’est possible que 03</w:t>
      </w:r>
      <w:r w:rsidRPr="00DF31CD">
        <w:rPr>
          <w:rFonts w:cs="Times New Roman"/>
          <w:sz w:val="28"/>
          <w:szCs w:val="28"/>
        </w:rPr>
        <w:t xml:space="preserve"> mois après la mention du divorce au registre de commerce.</w:t>
      </w:r>
    </w:p>
    <w:p w:rsidR="005A40B5" w:rsidRPr="00DF31CD" w:rsidRDefault="005A40B5" w:rsidP="00330355">
      <w:pPr>
        <w:jc w:val="both"/>
        <w:rPr>
          <w:rFonts w:cs="Times New Roman"/>
          <w:sz w:val="28"/>
          <w:szCs w:val="28"/>
        </w:rPr>
      </w:pPr>
      <w:r w:rsidRPr="00DF31CD">
        <w:rPr>
          <w:rFonts w:cs="Times New Roman"/>
          <w:sz w:val="28"/>
          <w:szCs w:val="28"/>
        </w:rPr>
        <w:t>C’est l’importance des enjeux qui commande une prise de conscience et un traitement rapide de la part de l’administrateur de greffe.</w:t>
      </w:r>
    </w:p>
    <w:p w:rsidR="005A40B5" w:rsidRPr="00DF31CD" w:rsidRDefault="005A40B5" w:rsidP="00330355">
      <w:pPr>
        <w:jc w:val="both"/>
        <w:rPr>
          <w:rFonts w:cs="Times New Roman"/>
          <w:sz w:val="28"/>
          <w:szCs w:val="28"/>
        </w:rPr>
      </w:pPr>
      <w:r w:rsidRPr="00DF31CD">
        <w:rPr>
          <w:rFonts w:cs="Times New Roman"/>
          <w:sz w:val="28"/>
          <w:szCs w:val="28"/>
        </w:rPr>
        <w:t>A ce niveau apparaît le rôle capital du greffier audiencier qui se doit de rappeler à tout instant à son supérieure hiérarchique la nécessité d’accomplir tel</w:t>
      </w:r>
      <w:r w:rsidR="00992682" w:rsidRPr="00DF31CD">
        <w:rPr>
          <w:rFonts w:cs="Times New Roman"/>
          <w:sz w:val="28"/>
          <w:szCs w:val="28"/>
        </w:rPr>
        <w:t>s</w:t>
      </w:r>
      <w:r w:rsidRPr="00DF31CD">
        <w:rPr>
          <w:rFonts w:cs="Times New Roman"/>
          <w:sz w:val="28"/>
          <w:szCs w:val="28"/>
        </w:rPr>
        <w:t xml:space="preserve"> acte</w:t>
      </w:r>
      <w:r w:rsidR="00992682" w:rsidRPr="00DF31CD">
        <w:rPr>
          <w:rFonts w:cs="Times New Roman"/>
          <w:sz w:val="28"/>
          <w:szCs w:val="28"/>
        </w:rPr>
        <w:t>s.</w:t>
      </w:r>
    </w:p>
    <w:p w:rsidR="005A40B5" w:rsidRPr="00DF31CD" w:rsidRDefault="005A40B5" w:rsidP="00330355">
      <w:pPr>
        <w:jc w:val="both"/>
        <w:rPr>
          <w:rFonts w:cs="Times New Roman"/>
          <w:sz w:val="28"/>
          <w:szCs w:val="28"/>
        </w:rPr>
      </w:pPr>
      <w:r w:rsidRPr="00DF31CD">
        <w:rPr>
          <w:rFonts w:cs="Times New Roman"/>
          <w:sz w:val="28"/>
          <w:szCs w:val="28"/>
        </w:rPr>
        <w:t>En effet par oubli, par ignorance même, l’administrateur des greffes, débordé par les mesures d’affaires peut omettre de s’acquitter de cette tâche. C’est pourquoi il n’est pas inutile de tenir au sein du greffe, des réunions périodiques pour faire l’état des lieux et d’avoir à chaque instant une idée des diligences à accomplir.</w:t>
      </w:r>
    </w:p>
    <w:p w:rsidR="005A40B5" w:rsidRPr="00DF31CD" w:rsidRDefault="005A40B5" w:rsidP="00330355">
      <w:pPr>
        <w:jc w:val="both"/>
        <w:rPr>
          <w:rFonts w:cs="Times New Roman"/>
          <w:sz w:val="28"/>
          <w:szCs w:val="28"/>
        </w:rPr>
      </w:pPr>
      <w:r w:rsidRPr="00DF31CD">
        <w:rPr>
          <w:rFonts w:cs="Times New Roman"/>
          <w:sz w:val="28"/>
          <w:szCs w:val="28"/>
        </w:rPr>
        <w:t>Ces dernières recommandations sont valables pour le jugement définitif il en est de même pour ceux faisant l’objet d’un recours. La loi en a en prévu, pour les parties concernées, différentes voies.</w:t>
      </w:r>
    </w:p>
    <w:p w:rsidR="005A40B5" w:rsidRPr="00DF31CD" w:rsidRDefault="00833D51" w:rsidP="00330355">
      <w:pPr>
        <w:jc w:val="both"/>
        <w:rPr>
          <w:rFonts w:cs="Times New Roman"/>
          <w:sz w:val="28"/>
          <w:szCs w:val="28"/>
        </w:rPr>
      </w:pPr>
      <w:r>
        <w:rPr>
          <w:rFonts w:cs="Times New Roman"/>
          <w:b/>
          <w:sz w:val="28"/>
          <w:szCs w:val="28"/>
        </w:rPr>
        <w:t xml:space="preserve">a  - </w:t>
      </w:r>
      <w:r w:rsidR="005A40B5" w:rsidRPr="00DF31CD">
        <w:rPr>
          <w:rFonts w:cs="Times New Roman"/>
          <w:b/>
          <w:sz w:val="28"/>
          <w:szCs w:val="28"/>
        </w:rPr>
        <w:t>L’opposition :</w:t>
      </w:r>
      <w:r w:rsidR="005A40B5" w:rsidRPr="00DF31CD">
        <w:rPr>
          <w:rFonts w:cs="Times New Roman"/>
          <w:sz w:val="28"/>
          <w:szCs w:val="28"/>
        </w:rPr>
        <w:t xml:space="preserve"> il est possible lorsque le jugement a été rendu par défaut à l’égard d’une des parties. Il lui est impacte un délai de </w:t>
      </w:r>
      <w:r w:rsidR="00992682" w:rsidRPr="00DF31CD">
        <w:rPr>
          <w:rFonts w:cs="Times New Roman"/>
          <w:sz w:val="28"/>
          <w:szCs w:val="28"/>
        </w:rPr>
        <w:t>15</w:t>
      </w:r>
      <w:r w:rsidR="005A40B5" w:rsidRPr="00DF31CD">
        <w:rPr>
          <w:rFonts w:cs="Times New Roman"/>
          <w:sz w:val="28"/>
          <w:szCs w:val="28"/>
        </w:rPr>
        <w:t xml:space="preserve"> jours pour faire opposition.</w:t>
      </w:r>
    </w:p>
    <w:p w:rsidR="005A40B5" w:rsidRPr="00DF31CD" w:rsidRDefault="005A40B5" w:rsidP="00330355">
      <w:pPr>
        <w:jc w:val="both"/>
        <w:rPr>
          <w:rFonts w:cs="Times New Roman"/>
          <w:sz w:val="28"/>
          <w:szCs w:val="28"/>
        </w:rPr>
      </w:pPr>
      <w:r w:rsidRPr="00DF31CD">
        <w:rPr>
          <w:rFonts w:cs="Times New Roman"/>
          <w:sz w:val="28"/>
          <w:szCs w:val="28"/>
        </w:rPr>
        <w:t>Une fois l’acte d’opposition reçu le greffe doit s’atteler le plus tôt possible au ré enrôlement du devoir.</w:t>
      </w:r>
    </w:p>
    <w:p w:rsidR="005A40B5" w:rsidRPr="00DF31CD" w:rsidRDefault="005A40B5" w:rsidP="00330355">
      <w:pPr>
        <w:jc w:val="both"/>
        <w:rPr>
          <w:rFonts w:cs="Times New Roman"/>
          <w:sz w:val="28"/>
          <w:szCs w:val="28"/>
        </w:rPr>
      </w:pPr>
      <w:r w:rsidRPr="00DF31CD">
        <w:rPr>
          <w:rFonts w:cs="Times New Roman"/>
          <w:sz w:val="28"/>
          <w:szCs w:val="28"/>
        </w:rPr>
        <w:t>Il appartient au greffier, qui a reçu l’opposition de fixer une date d’audience et de convoquer les parties en respectant les délaie et en prenant soin de mettre une adresse la plus précise possible.</w:t>
      </w:r>
    </w:p>
    <w:p w:rsidR="005A40B5" w:rsidRPr="00DF31CD" w:rsidRDefault="00833D51" w:rsidP="00330355">
      <w:pPr>
        <w:jc w:val="both"/>
        <w:rPr>
          <w:rFonts w:cs="Times New Roman"/>
          <w:sz w:val="28"/>
          <w:szCs w:val="28"/>
        </w:rPr>
      </w:pPr>
      <w:r>
        <w:rPr>
          <w:rFonts w:cs="Times New Roman"/>
          <w:b/>
          <w:sz w:val="28"/>
          <w:szCs w:val="28"/>
        </w:rPr>
        <w:t xml:space="preserve">b  - </w:t>
      </w:r>
      <w:r w:rsidR="005A40B5" w:rsidRPr="00DF31CD">
        <w:rPr>
          <w:rFonts w:cs="Times New Roman"/>
          <w:b/>
          <w:sz w:val="28"/>
          <w:szCs w:val="28"/>
        </w:rPr>
        <w:t>L’appel :</w:t>
      </w:r>
      <w:r w:rsidR="005A40B5" w:rsidRPr="00DF31CD">
        <w:rPr>
          <w:rFonts w:cs="Times New Roman"/>
          <w:sz w:val="28"/>
          <w:szCs w:val="28"/>
        </w:rPr>
        <w:t xml:space="preserve"> il faut d’abord noter que le délai d’appel anciennement fixé à (02) mois dans</w:t>
      </w:r>
      <w:r w:rsidR="00992682" w:rsidRPr="00DF31CD">
        <w:rPr>
          <w:rFonts w:cs="Times New Roman"/>
          <w:sz w:val="28"/>
          <w:szCs w:val="28"/>
        </w:rPr>
        <w:t xml:space="preserve"> le code de la procédure civile </w:t>
      </w:r>
      <w:r w:rsidR="005A40B5" w:rsidRPr="00DF31CD">
        <w:rPr>
          <w:rFonts w:cs="Times New Roman"/>
          <w:sz w:val="28"/>
          <w:szCs w:val="28"/>
        </w:rPr>
        <w:t>a été ramené à (01) mois par la réfor</w:t>
      </w:r>
      <w:r w:rsidR="00992682" w:rsidRPr="00DF31CD">
        <w:rPr>
          <w:rFonts w:cs="Times New Roman"/>
          <w:sz w:val="28"/>
          <w:szCs w:val="28"/>
        </w:rPr>
        <w:t>me du code entrée en vigueur en 2014.</w:t>
      </w:r>
    </w:p>
    <w:p w:rsidR="005A40B5" w:rsidRPr="00DF31CD" w:rsidRDefault="005A40B5" w:rsidP="00330355">
      <w:pPr>
        <w:jc w:val="both"/>
        <w:rPr>
          <w:rFonts w:cs="Times New Roman"/>
          <w:sz w:val="28"/>
          <w:szCs w:val="28"/>
        </w:rPr>
      </w:pPr>
      <w:r w:rsidRPr="00DF31CD">
        <w:rPr>
          <w:rFonts w:cs="Times New Roman"/>
          <w:sz w:val="28"/>
          <w:szCs w:val="28"/>
        </w:rPr>
        <w:t xml:space="preserve">Il s’agit là d’un acte prévu par le gouvernement du Sénégal et tendant à rendre toujours plus rapide le processus judiciaire. C’est également un acte qui doit </w:t>
      </w:r>
      <w:r w:rsidRPr="00DF31CD">
        <w:rPr>
          <w:rFonts w:cs="Times New Roman"/>
          <w:sz w:val="28"/>
          <w:szCs w:val="28"/>
        </w:rPr>
        <w:lastRenderedPageBreak/>
        <w:t>inciter le greffier audiencier et l’administrateur des greffes à apporter plus de diligences dans le traitement des dossiers frappés d’appel. La mise en état, et la transmission à la juridiction d’app</w:t>
      </w:r>
      <w:r w:rsidR="00992682" w:rsidRPr="00DF31CD">
        <w:rPr>
          <w:rFonts w:cs="Times New Roman"/>
          <w:sz w:val="28"/>
          <w:szCs w:val="28"/>
        </w:rPr>
        <w:t>el ne devraient souffrir d’aucun retard.</w:t>
      </w:r>
    </w:p>
    <w:p w:rsidR="005A40B5" w:rsidRPr="00DF31CD" w:rsidRDefault="00833D51" w:rsidP="00330355">
      <w:pPr>
        <w:jc w:val="both"/>
        <w:rPr>
          <w:rFonts w:cs="Times New Roman"/>
          <w:sz w:val="28"/>
          <w:szCs w:val="28"/>
        </w:rPr>
      </w:pPr>
      <w:r>
        <w:rPr>
          <w:rFonts w:cs="Times New Roman"/>
          <w:b/>
          <w:sz w:val="28"/>
          <w:szCs w:val="28"/>
        </w:rPr>
        <w:t xml:space="preserve">c - </w:t>
      </w:r>
      <w:r w:rsidR="005A40B5" w:rsidRPr="00DF31CD">
        <w:rPr>
          <w:rFonts w:cs="Times New Roman"/>
          <w:b/>
          <w:sz w:val="28"/>
          <w:szCs w:val="28"/>
        </w:rPr>
        <w:t xml:space="preserve">Le pourvoi </w:t>
      </w:r>
      <w:r w:rsidR="00640C21" w:rsidRPr="00DF31CD">
        <w:rPr>
          <w:rFonts w:cs="Times New Roman"/>
          <w:b/>
          <w:sz w:val="28"/>
          <w:szCs w:val="28"/>
        </w:rPr>
        <w:t xml:space="preserve">en </w:t>
      </w:r>
      <w:r w:rsidR="005A40B5" w:rsidRPr="00DF31CD">
        <w:rPr>
          <w:rFonts w:cs="Times New Roman"/>
          <w:b/>
          <w:sz w:val="28"/>
          <w:szCs w:val="28"/>
        </w:rPr>
        <w:t xml:space="preserve">cassation </w:t>
      </w:r>
    </w:p>
    <w:p w:rsidR="005A40B5" w:rsidRPr="00DF31CD" w:rsidRDefault="005A40B5" w:rsidP="00330355">
      <w:pPr>
        <w:jc w:val="both"/>
        <w:rPr>
          <w:rFonts w:cs="Times New Roman"/>
          <w:sz w:val="28"/>
          <w:szCs w:val="28"/>
        </w:rPr>
      </w:pPr>
      <w:r w:rsidRPr="00DF31CD">
        <w:rPr>
          <w:rFonts w:cs="Times New Roman"/>
          <w:sz w:val="28"/>
          <w:szCs w:val="28"/>
        </w:rPr>
        <w:t>Ici le rôle du greffe consiste simplement à délivrer une expédition du jugement de divorce accompagné des pièces du dossier. Il appartient au</w:t>
      </w:r>
      <w:r w:rsidR="007673ED" w:rsidRPr="00DF31CD">
        <w:rPr>
          <w:rFonts w:cs="Times New Roman"/>
          <w:sz w:val="28"/>
          <w:szCs w:val="28"/>
        </w:rPr>
        <w:t xml:space="preserve"> conjoint qui entend le pourvoi</w:t>
      </w:r>
      <w:r w:rsidRPr="00DF31CD">
        <w:rPr>
          <w:rFonts w:cs="Times New Roman"/>
          <w:sz w:val="28"/>
          <w:szCs w:val="28"/>
        </w:rPr>
        <w:t xml:space="preserve"> en cassation de déposer requête au niveau du greffe de la cour suprême par le canal d’</w:t>
      </w:r>
      <w:r w:rsidR="007673ED" w:rsidRPr="00DF31CD">
        <w:rPr>
          <w:rFonts w:cs="Times New Roman"/>
          <w:sz w:val="28"/>
          <w:szCs w:val="28"/>
        </w:rPr>
        <w:t>un conseil. Le délai de pourvoi</w:t>
      </w:r>
      <w:r w:rsidRPr="00DF31CD">
        <w:rPr>
          <w:rFonts w:cs="Times New Roman"/>
          <w:sz w:val="28"/>
          <w:szCs w:val="28"/>
        </w:rPr>
        <w:t xml:space="preserve"> est de</w:t>
      </w:r>
      <w:r w:rsidR="00974B95" w:rsidRPr="00DF31CD">
        <w:rPr>
          <w:rFonts w:cs="Times New Roman"/>
          <w:sz w:val="28"/>
          <w:szCs w:val="28"/>
        </w:rPr>
        <w:t xml:space="preserve"> 2 mois</w:t>
      </w:r>
      <w:r w:rsidRPr="00DF31CD">
        <w:rPr>
          <w:rFonts w:cs="Times New Roman"/>
          <w:sz w:val="28"/>
          <w:szCs w:val="28"/>
        </w:rPr>
        <w:t>.</w:t>
      </w:r>
    </w:p>
    <w:p w:rsidR="004F3E83" w:rsidRPr="00DF31CD" w:rsidRDefault="004F3E83" w:rsidP="00330355">
      <w:pPr>
        <w:pStyle w:val="Sansinterligne"/>
        <w:jc w:val="both"/>
        <w:rPr>
          <w:rFonts w:cs="Times New Roman"/>
          <w:sz w:val="28"/>
          <w:szCs w:val="28"/>
        </w:rPr>
      </w:pPr>
      <w:r w:rsidRPr="00DF31CD">
        <w:rPr>
          <w:rFonts w:cs="Times New Roman"/>
          <w:sz w:val="28"/>
          <w:szCs w:val="28"/>
        </w:rPr>
        <w:t xml:space="preserve"> Il est bon de rappeler aux justiciables</w:t>
      </w:r>
      <w:r w:rsidR="005A40B5" w:rsidRPr="00DF31CD">
        <w:rPr>
          <w:rFonts w:cs="Times New Roman"/>
          <w:sz w:val="28"/>
          <w:szCs w:val="28"/>
        </w:rPr>
        <w:t xml:space="preserve"> </w:t>
      </w:r>
      <w:r w:rsidRPr="00DF31CD">
        <w:rPr>
          <w:rFonts w:cs="Times New Roman"/>
          <w:sz w:val="28"/>
          <w:szCs w:val="28"/>
        </w:rPr>
        <w:t xml:space="preserve">que </w:t>
      </w:r>
      <w:r w:rsidR="005A40B5" w:rsidRPr="00DF31CD">
        <w:rPr>
          <w:rFonts w:cs="Times New Roman"/>
          <w:sz w:val="28"/>
          <w:szCs w:val="28"/>
        </w:rPr>
        <w:t xml:space="preserve">l’adage selon lequel nul n’est censé ignoré la loi, dans le contexte de la société sénégalaise à majorité analphabète ne </w:t>
      </w:r>
      <w:r w:rsidRPr="00DF31CD">
        <w:rPr>
          <w:rFonts w:cs="Times New Roman"/>
          <w:sz w:val="28"/>
          <w:szCs w:val="28"/>
        </w:rPr>
        <w:t>saurait</w:t>
      </w:r>
      <w:r w:rsidR="005A40B5" w:rsidRPr="00DF31CD">
        <w:rPr>
          <w:rFonts w:cs="Times New Roman"/>
          <w:sz w:val="28"/>
          <w:szCs w:val="28"/>
        </w:rPr>
        <w:t xml:space="preserve"> </w:t>
      </w:r>
      <w:r w:rsidRPr="00DF31CD">
        <w:rPr>
          <w:rFonts w:cs="Times New Roman"/>
          <w:sz w:val="28"/>
          <w:szCs w:val="28"/>
        </w:rPr>
        <w:t xml:space="preserve">être </w:t>
      </w:r>
      <w:r w:rsidR="005A40B5" w:rsidRPr="00DF31CD">
        <w:rPr>
          <w:rFonts w:cs="Times New Roman"/>
          <w:sz w:val="28"/>
          <w:szCs w:val="28"/>
        </w:rPr>
        <w:t xml:space="preserve">un prétexte brandi pour ne pas informer utilement ceux là qui croient en la justice de </w:t>
      </w:r>
      <w:r w:rsidR="00992682" w:rsidRPr="00DF31CD">
        <w:rPr>
          <w:rFonts w:cs="Times New Roman"/>
          <w:sz w:val="28"/>
          <w:szCs w:val="28"/>
        </w:rPr>
        <w:t>notre</w:t>
      </w:r>
      <w:r w:rsidR="005A40B5" w:rsidRPr="00DF31CD">
        <w:rPr>
          <w:rFonts w:cs="Times New Roman"/>
          <w:sz w:val="28"/>
          <w:szCs w:val="28"/>
        </w:rPr>
        <w:t xml:space="preserve"> pays.</w:t>
      </w:r>
      <w:r w:rsidR="00992682" w:rsidRPr="00DF31CD">
        <w:rPr>
          <w:rFonts w:cs="Times New Roman"/>
          <w:sz w:val="28"/>
          <w:szCs w:val="28"/>
        </w:rPr>
        <w:t xml:space="preserve"> </w:t>
      </w:r>
    </w:p>
    <w:p w:rsidR="004F3E83" w:rsidRPr="00DF31CD" w:rsidRDefault="004F3E83" w:rsidP="00330355">
      <w:pPr>
        <w:pStyle w:val="Sansinterligne"/>
        <w:jc w:val="both"/>
        <w:rPr>
          <w:rFonts w:cs="Times New Roman"/>
          <w:sz w:val="28"/>
          <w:szCs w:val="28"/>
        </w:rPr>
      </w:pPr>
      <w:r w:rsidRPr="00DF31CD">
        <w:rPr>
          <w:rFonts w:cs="Times New Roman"/>
          <w:sz w:val="28"/>
          <w:szCs w:val="28"/>
        </w:rPr>
        <w:t>Après transmission des dossiers faisant l’objet de recours il s’agit pour les agents du greffe, avec comme responsable, tout naturellement l’administrateur des greffes, de procéder au classement, à l’archivage des jugements et des fonds de dossier. L’archivage c’est une tâche autrement important car constituant la mémoire du tribunal. Ici le rôle de l’administrateur des greffes et de son personnel est capital. En effet, on est en présence de documents très nombreux à l’importance indiscutable et qu’il faut coute que coute conserver.</w:t>
      </w:r>
    </w:p>
    <w:p w:rsidR="004F3E83" w:rsidRPr="00DF31CD" w:rsidRDefault="004F3E83" w:rsidP="00330355">
      <w:pPr>
        <w:jc w:val="both"/>
        <w:rPr>
          <w:rFonts w:cs="Times New Roman"/>
          <w:b/>
          <w:sz w:val="28"/>
          <w:szCs w:val="28"/>
        </w:rPr>
      </w:pPr>
      <w:r w:rsidRPr="00DF31CD">
        <w:rPr>
          <w:rFonts w:cs="Times New Roman"/>
          <w:sz w:val="28"/>
          <w:szCs w:val="28"/>
        </w:rPr>
        <w:t>Les difficultés sont nombreuses en commençant par le manque d’espace, de locaux répondant aux normes, le manque de formation ou de personnel qualifié.</w:t>
      </w:r>
    </w:p>
    <w:p w:rsidR="00992682" w:rsidRPr="00DF31CD" w:rsidRDefault="00992682" w:rsidP="00330355">
      <w:pPr>
        <w:jc w:val="both"/>
        <w:rPr>
          <w:rFonts w:cs="Times New Roman"/>
          <w:sz w:val="28"/>
          <w:szCs w:val="28"/>
        </w:rPr>
      </w:pPr>
    </w:p>
    <w:p w:rsidR="005A40B5" w:rsidRPr="00833D51" w:rsidRDefault="00992682" w:rsidP="00330355">
      <w:pPr>
        <w:jc w:val="both"/>
        <w:rPr>
          <w:rFonts w:cs="Times New Roman"/>
          <w:b/>
          <w:sz w:val="28"/>
          <w:szCs w:val="28"/>
        </w:rPr>
      </w:pPr>
      <w:r w:rsidRPr="00833D51">
        <w:rPr>
          <w:rFonts w:cs="Times New Roman"/>
          <w:b/>
          <w:sz w:val="28"/>
          <w:szCs w:val="28"/>
        </w:rPr>
        <w:t>B. LA CONSERVATION DES MINUTES</w:t>
      </w:r>
    </w:p>
    <w:p w:rsidR="005A40B5" w:rsidRPr="00DF31CD" w:rsidRDefault="005A40B5" w:rsidP="00330355">
      <w:pPr>
        <w:jc w:val="both"/>
        <w:rPr>
          <w:rFonts w:cs="Times New Roman"/>
          <w:sz w:val="28"/>
          <w:szCs w:val="28"/>
        </w:rPr>
      </w:pPr>
      <w:r w:rsidRPr="00DF31CD">
        <w:rPr>
          <w:rFonts w:cs="Times New Roman"/>
          <w:sz w:val="28"/>
          <w:szCs w:val="28"/>
        </w:rPr>
        <w:t xml:space="preserve">La conservation, le classement des minutes et des dossiers se fait par archivage. Pour ne pas encombrer l’espace déjà insuffisant dont on dispose dans pratiquement toutes les juridictions il faut d’abord faire un tri, éliminer certaines pièces qui n’ont plus aucune importance : convocations, récépissés et accusés de réception, bordereaux. Le traitement de ces archives est réglementé. C’est ainsi que trois étapes ont été retenues. Elles constituent les normes modernes pourrait </w:t>
      </w:r>
      <w:r w:rsidR="002B6E8D" w:rsidRPr="00DF31CD">
        <w:rPr>
          <w:rFonts w:cs="Times New Roman"/>
          <w:sz w:val="28"/>
          <w:szCs w:val="28"/>
        </w:rPr>
        <w:t>t-on</w:t>
      </w:r>
      <w:r w:rsidRPr="00DF31CD">
        <w:rPr>
          <w:rFonts w:cs="Times New Roman"/>
          <w:sz w:val="28"/>
          <w:szCs w:val="28"/>
        </w:rPr>
        <w:t xml:space="preserve"> dire de l’archivage et dont le respect permet une gestion aisée et très pratique. Il s</w:t>
      </w:r>
      <w:r w:rsidR="004F3E83" w:rsidRPr="00DF31CD">
        <w:rPr>
          <w:rFonts w:cs="Times New Roman"/>
          <w:sz w:val="28"/>
          <w:szCs w:val="28"/>
        </w:rPr>
        <w:t>era facile dès lors de retrouver</w:t>
      </w:r>
      <w:r w:rsidRPr="00DF31CD">
        <w:rPr>
          <w:rFonts w:cs="Times New Roman"/>
          <w:sz w:val="28"/>
          <w:szCs w:val="28"/>
        </w:rPr>
        <w:t xml:space="preserve"> les documents recherchés en très peu de temps.</w:t>
      </w:r>
    </w:p>
    <w:p w:rsidR="000C2390" w:rsidRPr="00DF31CD" w:rsidRDefault="005A40B5" w:rsidP="00330355">
      <w:pPr>
        <w:jc w:val="both"/>
        <w:rPr>
          <w:rFonts w:cs="Times New Roman"/>
          <w:sz w:val="28"/>
          <w:szCs w:val="28"/>
        </w:rPr>
      </w:pPr>
      <w:r w:rsidRPr="00DF31CD">
        <w:rPr>
          <w:rFonts w:cs="Times New Roman"/>
          <w:sz w:val="28"/>
          <w:szCs w:val="28"/>
        </w:rPr>
        <w:t>Ainsi on distinguera les archives courantes les archives intermédiaires et les archives définitives.</w:t>
      </w:r>
    </w:p>
    <w:p w:rsidR="000C2390" w:rsidRPr="00DF31CD" w:rsidRDefault="002B6E8D" w:rsidP="00330355">
      <w:pPr>
        <w:jc w:val="both"/>
        <w:rPr>
          <w:rFonts w:cs="Times New Roman"/>
          <w:sz w:val="28"/>
          <w:szCs w:val="28"/>
        </w:rPr>
      </w:pPr>
      <w:r w:rsidRPr="00DF31CD">
        <w:rPr>
          <w:rFonts w:cs="Times New Roman"/>
          <w:b/>
          <w:sz w:val="28"/>
          <w:szCs w:val="28"/>
        </w:rPr>
        <w:lastRenderedPageBreak/>
        <w:t>a</w:t>
      </w:r>
      <w:r w:rsidR="00833D51">
        <w:rPr>
          <w:rFonts w:cs="Times New Roman"/>
          <w:b/>
          <w:sz w:val="28"/>
          <w:szCs w:val="28"/>
        </w:rPr>
        <w:t xml:space="preserve"> - </w:t>
      </w:r>
      <w:r w:rsidR="005A40B5" w:rsidRPr="00DF31CD">
        <w:rPr>
          <w:rFonts w:cs="Times New Roman"/>
          <w:b/>
          <w:sz w:val="28"/>
          <w:szCs w:val="28"/>
        </w:rPr>
        <w:t xml:space="preserve">Les archives courantes </w:t>
      </w:r>
    </w:p>
    <w:p w:rsidR="005A40B5" w:rsidRPr="00DF31CD" w:rsidRDefault="005A40B5" w:rsidP="00330355">
      <w:pPr>
        <w:jc w:val="both"/>
        <w:rPr>
          <w:rFonts w:cs="Times New Roman"/>
          <w:sz w:val="28"/>
          <w:szCs w:val="28"/>
        </w:rPr>
      </w:pPr>
      <w:r w:rsidRPr="00DF31CD">
        <w:rPr>
          <w:rFonts w:cs="Times New Roman"/>
          <w:sz w:val="28"/>
          <w:szCs w:val="28"/>
        </w:rPr>
        <w:t>Ce sont les documents sur lesquels on travaille présentement ou qui ont été traités récemment.</w:t>
      </w:r>
    </w:p>
    <w:p w:rsidR="005A40B5" w:rsidRPr="00DF31CD" w:rsidRDefault="005A40B5" w:rsidP="00330355">
      <w:pPr>
        <w:jc w:val="both"/>
        <w:rPr>
          <w:rFonts w:cs="Times New Roman"/>
          <w:sz w:val="28"/>
          <w:szCs w:val="28"/>
        </w:rPr>
      </w:pPr>
      <w:r w:rsidRPr="00DF31CD">
        <w:rPr>
          <w:rFonts w:cs="Times New Roman"/>
          <w:sz w:val="28"/>
          <w:szCs w:val="28"/>
        </w:rPr>
        <w:t>Ce sont les documents qui sont entreposés dans les bordereaux, les armoires et sur lesquels on travaille au quotidien.</w:t>
      </w:r>
    </w:p>
    <w:p w:rsidR="005A40B5" w:rsidRPr="00DF31CD" w:rsidRDefault="005A40B5" w:rsidP="00330355">
      <w:pPr>
        <w:jc w:val="both"/>
        <w:rPr>
          <w:rFonts w:cs="Times New Roman"/>
          <w:sz w:val="28"/>
          <w:szCs w:val="28"/>
        </w:rPr>
      </w:pPr>
      <w:r w:rsidRPr="00DF31CD">
        <w:rPr>
          <w:rFonts w:cs="Times New Roman"/>
          <w:sz w:val="28"/>
          <w:szCs w:val="28"/>
        </w:rPr>
        <w:t>Il s’agit des minutes de décision récentes et de leurs fonds de dossiers. Il faut les avoir à porter de mains pour répondre avec diligence à la demande des justiciables qui se présentent pour solliciter délivrances sous quelque forme (grosses, copies, extraits).</w:t>
      </w:r>
    </w:p>
    <w:p w:rsidR="005A40B5" w:rsidRPr="00DF31CD" w:rsidRDefault="00833D51" w:rsidP="00330355">
      <w:pPr>
        <w:jc w:val="both"/>
        <w:rPr>
          <w:rFonts w:cs="Times New Roman"/>
          <w:b/>
          <w:sz w:val="28"/>
          <w:szCs w:val="28"/>
        </w:rPr>
      </w:pPr>
      <w:r>
        <w:rPr>
          <w:rFonts w:cs="Times New Roman"/>
          <w:b/>
          <w:sz w:val="28"/>
          <w:szCs w:val="28"/>
        </w:rPr>
        <w:t xml:space="preserve">b - </w:t>
      </w:r>
      <w:r w:rsidR="005A40B5" w:rsidRPr="00DF31CD">
        <w:rPr>
          <w:rFonts w:cs="Times New Roman"/>
          <w:b/>
          <w:sz w:val="28"/>
          <w:szCs w:val="28"/>
        </w:rPr>
        <w:t>Les archives intermédiaires</w:t>
      </w:r>
    </w:p>
    <w:p w:rsidR="005A40B5" w:rsidRPr="00DF31CD" w:rsidRDefault="005A40B5" w:rsidP="00330355">
      <w:pPr>
        <w:jc w:val="both"/>
        <w:rPr>
          <w:rFonts w:cs="Times New Roman"/>
          <w:sz w:val="28"/>
          <w:szCs w:val="28"/>
        </w:rPr>
      </w:pPr>
      <w:r w:rsidRPr="00DF31CD">
        <w:rPr>
          <w:rFonts w:cs="Times New Roman"/>
          <w:sz w:val="28"/>
          <w:szCs w:val="28"/>
        </w:rPr>
        <w:t>Ce sont des documents plus vieux que les archives courantes mais dont on a encore besoin, en raison de leur intérêt judiciaire actuel. Ces archives doivent être conservées dans les locaux à proximité, à l’accès facile c’est un dépôt de pré archivage. Le manque criard de ces studios constitue à l’heure actuelle le tendon d’Achille de la plus part des juridictions sénégalaises.</w:t>
      </w:r>
    </w:p>
    <w:p w:rsidR="005A40B5" w:rsidRPr="00DF31CD" w:rsidRDefault="00833D51" w:rsidP="00330355">
      <w:pPr>
        <w:jc w:val="both"/>
        <w:rPr>
          <w:rFonts w:cs="Times New Roman"/>
          <w:b/>
          <w:sz w:val="28"/>
          <w:szCs w:val="28"/>
        </w:rPr>
      </w:pPr>
      <w:r>
        <w:rPr>
          <w:rFonts w:cs="Times New Roman"/>
          <w:b/>
          <w:sz w:val="28"/>
          <w:szCs w:val="28"/>
        </w:rPr>
        <w:t xml:space="preserve">c - </w:t>
      </w:r>
      <w:r w:rsidR="005A40B5" w:rsidRPr="00DF31CD">
        <w:rPr>
          <w:rFonts w:cs="Times New Roman"/>
          <w:b/>
          <w:sz w:val="28"/>
          <w:szCs w:val="28"/>
        </w:rPr>
        <w:t>Les archives définitives</w:t>
      </w:r>
    </w:p>
    <w:p w:rsidR="005A40B5" w:rsidRPr="00DF31CD" w:rsidRDefault="005A40B5" w:rsidP="00330355">
      <w:pPr>
        <w:jc w:val="both"/>
        <w:rPr>
          <w:rFonts w:cs="Times New Roman"/>
          <w:sz w:val="28"/>
          <w:szCs w:val="28"/>
        </w:rPr>
      </w:pPr>
      <w:r w:rsidRPr="00DF31CD">
        <w:rPr>
          <w:rFonts w:cs="Times New Roman"/>
          <w:sz w:val="28"/>
          <w:szCs w:val="28"/>
        </w:rPr>
        <w:t>Ce sont des documents anciens qui ne font quasiment plus de demande de délivrance. Ils doivent être versés aux archives nationales installées au palais de justice de LOUGA. Ce sont des documents qui ont plus de (50) ans d’âge.</w:t>
      </w:r>
    </w:p>
    <w:p w:rsidR="005A40B5" w:rsidRPr="00DF31CD" w:rsidRDefault="005A40B5" w:rsidP="00330355">
      <w:pPr>
        <w:jc w:val="both"/>
        <w:rPr>
          <w:rFonts w:cs="Times New Roman"/>
          <w:sz w:val="28"/>
          <w:szCs w:val="28"/>
        </w:rPr>
      </w:pPr>
      <w:r w:rsidRPr="00DF31CD">
        <w:rPr>
          <w:rFonts w:cs="Times New Roman"/>
          <w:sz w:val="28"/>
          <w:szCs w:val="28"/>
        </w:rPr>
        <w:t>Malheureusement, et il faut le dire, pour ne pas dire le dénoncer, ces documents ne font pas au niveau des greffes l’objet d’une attention appropriée. Il y’a méconnaissance manifeste de l’importance de ces documents de la part des personnes qui en ont la charge ou plus particulièrement un manque d’intérêts que les difficultés matérielles rencontrées ne sauraient totalement justifier.</w:t>
      </w:r>
    </w:p>
    <w:p w:rsidR="005A40B5" w:rsidRPr="00DF31CD" w:rsidRDefault="005A40B5" w:rsidP="00330355">
      <w:pPr>
        <w:jc w:val="both"/>
        <w:rPr>
          <w:rFonts w:cs="Times New Roman"/>
          <w:sz w:val="28"/>
          <w:szCs w:val="28"/>
        </w:rPr>
      </w:pPr>
      <w:r w:rsidRPr="00DF31CD">
        <w:rPr>
          <w:rFonts w:cs="Times New Roman"/>
          <w:sz w:val="28"/>
          <w:szCs w:val="28"/>
        </w:rPr>
        <w:t>Il y’a lieu de lancer un cri d’alarme à l’endroit d’abord des autorités étatiques pour une formation et une dotation en  personnel suffisant et en matériel, des structures adéquates normées.</w:t>
      </w:r>
    </w:p>
    <w:p w:rsidR="005A40B5" w:rsidRPr="00DF31CD" w:rsidRDefault="005A40B5" w:rsidP="00330355">
      <w:pPr>
        <w:jc w:val="both"/>
        <w:rPr>
          <w:rFonts w:cs="Times New Roman"/>
          <w:sz w:val="28"/>
          <w:szCs w:val="28"/>
        </w:rPr>
      </w:pPr>
      <w:r w:rsidRPr="00DF31CD">
        <w:rPr>
          <w:rFonts w:cs="Times New Roman"/>
          <w:sz w:val="28"/>
          <w:szCs w:val="28"/>
        </w:rPr>
        <w:t>Les administrateurs des greffes aussi doivent prendre conscience de leurs responsabilités en donnant corps et âme pour la bonne conservation de toutes les archives, mémoire vivante de toute la juridiction.</w:t>
      </w:r>
    </w:p>
    <w:p w:rsidR="004960BF" w:rsidRPr="00DF31CD" w:rsidRDefault="004960BF" w:rsidP="00330355">
      <w:pPr>
        <w:jc w:val="both"/>
        <w:rPr>
          <w:rFonts w:cs="Times New Roman"/>
          <w:sz w:val="28"/>
          <w:szCs w:val="28"/>
        </w:rPr>
      </w:pPr>
    </w:p>
    <w:p w:rsidR="00DF31CD" w:rsidRPr="00DF31CD" w:rsidRDefault="00DF31CD" w:rsidP="00330355">
      <w:pPr>
        <w:jc w:val="both"/>
        <w:rPr>
          <w:rFonts w:cs="Times New Roman"/>
          <w:b/>
          <w:sz w:val="36"/>
          <w:szCs w:val="36"/>
        </w:rPr>
      </w:pPr>
    </w:p>
    <w:p w:rsidR="004960BF" w:rsidRPr="00DF31CD" w:rsidRDefault="004960BF" w:rsidP="00DF31CD">
      <w:pPr>
        <w:jc w:val="center"/>
        <w:rPr>
          <w:rFonts w:cs="Times New Roman"/>
          <w:b/>
          <w:sz w:val="36"/>
          <w:szCs w:val="36"/>
        </w:rPr>
      </w:pPr>
      <w:r w:rsidRPr="00DF31CD">
        <w:rPr>
          <w:rFonts w:cs="Times New Roman"/>
          <w:b/>
          <w:sz w:val="36"/>
          <w:szCs w:val="36"/>
        </w:rPr>
        <w:t>Conclusion</w:t>
      </w:r>
    </w:p>
    <w:p w:rsidR="004229A1" w:rsidRPr="00DF31CD" w:rsidRDefault="004F3E83" w:rsidP="00330355">
      <w:pPr>
        <w:pStyle w:val="Sansinterligne"/>
        <w:jc w:val="both"/>
        <w:rPr>
          <w:rFonts w:cs="Times New Roman"/>
          <w:sz w:val="28"/>
          <w:szCs w:val="28"/>
        </w:rPr>
      </w:pPr>
      <w:r w:rsidRPr="00DF31CD">
        <w:rPr>
          <w:rFonts w:cs="Times New Roman"/>
          <w:sz w:val="28"/>
          <w:szCs w:val="28"/>
        </w:rPr>
        <w:t xml:space="preserve">A la lumière de ce qui a été écrit plus haut, </w:t>
      </w:r>
      <w:r w:rsidR="004229A1" w:rsidRPr="00DF31CD">
        <w:rPr>
          <w:rFonts w:cs="Times New Roman"/>
          <w:sz w:val="28"/>
          <w:szCs w:val="28"/>
        </w:rPr>
        <w:t>o</w:t>
      </w:r>
      <w:r w:rsidRPr="00DF31CD">
        <w:rPr>
          <w:rFonts w:cs="Times New Roman"/>
          <w:sz w:val="28"/>
          <w:szCs w:val="28"/>
        </w:rPr>
        <w:t>n peut dégager quelques remarques générales</w:t>
      </w:r>
      <w:r w:rsidR="004229A1" w:rsidRPr="00DF31CD">
        <w:rPr>
          <w:rFonts w:cs="Times New Roman"/>
          <w:sz w:val="28"/>
          <w:szCs w:val="28"/>
        </w:rPr>
        <w:t xml:space="preserve"> et formuler quelques recommandations. </w:t>
      </w:r>
    </w:p>
    <w:p w:rsidR="004229A1" w:rsidRPr="00DF31CD" w:rsidRDefault="004229A1" w:rsidP="00330355">
      <w:pPr>
        <w:pStyle w:val="Sansinterligne"/>
        <w:jc w:val="both"/>
        <w:rPr>
          <w:rFonts w:cs="Times New Roman"/>
          <w:sz w:val="28"/>
          <w:szCs w:val="28"/>
        </w:rPr>
      </w:pPr>
      <w:r w:rsidRPr="00DF31CD">
        <w:rPr>
          <w:rFonts w:cs="Times New Roman"/>
          <w:sz w:val="28"/>
          <w:szCs w:val="28"/>
        </w:rPr>
        <w:t>D’abord en ce qui concerne la procédure de divorce, il nous a été donné de constater que les instances engagées sont de</w:t>
      </w:r>
      <w:r w:rsidR="00157438" w:rsidRPr="00DF31CD">
        <w:rPr>
          <w:rFonts w:cs="Times New Roman"/>
          <w:sz w:val="28"/>
          <w:szCs w:val="28"/>
        </w:rPr>
        <w:t xml:space="preserve"> plus en plus </w:t>
      </w:r>
      <w:r w:rsidRPr="00DF31CD">
        <w:rPr>
          <w:rFonts w:cs="Times New Roman"/>
          <w:sz w:val="28"/>
          <w:szCs w:val="28"/>
        </w:rPr>
        <w:t xml:space="preserve">nombreuses, le nombre de divorces ne cesse d’augmenter. Il nous a été donné également de nous rendre compte que dans beaucoup de procédures, le juge devra souvent procéder à des régularisations. Souvent, les actes d’état civil à fournir n’existent pas, qu’il s’agisse de l’acte de mariage </w:t>
      </w:r>
      <w:r w:rsidR="00157438" w:rsidRPr="00DF31CD">
        <w:rPr>
          <w:rFonts w:cs="Times New Roman"/>
          <w:sz w:val="28"/>
          <w:szCs w:val="28"/>
        </w:rPr>
        <w:t xml:space="preserve">à </w:t>
      </w:r>
      <w:r w:rsidRPr="00DF31CD">
        <w:rPr>
          <w:rFonts w:cs="Times New Roman"/>
          <w:sz w:val="28"/>
          <w:szCs w:val="28"/>
        </w:rPr>
        <w:t>proprement parlé ou des actes de naissance des enfants. Il a été également noté que beaucoup d’épouses de conjoints expatriés prennent l’initiative de divorcer après une longue période d’absence du mari. Et l’exécution du jugement obtenu pose souvent problème</w:t>
      </w:r>
      <w:r w:rsidR="00B90048" w:rsidRPr="00DF31CD">
        <w:rPr>
          <w:rFonts w:cs="Times New Roman"/>
          <w:sz w:val="28"/>
          <w:szCs w:val="28"/>
        </w:rPr>
        <w:t>.</w:t>
      </w:r>
      <w:r w:rsidR="00157438" w:rsidRPr="00DF31CD">
        <w:rPr>
          <w:rFonts w:cs="Times New Roman"/>
          <w:sz w:val="28"/>
          <w:szCs w:val="28"/>
        </w:rPr>
        <w:t xml:space="preserve"> Il s’agira de mieux sensibiliser les populations pour une déclaration spontanée à l’officier d’état civil compétent des actes  de naissance et mariage aux fins de ne pas retarder inutilement les procédures. Il faudra également penser à un retour aux valeurs ancestrales de dialogue et résolution des conflits survenus au sein du couple. </w:t>
      </w:r>
      <w:r w:rsidR="00DF31CD" w:rsidRPr="00DF31CD">
        <w:rPr>
          <w:rFonts w:cs="Times New Roman"/>
          <w:sz w:val="28"/>
          <w:szCs w:val="28"/>
        </w:rPr>
        <w:t>Cela permettrait de réduire sans doute le nombre élevé de divorces.</w:t>
      </w:r>
    </w:p>
    <w:p w:rsidR="00B90048" w:rsidRPr="00DF31CD" w:rsidRDefault="00B90048" w:rsidP="00330355">
      <w:pPr>
        <w:pStyle w:val="Sansinterligne"/>
        <w:jc w:val="both"/>
        <w:rPr>
          <w:rFonts w:cs="Times New Roman"/>
          <w:sz w:val="28"/>
          <w:szCs w:val="28"/>
        </w:rPr>
      </w:pPr>
      <w:r w:rsidRPr="00DF31CD">
        <w:rPr>
          <w:rFonts w:cs="Times New Roman"/>
          <w:sz w:val="28"/>
          <w:szCs w:val="28"/>
        </w:rPr>
        <w:t>Ensuite, en examinant les rôles et diligences du Greffe, on mesure toute l’importance de ce service névralgique d</w:t>
      </w:r>
      <w:r w:rsidR="00157438" w:rsidRPr="00DF31CD">
        <w:rPr>
          <w:rFonts w:cs="Times New Roman"/>
          <w:sz w:val="28"/>
          <w:szCs w:val="28"/>
        </w:rPr>
        <w:t xml:space="preserve">ans </w:t>
      </w:r>
      <w:r w:rsidRPr="00DF31CD">
        <w:rPr>
          <w:rFonts w:cs="Times New Roman"/>
          <w:sz w:val="28"/>
          <w:szCs w:val="28"/>
        </w:rPr>
        <w:t>une juridiction.</w:t>
      </w:r>
      <w:r w:rsidR="004229A1" w:rsidRPr="00DF31CD">
        <w:rPr>
          <w:rFonts w:cs="Times New Roman"/>
          <w:sz w:val="28"/>
          <w:szCs w:val="28"/>
        </w:rPr>
        <w:t xml:space="preserve"> </w:t>
      </w:r>
    </w:p>
    <w:p w:rsidR="00B90048" w:rsidRPr="00DF31CD" w:rsidRDefault="00B90048" w:rsidP="00330355">
      <w:pPr>
        <w:pStyle w:val="Sansinterligne"/>
        <w:jc w:val="both"/>
        <w:rPr>
          <w:rFonts w:cs="Times New Roman"/>
          <w:sz w:val="28"/>
          <w:szCs w:val="28"/>
        </w:rPr>
      </w:pPr>
      <w:r w:rsidRPr="00DF31CD">
        <w:rPr>
          <w:rFonts w:cs="Times New Roman"/>
          <w:sz w:val="28"/>
          <w:szCs w:val="28"/>
        </w:rPr>
        <w:t>Il</w:t>
      </w:r>
      <w:r w:rsidR="004F3E83" w:rsidRPr="00DF31CD">
        <w:rPr>
          <w:rFonts w:cs="Times New Roman"/>
          <w:sz w:val="28"/>
          <w:szCs w:val="28"/>
        </w:rPr>
        <w:t xml:space="preserve"> ressort </w:t>
      </w:r>
      <w:r w:rsidRPr="00DF31CD">
        <w:rPr>
          <w:rFonts w:cs="Times New Roman"/>
          <w:sz w:val="28"/>
          <w:szCs w:val="28"/>
        </w:rPr>
        <w:t xml:space="preserve">ainsi </w:t>
      </w:r>
      <w:r w:rsidR="004F3E83" w:rsidRPr="00DF31CD">
        <w:rPr>
          <w:rFonts w:cs="Times New Roman"/>
          <w:sz w:val="28"/>
          <w:szCs w:val="28"/>
        </w:rPr>
        <w:t>que</w:t>
      </w:r>
      <w:r w:rsidRPr="00DF31CD">
        <w:rPr>
          <w:rFonts w:cs="Times New Roman"/>
          <w:sz w:val="28"/>
          <w:szCs w:val="28"/>
        </w:rPr>
        <w:t xml:space="preserve"> dans la procédure, le rôle du Greffe est primordiale.</w:t>
      </w:r>
      <w:r w:rsidR="004F3E83" w:rsidRPr="00DF31CD">
        <w:rPr>
          <w:rFonts w:cs="Times New Roman"/>
          <w:sz w:val="28"/>
          <w:szCs w:val="28"/>
        </w:rPr>
        <w:t xml:space="preserve"> </w:t>
      </w:r>
      <w:r w:rsidRPr="00DF31CD">
        <w:rPr>
          <w:rFonts w:cs="Times New Roman"/>
          <w:sz w:val="28"/>
          <w:szCs w:val="28"/>
        </w:rPr>
        <w:t>Porte</w:t>
      </w:r>
      <w:r w:rsidR="004F3E83" w:rsidRPr="00DF31CD">
        <w:rPr>
          <w:rFonts w:cs="Times New Roman"/>
          <w:sz w:val="28"/>
          <w:szCs w:val="28"/>
        </w:rPr>
        <w:t xml:space="preserve"> d’entrée et de sortie du tribunal, le travail qui s’y accomplit est nécessairement perçu comme le reflet de la juridiction. Les tâches sont </w:t>
      </w:r>
      <w:r w:rsidRPr="00DF31CD">
        <w:rPr>
          <w:rFonts w:cs="Times New Roman"/>
          <w:sz w:val="28"/>
          <w:szCs w:val="28"/>
        </w:rPr>
        <w:t xml:space="preserve">certes </w:t>
      </w:r>
      <w:r w:rsidR="004F3E83" w:rsidRPr="00DF31CD">
        <w:rPr>
          <w:rFonts w:cs="Times New Roman"/>
          <w:sz w:val="28"/>
          <w:szCs w:val="28"/>
        </w:rPr>
        <w:t xml:space="preserve">nombreuses, harassantes </w:t>
      </w:r>
      <w:r w:rsidRPr="00DF31CD">
        <w:rPr>
          <w:rFonts w:cs="Times New Roman"/>
          <w:sz w:val="28"/>
          <w:szCs w:val="28"/>
        </w:rPr>
        <w:t xml:space="preserve">et parfois </w:t>
      </w:r>
      <w:r w:rsidR="004F3E83" w:rsidRPr="00DF31CD">
        <w:rPr>
          <w:rFonts w:cs="Times New Roman"/>
          <w:sz w:val="28"/>
          <w:szCs w:val="28"/>
        </w:rPr>
        <w:t xml:space="preserve">difficiles. </w:t>
      </w:r>
    </w:p>
    <w:p w:rsidR="004F3E83" w:rsidRPr="00DF31CD" w:rsidRDefault="004F3E83" w:rsidP="00330355">
      <w:pPr>
        <w:pStyle w:val="Sansinterligne"/>
        <w:jc w:val="both"/>
        <w:rPr>
          <w:rFonts w:cs="Times New Roman"/>
          <w:sz w:val="28"/>
          <w:szCs w:val="28"/>
        </w:rPr>
      </w:pPr>
      <w:r w:rsidRPr="00DF31CD">
        <w:rPr>
          <w:rFonts w:cs="Times New Roman"/>
          <w:sz w:val="28"/>
          <w:szCs w:val="28"/>
        </w:rPr>
        <w:t>Mais rendre la justice est un métier noble qui requiert beaucoup d’abnégations et de sacrifices. C’est une parcelle de pouvoir que Dieu Le Tout Puissant a remis entre les mains de</w:t>
      </w:r>
      <w:r w:rsidR="00157438" w:rsidRPr="00DF31CD">
        <w:rPr>
          <w:rFonts w:cs="Times New Roman"/>
          <w:sz w:val="28"/>
          <w:szCs w:val="28"/>
        </w:rPr>
        <w:t xml:space="preserve"> certains h</w:t>
      </w:r>
      <w:r w:rsidRPr="00DF31CD">
        <w:rPr>
          <w:rFonts w:cs="Times New Roman"/>
          <w:sz w:val="28"/>
          <w:szCs w:val="28"/>
        </w:rPr>
        <w:t>ommes pour l’appliquer à leurs semblables. C’est tout à la fois un  honneur et un redoutable devoir.</w:t>
      </w:r>
    </w:p>
    <w:p w:rsidR="00AD72AB" w:rsidRDefault="00B90048" w:rsidP="00AD72AB">
      <w:pPr>
        <w:jc w:val="center"/>
        <w:rPr>
          <w:rFonts w:cs="Times New Roman"/>
          <w:sz w:val="28"/>
          <w:szCs w:val="28"/>
        </w:rPr>
      </w:pPr>
      <w:r w:rsidRPr="00DF31CD">
        <w:rPr>
          <w:rFonts w:cs="Times New Roman"/>
          <w:sz w:val="28"/>
          <w:szCs w:val="28"/>
        </w:rPr>
        <w:t xml:space="preserve">On peut cependant croire </w:t>
      </w:r>
      <w:r w:rsidR="005A40B5" w:rsidRPr="00DF31CD">
        <w:rPr>
          <w:rFonts w:cs="Times New Roman"/>
          <w:sz w:val="28"/>
          <w:szCs w:val="28"/>
        </w:rPr>
        <w:t>ou même affirmer que la création du corps d’administrateur des greffes fut une bonne i</w:t>
      </w:r>
      <w:r w:rsidRPr="00DF31CD">
        <w:rPr>
          <w:rFonts w:cs="Times New Roman"/>
          <w:sz w:val="28"/>
          <w:szCs w:val="28"/>
        </w:rPr>
        <w:t xml:space="preserve">dée. En </w:t>
      </w:r>
      <w:r w:rsidR="005A40B5" w:rsidRPr="00DF31CD">
        <w:rPr>
          <w:rFonts w:cs="Times New Roman"/>
          <w:sz w:val="28"/>
          <w:szCs w:val="28"/>
        </w:rPr>
        <w:t>effet</w:t>
      </w:r>
      <w:r w:rsidRPr="00DF31CD">
        <w:rPr>
          <w:rFonts w:cs="Times New Roman"/>
          <w:sz w:val="28"/>
          <w:szCs w:val="28"/>
        </w:rPr>
        <w:t>,</w:t>
      </w:r>
      <w:r w:rsidR="005A40B5" w:rsidRPr="00DF31CD">
        <w:rPr>
          <w:rFonts w:cs="Times New Roman"/>
          <w:sz w:val="28"/>
          <w:szCs w:val="28"/>
        </w:rPr>
        <w:t xml:space="preserve"> la solide formation dispensée au centre de formation judiciaire, incontestablement les prépare à assurer, avec toute la connaissance et la maîtrise requise leur nouveau rôle de manager, de cadre de conception capable de relever avec brio, la gestion complexe d’un greffe avec des agents bien managés qui accompliront sous la conduite de leur leader, toutes les tâches qui leur sont dévolues avec rigueur, et un professionnalisme beaucoup plus prononcé au grand bonheur des justiciables. </w:t>
      </w: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AD72AB" w:rsidRDefault="00AD72AB" w:rsidP="00AD72AB">
      <w:pPr>
        <w:jc w:val="center"/>
        <w:rPr>
          <w:rFonts w:cs="Times New Roman"/>
          <w:sz w:val="28"/>
          <w:szCs w:val="28"/>
        </w:rPr>
      </w:pPr>
    </w:p>
    <w:p w:rsidR="00FC4098" w:rsidRDefault="00FC4098" w:rsidP="00AD72AB">
      <w:pPr>
        <w:jc w:val="center"/>
        <w:rPr>
          <w:rFonts w:cs="Times New Roman"/>
          <w:sz w:val="28"/>
          <w:szCs w:val="28"/>
        </w:rPr>
      </w:pPr>
    </w:p>
    <w:p w:rsidR="00FC4098" w:rsidRDefault="00FC4098" w:rsidP="00AD72AB">
      <w:pPr>
        <w:jc w:val="center"/>
        <w:rPr>
          <w:rFonts w:cs="Times New Roman"/>
          <w:sz w:val="28"/>
          <w:szCs w:val="28"/>
        </w:rPr>
      </w:pPr>
    </w:p>
    <w:p w:rsidR="00AD72AB" w:rsidRPr="00925B89" w:rsidRDefault="005A40B5" w:rsidP="00AD72AB">
      <w:pPr>
        <w:jc w:val="center"/>
        <w:rPr>
          <w:b/>
          <w:sz w:val="36"/>
          <w:szCs w:val="36"/>
          <w:u w:val="single"/>
        </w:rPr>
      </w:pPr>
      <w:r w:rsidRPr="00DF31CD">
        <w:rPr>
          <w:rFonts w:cs="Times New Roman"/>
          <w:sz w:val="28"/>
          <w:szCs w:val="28"/>
        </w:rPr>
        <w:t xml:space="preserve"> </w:t>
      </w:r>
      <w:r w:rsidR="00AD72AB" w:rsidRPr="00925B89">
        <w:rPr>
          <w:b/>
          <w:sz w:val="36"/>
          <w:szCs w:val="36"/>
          <w:u w:val="single"/>
        </w:rPr>
        <w:t>Bibliographie</w:t>
      </w:r>
    </w:p>
    <w:p w:rsidR="00AD72AB" w:rsidRPr="00AD72AB" w:rsidRDefault="00AD72AB" w:rsidP="00AD72AB">
      <w:pPr>
        <w:rPr>
          <w:b/>
          <w:sz w:val="28"/>
          <w:szCs w:val="28"/>
        </w:rPr>
      </w:pPr>
      <w:r w:rsidRPr="00AD72AB">
        <w:rPr>
          <w:b/>
          <w:sz w:val="28"/>
          <w:szCs w:val="28"/>
        </w:rPr>
        <w:t>Codes</w:t>
      </w:r>
    </w:p>
    <w:p w:rsidR="00DF100F" w:rsidRPr="00DF100F" w:rsidRDefault="00AD72AB" w:rsidP="00DF100F">
      <w:pPr>
        <w:shd w:val="clear" w:color="auto" w:fill="FFFFFF"/>
        <w:rPr>
          <w:rFonts w:ascii="Arial" w:eastAsia="Times New Roman" w:hAnsi="Arial" w:cs="Arial"/>
          <w:bCs/>
          <w:color w:val="000000"/>
          <w:sz w:val="28"/>
          <w:szCs w:val="28"/>
          <w:lang w:eastAsia="fr-FR"/>
        </w:rPr>
      </w:pPr>
      <w:r w:rsidRPr="00DF100F">
        <w:rPr>
          <w:sz w:val="28"/>
          <w:szCs w:val="28"/>
        </w:rPr>
        <w:lastRenderedPageBreak/>
        <w:t>Le Code de la Famille</w:t>
      </w:r>
      <w:r w:rsidR="00DF100F" w:rsidRPr="00DF100F">
        <w:rPr>
          <w:rFonts w:ascii="Arial" w:eastAsia="Times New Roman" w:hAnsi="Arial" w:cs="Arial"/>
          <w:b/>
          <w:bCs/>
          <w:color w:val="000000"/>
          <w:sz w:val="28"/>
          <w:szCs w:val="28"/>
          <w:lang w:eastAsia="fr-FR"/>
        </w:rPr>
        <w:t xml:space="preserve"> </w:t>
      </w:r>
      <w:r w:rsidR="00DF100F" w:rsidRPr="00DF100F">
        <w:rPr>
          <w:rFonts w:ascii="Arial" w:eastAsia="Times New Roman" w:hAnsi="Arial" w:cs="Arial"/>
          <w:bCs/>
          <w:color w:val="000000"/>
          <w:sz w:val="28"/>
          <w:szCs w:val="28"/>
          <w:lang w:eastAsia="fr-FR"/>
        </w:rPr>
        <w:t>issu de la Loi n°72-61 du 12 Juin 1972</w:t>
      </w:r>
      <w:r w:rsidR="00DF100F" w:rsidRPr="00DF100F">
        <w:rPr>
          <w:rFonts w:ascii="Arial" w:eastAsia="Times New Roman" w:hAnsi="Arial" w:cs="Arial"/>
          <w:color w:val="000000"/>
          <w:sz w:val="28"/>
          <w:szCs w:val="28"/>
          <w:lang w:eastAsia="fr-FR"/>
        </w:rPr>
        <w:t xml:space="preserve"> </w:t>
      </w:r>
      <w:r w:rsidR="00DF100F" w:rsidRPr="00DF100F">
        <w:rPr>
          <w:rFonts w:ascii="Arial" w:eastAsia="Times New Roman" w:hAnsi="Arial" w:cs="Arial"/>
          <w:bCs/>
          <w:color w:val="000000"/>
          <w:sz w:val="28"/>
          <w:szCs w:val="28"/>
          <w:lang w:eastAsia="fr-FR"/>
        </w:rPr>
        <w:t>portant Code de la famille, modifiée par les lois n° 74-37 du 18 juillet 1974 et n° 89-01 du 17 janvier 1989</w:t>
      </w:r>
    </w:p>
    <w:p w:rsidR="00DF100F" w:rsidRPr="00DF100F" w:rsidRDefault="00DF100F" w:rsidP="00DF100F">
      <w:pPr>
        <w:shd w:val="clear" w:color="auto" w:fill="FFFFFF"/>
        <w:rPr>
          <w:rFonts w:ascii="Arial" w:eastAsia="Times New Roman" w:hAnsi="Arial" w:cs="Arial"/>
          <w:color w:val="000000"/>
          <w:sz w:val="24"/>
          <w:szCs w:val="24"/>
          <w:lang w:eastAsia="fr-FR"/>
        </w:rPr>
      </w:pPr>
      <w:r w:rsidRPr="00DF100F">
        <w:rPr>
          <w:rFonts w:ascii="Arial" w:eastAsia="Times New Roman" w:hAnsi="Arial" w:cs="Arial"/>
          <w:bCs/>
          <w:color w:val="000000"/>
          <w:sz w:val="28"/>
          <w:szCs w:val="28"/>
          <w:lang w:eastAsia="fr-FR"/>
        </w:rPr>
        <w:t>Le Code de Procédure civile</w:t>
      </w:r>
      <w:r w:rsidR="007C7B53">
        <w:rPr>
          <w:rFonts w:ascii="Arial" w:eastAsia="Times New Roman" w:hAnsi="Arial" w:cs="Arial"/>
          <w:bCs/>
          <w:color w:val="000000"/>
          <w:sz w:val="28"/>
          <w:szCs w:val="28"/>
          <w:lang w:eastAsia="fr-FR"/>
        </w:rPr>
        <w:t xml:space="preserve"> </w:t>
      </w:r>
      <w:r w:rsidR="007C7B53" w:rsidRPr="007C7B53">
        <w:rPr>
          <w:rFonts w:ascii="Arial" w:eastAsia="Times New Roman" w:hAnsi="Arial" w:cs="Arial"/>
          <w:bCs/>
          <w:color w:val="333231"/>
          <w:kern w:val="36"/>
          <w:sz w:val="28"/>
          <w:szCs w:val="28"/>
          <w:lang w:eastAsia="fr-FR"/>
        </w:rPr>
        <w:t>issu du</w:t>
      </w:r>
      <w:r w:rsidR="007C7B53">
        <w:rPr>
          <w:rFonts w:ascii="Arial" w:eastAsia="Times New Roman" w:hAnsi="Arial" w:cs="Arial"/>
          <w:b/>
          <w:bCs/>
          <w:color w:val="333231"/>
          <w:kern w:val="36"/>
          <w:sz w:val="28"/>
          <w:szCs w:val="28"/>
          <w:lang w:eastAsia="fr-FR"/>
        </w:rPr>
        <w:t xml:space="preserve"> </w:t>
      </w:r>
      <w:r w:rsidRPr="00DF100F">
        <w:rPr>
          <w:rFonts w:ascii="Arial" w:eastAsia="Times New Roman" w:hAnsi="Arial" w:cs="Arial"/>
          <w:bCs/>
          <w:color w:val="333231"/>
          <w:kern w:val="36"/>
          <w:sz w:val="28"/>
          <w:szCs w:val="28"/>
          <w:lang w:eastAsia="fr-FR"/>
        </w:rPr>
        <w:t>Décret n°64-572 du 30 juillet 1964 portant code de procédure civile</w:t>
      </w:r>
      <w:r w:rsidRPr="00DF100F">
        <w:rPr>
          <w:rFonts w:ascii="Arial" w:eastAsia="Times New Roman" w:hAnsi="Arial" w:cs="Arial"/>
          <w:b/>
          <w:bCs/>
          <w:color w:val="333231"/>
          <w:kern w:val="36"/>
          <w:sz w:val="36"/>
          <w:szCs w:val="36"/>
          <w:lang w:eastAsia="fr-FR"/>
        </w:rPr>
        <w:t> </w:t>
      </w:r>
    </w:p>
    <w:p w:rsidR="00AD72AB" w:rsidRPr="00AD72AB" w:rsidRDefault="00DF100F" w:rsidP="00AD72AB">
      <w:pPr>
        <w:rPr>
          <w:b/>
          <w:sz w:val="28"/>
          <w:szCs w:val="28"/>
        </w:rPr>
      </w:pPr>
      <w:r>
        <w:rPr>
          <w:b/>
          <w:sz w:val="28"/>
          <w:szCs w:val="28"/>
        </w:rPr>
        <w:t>Ouvrage</w:t>
      </w:r>
      <w:r w:rsidR="00CA4D35">
        <w:rPr>
          <w:b/>
          <w:sz w:val="28"/>
          <w:szCs w:val="28"/>
        </w:rPr>
        <w:t>s</w:t>
      </w:r>
    </w:p>
    <w:p w:rsidR="00AD72AB" w:rsidRDefault="00AD72AB" w:rsidP="00AD72AB">
      <w:pPr>
        <w:rPr>
          <w:sz w:val="28"/>
          <w:szCs w:val="28"/>
        </w:rPr>
      </w:pPr>
      <w:r w:rsidRPr="00AD72AB">
        <w:rPr>
          <w:sz w:val="28"/>
          <w:szCs w:val="28"/>
        </w:rPr>
        <w:t>Président Youssou NDIAYE : « Divorce et séparation de corps »</w:t>
      </w:r>
    </w:p>
    <w:p w:rsidR="00CA4D35" w:rsidRPr="00AD72AB" w:rsidRDefault="00CA4D35" w:rsidP="00AD72AB">
      <w:pPr>
        <w:rPr>
          <w:sz w:val="28"/>
          <w:szCs w:val="28"/>
        </w:rPr>
      </w:pPr>
      <w:r>
        <w:rPr>
          <w:sz w:val="28"/>
          <w:szCs w:val="28"/>
        </w:rPr>
        <w:t xml:space="preserve">Professeur Abdel Kader BOYE : « les mariages mixtes en droit privé international sénégalais » </w:t>
      </w:r>
    </w:p>
    <w:p w:rsidR="00AD72AB" w:rsidRPr="00AD72AB" w:rsidRDefault="00AD72AB" w:rsidP="00AD72AB">
      <w:pPr>
        <w:rPr>
          <w:b/>
          <w:sz w:val="28"/>
          <w:szCs w:val="28"/>
        </w:rPr>
      </w:pPr>
      <w:r w:rsidRPr="00AD72AB">
        <w:rPr>
          <w:b/>
          <w:sz w:val="28"/>
          <w:szCs w:val="28"/>
        </w:rPr>
        <w:t>Mémoires</w:t>
      </w:r>
    </w:p>
    <w:p w:rsidR="00AD72AB" w:rsidRPr="00AD72AB" w:rsidRDefault="00AD72AB" w:rsidP="00AD72AB">
      <w:pPr>
        <w:rPr>
          <w:sz w:val="28"/>
          <w:szCs w:val="28"/>
        </w:rPr>
      </w:pPr>
      <w:r w:rsidRPr="00AD72AB">
        <w:rPr>
          <w:sz w:val="28"/>
          <w:szCs w:val="28"/>
        </w:rPr>
        <w:t>Mémoire de fin de Formation Maître Ndèye Ndella SARR</w:t>
      </w:r>
      <w:r w:rsidR="00CA4D35">
        <w:rPr>
          <w:sz w:val="28"/>
          <w:szCs w:val="28"/>
        </w:rPr>
        <w:t xml:space="preserve"> « Le divorce »</w:t>
      </w:r>
    </w:p>
    <w:p w:rsidR="005A4C2B" w:rsidRPr="00DF31CD" w:rsidRDefault="00AD72AB" w:rsidP="00CA4D35">
      <w:pPr>
        <w:rPr>
          <w:sz w:val="28"/>
          <w:szCs w:val="28"/>
        </w:rPr>
      </w:pPr>
      <w:r w:rsidRPr="00AD72AB">
        <w:rPr>
          <w:sz w:val="28"/>
          <w:szCs w:val="28"/>
        </w:rPr>
        <w:t>Mémoire de fin de formation de Maître Amadou KA</w:t>
      </w:r>
      <w:r w:rsidR="00CA4D35">
        <w:rPr>
          <w:sz w:val="28"/>
          <w:szCs w:val="28"/>
        </w:rPr>
        <w:t>  « La dissolution du mariage en droit sénégalais »</w:t>
      </w:r>
    </w:p>
    <w:sectPr w:rsidR="005A4C2B" w:rsidRPr="00DF31CD" w:rsidSect="00555A5B">
      <w:footerReference w:type="default" r:id="rId10"/>
      <w:pgSz w:w="11906" w:h="16838"/>
      <w:pgMar w:top="993"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F3" w:rsidRDefault="00F007F3" w:rsidP="00243A74">
      <w:pPr>
        <w:spacing w:after="0" w:line="240" w:lineRule="auto"/>
      </w:pPr>
      <w:r>
        <w:separator/>
      </w:r>
    </w:p>
  </w:endnote>
  <w:endnote w:type="continuationSeparator" w:id="0">
    <w:p w:rsidR="00F007F3" w:rsidRDefault="00F007F3" w:rsidP="0024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emen Blk BT">
    <w:altName w:val="Courier New"/>
    <w:charset w:val="00"/>
    <w:family w:val="decorative"/>
    <w:pitch w:val="variable"/>
    <w:sig w:usb0="00000087" w:usb1="00000000" w:usb2="00000000" w:usb3="00000000" w:csb0="0000001B" w:csb1="00000000"/>
  </w:font>
  <w:font w:name="Arrus Blk BT">
    <w:altName w:val="Bookman Old Styl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382223"/>
      <w:docPartObj>
        <w:docPartGallery w:val="Page Numbers (Bottom of Page)"/>
        <w:docPartUnique/>
      </w:docPartObj>
    </w:sdtPr>
    <w:sdtEndPr/>
    <w:sdtContent>
      <w:p w:rsidR="00157438" w:rsidRDefault="00011F93">
        <w:pPr>
          <w:pStyle w:val="Pieddepage"/>
          <w:jc w:val="center"/>
        </w:pPr>
        <w:r>
          <w:fldChar w:fldCharType="begin"/>
        </w:r>
        <w:r w:rsidR="00157438">
          <w:instrText>PAGE   \* MERGEFORMAT</w:instrText>
        </w:r>
        <w:r>
          <w:fldChar w:fldCharType="separate"/>
        </w:r>
        <w:r w:rsidR="007D44AE">
          <w:rPr>
            <w:noProof/>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F3" w:rsidRDefault="00F007F3" w:rsidP="00243A74">
      <w:pPr>
        <w:spacing w:after="0" w:line="240" w:lineRule="auto"/>
      </w:pPr>
      <w:r>
        <w:separator/>
      </w:r>
    </w:p>
  </w:footnote>
  <w:footnote w:type="continuationSeparator" w:id="0">
    <w:p w:rsidR="00F007F3" w:rsidRDefault="00F007F3" w:rsidP="0024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B6A"/>
    <w:multiLevelType w:val="hybridMultilevel"/>
    <w:tmpl w:val="C28E6C04"/>
    <w:lvl w:ilvl="0" w:tplc="040C0015">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0444513E"/>
    <w:multiLevelType w:val="hybridMultilevel"/>
    <w:tmpl w:val="DA8E3942"/>
    <w:lvl w:ilvl="0" w:tplc="040C0015">
      <w:start w:val="1"/>
      <w:numFmt w:val="upp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8D65F3"/>
    <w:multiLevelType w:val="hybridMultilevel"/>
    <w:tmpl w:val="A9F48DCA"/>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AF73463"/>
    <w:multiLevelType w:val="hybridMultilevel"/>
    <w:tmpl w:val="4D3C8C24"/>
    <w:lvl w:ilvl="0" w:tplc="C0D2D9F6">
      <w:start w:val="1"/>
      <w:numFmt w:val="decimal"/>
      <w:lvlText w:val="%1)"/>
      <w:lvlJc w:val="left"/>
      <w:pPr>
        <w:ind w:left="-66" w:hanging="360"/>
      </w:pPr>
      <w:rPr>
        <w:rFonts w:cstheme="minorBidi"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4" w15:restartNumberingAfterBreak="0">
    <w:nsid w:val="1EE15E2A"/>
    <w:multiLevelType w:val="hybridMultilevel"/>
    <w:tmpl w:val="DD84CD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F8869B0"/>
    <w:multiLevelType w:val="hybridMultilevel"/>
    <w:tmpl w:val="3EBE85B6"/>
    <w:lvl w:ilvl="0" w:tplc="040C0015">
      <w:start w:val="1"/>
      <w:numFmt w:val="upperLetter"/>
      <w:lvlText w:val="%1."/>
      <w:lvlJc w:val="left"/>
      <w:pPr>
        <w:ind w:left="360" w:hanging="360"/>
      </w:pPr>
      <w:rPr>
        <w:rFonts w:hint="default"/>
        <w:i w:val="0"/>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 w15:restartNumberingAfterBreak="0">
    <w:nsid w:val="29277192"/>
    <w:multiLevelType w:val="hybridMultilevel"/>
    <w:tmpl w:val="C048312E"/>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B3D0186"/>
    <w:multiLevelType w:val="hybridMultilevel"/>
    <w:tmpl w:val="CD360846"/>
    <w:lvl w:ilvl="0" w:tplc="302C79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7207CB"/>
    <w:multiLevelType w:val="hybridMultilevel"/>
    <w:tmpl w:val="A80A1028"/>
    <w:lvl w:ilvl="0" w:tplc="8410D2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227432E"/>
    <w:multiLevelType w:val="hybridMultilevel"/>
    <w:tmpl w:val="066A73C8"/>
    <w:lvl w:ilvl="0" w:tplc="040C000F">
      <w:start w:val="1"/>
      <w:numFmt w:val="decimal"/>
      <w:lvlText w:val="%1."/>
      <w:lvlJc w:val="left"/>
      <w:pPr>
        <w:ind w:left="1733" w:hanging="360"/>
      </w:pPr>
    </w:lvl>
    <w:lvl w:ilvl="1" w:tplc="040C0019" w:tentative="1">
      <w:start w:val="1"/>
      <w:numFmt w:val="lowerLetter"/>
      <w:lvlText w:val="%2."/>
      <w:lvlJc w:val="left"/>
      <w:pPr>
        <w:ind w:left="2453" w:hanging="360"/>
      </w:pPr>
    </w:lvl>
    <w:lvl w:ilvl="2" w:tplc="040C001B" w:tentative="1">
      <w:start w:val="1"/>
      <w:numFmt w:val="lowerRoman"/>
      <w:lvlText w:val="%3."/>
      <w:lvlJc w:val="right"/>
      <w:pPr>
        <w:ind w:left="3173" w:hanging="180"/>
      </w:pPr>
    </w:lvl>
    <w:lvl w:ilvl="3" w:tplc="040C000F" w:tentative="1">
      <w:start w:val="1"/>
      <w:numFmt w:val="decimal"/>
      <w:lvlText w:val="%4."/>
      <w:lvlJc w:val="left"/>
      <w:pPr>
        <w:ind w:left="3893" w:hanging="360"/>
      </w:pPr>
    </w:lvl>
    <w:lvl w:ilvl="4" w:tplc="040C0019" w:tentative="1">
      <w:start w:val="1"/>
      <w:numFmt w:val="lowerLetter"/>
      <w:lvlText w:val="%5."/>
      <w:lvlJc w:val="left"/>
      <w:pPr>
        <w:ind w:left="4613" w:hanging="360"/>
      </w:pPr>
    </w:lvl>
    <w:lvl w:ilvl="5" w:tplc="040C001B" w:tentative="1">
      <w:start w:val="1"/>
      <w:numFmt w:val="lowerRoman"/>
      <w:lvlText w:val="%6."/>
      <w:lvlJc w:val="right"/>
      <w:pPr>
        <w:ind w:left="5333" w:hanging="180"/>
      </w:pPr>
    </w:lvl>
    <w:lvl w:ilvl="6" w:tplc="040C000F" w:tentative="1">
      <w:start w:val="1"/>
      <w:numFmt w:val="decimal"/>
      <w:lvlText w:val="%7."/>
      <w:lvlJc w:val="left"/>
      <w:pPr>
        <w:ind w:left="6053" w:hanging="360"/>
      </w:pPr>
    </w:lvl>
    <w:lvl w:ilvl="7" w:tplc="040C0019" w:tentative="1">
      <w:start w:val="1"/>
      <w:numFmt w:val="lowerLetter"/>
      <w:lvlText w:val="%8."/>
      <w:lvlJc w:val="left"/>
      <w:pPr>
        <w:ind w:left="6773" w:hanging="360"/>
      </w:pPr>
    </w:lvl>
    <w:lvl w:ilvl="8" w:tplc="040C001B" w:tentative="1">
      <w:start w:val="1"/>
      <w:numFmt w:val="lowerRoman"/>
      <w:lvlText w:val="%9."/>
      <w:lvlJc w:val="right"/>
      <w:pPr>
        <w:ind w:left="7493" w:hanging="180"/>
      </w:pPr>
    </w:lvl>
  </w:abstractNum>
  <w:abstractNum w:abstractNumId="10" w15:restartNumberingAfterBreak="0">
    <w:nsid w:val="689A18E2"/>
    <w:multiLevelType w:val="hybridMultilevel"/>
    <w:tmpl w:val="895E3F4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9"/>
  </w:num>
  <w:num w:numId="5">
    <w:abstractNumId w:val="4"/>
  </w:num>
  <w:num w:numId="6">
    <w:abstractNumId w:val="6"/>
  </w:num>
  <w:num w:numId="7">
    <w:abstractNumId w:val="5"/>
  </w:num>
  <w:num w:numId="8">
    <w:abstractNumId w:val="7"/>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46E5"/>
    <w:rsid w:val="000108DB"/>
    <w:rsid w:val="00010F2F"/>
    <w:rsid w:val="00011F93"/>
    <w:rsid w:val="00015C51"/>
    <w:rsid w:val="0001607A"/>
    <w:rsid w:val="00034FE2"/>
    <w:rsid w:val="000409F8"/>
    <w:rsid w:val="00044EEC"/>
    <w:rsid w:val="00062F59"/>
    <w:rsid w:val="00086B61"/>
    <w:rsid w:val="00091847"/>
    <w:rsid w:val="0009384B"/>
    <w:rsid w:val="00096210"/>
    <w:rsid w:val="000B1C7C"/>
    <w:rsid w:val="000B759B"/>
    <w:rsid w:val="000C2390"/>
    <w:rsid w:val="000C5B70"/>
    <w:rsid w:val="000D0975"/>
    <w:rsid w:val="000D0A85"/>
    <w:rsid w:val="000D46E5"/>
    <w:rsid w:val="000D4762"/>
    <w:rsid w:val="000E6681"/>
    <w:rsid w:val="000F783C"/>
    <w:rsid w:val="00101CA1"/>
    <w:rsid w:val="00104148"/>
    <w:rsid w:val="00114B10"/>
    <w:rsid w:val="00122DD2"/>
    <w:rsid w:val="00126D43"/>
    <w:rsid w:val="001331F5"/>
    <w:rsid w:val="00142462"/>
    <w:rsid w:val="001431D3"/>
    <w:rsid w:val="00153E38"/>
    <w:rsid w:val="00157438"/>
    <w:rsid w:val="00162A87"/>
    <w:rsid w:val="00170D3C"/>
    <w:rsid w:val="00180F8C"/>
    <w:rsid w:val="00182C70"/>
    <w:rsid w:val="001870C8"/>
    <w:rsid w:val="00191384"/>
    <w:rsid w:val="001A0C9C"/>
    <w:rsid w:val="001B780C"/>
    <w:rsid w:val="001C3F39"/>
    <w:rsid w:val="001C7D8D"/>
    <w:rsid w:val="001C7F1E"/>
    <w:rsid w:val="001D04AC"/>
    <w:rsid w:val="001E4377"/>
    <w:rsid w:val="001F4C04"/>
    <w:rsid w:val="001F5CEF"/>
    <w:rsid w:val="00206012"/>
    <w:rsid w:val="0020674B"/>
    <w:rsid w:val="002174C9"/>
    <w:rsid w:val="0021787E"/>
    <w:rsid w:val="00217C5F"/>
    <w:rsid w:val="00230D00"/>
    <w:rsid w:val="00232C09"/>
    <w:rsid w:val="00243A74"/>
    <w:rsid w:val="00244553"/>
    <w:rsid w:val="00245479"/>
    <w:rsid w:val="002529F2"/>
    <w:rsid w:val="00262C21"/>
    <w:rsid w:val="00266027"/>
    <w:rsid w:val="00266BE1"/>
    <w:rsid w:val="002962E6"/>
    <w:rsid w:val="002A7567"/>
    <w:rsid w:val="002A7A2F"/>
    <w:rsid w:val="002B1013"/>
    <w:rsid w:val="002B45BE"/>
    <w:rsid w:val="002B46F9"/>
    <w:rsid w:val="002B5AF9"/>
    <w:rsid w:val="002B6E8D"/>
    <w:rsid w:val="002B74C1"/>
    <w:rsid w:val="002C11FE"/>
    <w:rsid w:val="002C2671"/>
    <w:rsid w:val="002C6D01"/>
    <w:rsid w:val="002C7E25"/>
    <w:rsid w:val="002D0609"/>
    <w:rsid w:val="002D0BBC"/>
    <w:rsid w:val="002D26D3"/>
    <w:rsid w:val="002D7C05"/>
    <w:rsid w:val="002E3953"/>
    <w:rsid w:val="002E4C70"/>
    <w:rsid w:val="002F205B"/>
    <w:rsid w:val="002F223A"/>
    <w:rsid w:val="00306F38"/>
    <w:rsid w:val="00322030"/>
    <w:rsid w:val="003224B9"/>
    <w:rsid w:val="00323DB6"/>
    <w:rsid w:val="00327743"/>
    <w:rsid w:val="00330355"/>
    <w:rsid w:val="00341C4E"/>
    <w:rsid w:val="00342A67"/>
    <w:rsid w:val="0036412D"/>
    <w:rsid w:val="00370273"/>
    <w:rsid w:val="0037285C"/>
    <w:rsid w:val="003778C5"/>
    <w:rsid w:val="00384D20"/>
    <w:rsid w:val="0039764A"/>
    <w:rsid w:val="003A2485"/>
    <w:rsid w:val="003A3990"/>
    <w:rsid w:val="003A51B8"/>
    <w:rsid w:val="003B6AD4"/>
    <w:rsid w:val="003B7328"/>
    <w:rsid w:val="003C1ACF"/>
    <w:rsid w:val="003C36F6"/>
    <w:rsid w:val="003C5A39"/>
    <w:rsid w:val="003D0F9B"/>
    <w:rsid w:val="003D6CDE"/>
    <w:rsid w:val="003E2A62"/>
    <w:rsid w:val="003F3F8E"/>
    <w:rsid w:val="004059DA"/>
    <w:rsid w:val="004072F8"/>
    <w:rsid w:val="0041177E"/>
    <w:rsid w:val="00412E05"/>
    <w:rsid w:val="004134ED"/>
    <w:rsid w:val="00413B3A"/>
    <w:rsid w:val="00416D57"/>
    <w:rsid w:val="004229A1"/>
    <w:rsid w:val="00425FCA"/>
    <w:rsid w:val="0043590D"/>
    <w:rsid w:val="004561E7"/>
    <w:rsid w:val="00471070"/>
    <w:rsid w:val="00473956"/>
    <w:rsid w:val="0047518A"/>
    <w:rsid w:val="00476327"/>
    <w:rsid w:val="00493CFD"/>
    <w:rsid w:val="004960BF"/>
    <w:rsid w:val="004B304A"/>
    <w:rsid w:val="004B5772"/>
    <w:rsid w:val="004C223B"/>
    <w:rsid w:val="004C43CE"/>
    <w:rsid w:val="004C49E8"/>
    <w:rsid w:val="004D547D"/>
    <w:rsid w:val="004D7864"/>
    <w:rsid w:val="004E0979"/>
    <w:rsid w:val="004E1DDF"/>
    <w:rsid w:val="004E59E5"/>
    <w:rsid w:val="004F3E83"/>
    <w:rsid w:val="004F6CE4"/>
    <w:rsid w:val="0051146F"/>
    <w:rsid w:val="00522304"/>
    <w:rsid w:val="0054184B"/>
    <w:rsid w:val="005513E8"/>
    <w:rsid w:val="00554C1E"/>
    <w:rsid w:val="005551ED"/>
    <w:rsid w:val="00555A5B"/>
    <w:rsid w:val="005576D2"/>
    <w:rsid w:val="00567AC6"/>
    <w:rsid w:val="00576BDD"/>
    <w:rsid w:val="00591389"/>
    <w:rsid w:val="005936D4"/>
    <w:rsid w:val="005A40B5"/>
    <w:rsid w:val="005A4C2B"/>
    <w:rsid w:val="005B467E"/>
    <w:rsid w:val="005D3E27"/>
    <w:rsid w:val="005D3EA2"/>
    <w:rsid w:val="005D3F6A"/>
    <w:rsid w:val="005D5B62"/>
    <w:rsid w:val="005D6D1A"/>
    <w:rsid w:val="005E5546"/>
    <w:rsid w:val="005F0483"/>
    <w:rsid w:val="005F7F8E"/>
    <w:rsid w:val="006100B8"/>
    <w:rsid w:val="00615F01"/>
    <w:rsid w:val="006219AA"/>
    <w:rsid w:val="00630A28"/>
    <w:rsid w:val="00637A70"/>
    <w:rsid w:val="00640C21"/>
    <w:rsid w:val="006431C3"/>
    <w:rsid w:val="006462DB"/>
    <w:rsid w:val="00652F91"/>
    <w:rsid w:val="006535FD"/>
    <w:rsid w:val="00666966"/>
    <w:rsid w:val="00690BAD"/>
    <w:rsid w:val="00692D94"/>
    <w:rsid w:val="00694950"/>
    <w:rsid w:val="006A2F0F"/>
    <w:rsid w:val="006C1AA6"/>
    <w:rsid w:val="006C2342"/>
    <w:rsid w:val="006C4C0B"/>
    <w:rsid w:val="006D1F7A"/>
    <w:rsid w:val="006D5113"/>
    <w:rsid w:val="006D718F"/>
    <w:rsid w:val="006E1636"/>
    <w:rsid w:val="00704C3B"/>
    <w:rsid w:val="007062CE"/>
    <w:rsid w:val="0071117C"/>
    <w:rsid w:val="007139E7"/>
    <w:rsid w:val="00721F1A"/>
    <w:rsid w:val="00754232"/>
    <w:rsid w:val="00756DD4"/>
    <w:rsid w:val="007649FB"/>
    <w:rsid w:val="007673ED"/>
    <w:rsid w:val="007713D5"/>
    <w:rsid w:val="00775345"/>
    <w:rsid w:val="00781DBE"/>
    <w:rsid w:val="00783ED7"/>
    <w:rsid w:val="007875DF"/>
    <w:rsid w:val="00796BC9"/>
    <w:rsid w:val="007A3DC6"/>
    <w:rsid w:val="007A74CD"/>
    <w:rsid w:val="007C7B53"/>
    <w:rsid w:val="007D02AC"/>
    <w:rsid w:val="007D44AE"/>
    <w:rsid w:val="007D57CC"/>
    <w:rsid w:val="007D601D"/>
    <w:rsid w:val="007E465D"/>
    <w:rsid w:val="007E771E"/>
    <w:rsid w:val="00803C27"/>
    <w:rsid w:val="0082576D"/>
    <w:rsid w:val="00833D51"/>
    <w:rsid w:val="008402A8"/>
    <w:rsid w:val="008436D3"/>
    <w:rsid w:val="00852522"/>
    <w:rsid w:val="00855CBE"/>
    <w:rsid w:val="008630A9"/>
    <w:rsid w:val="00865E58"/>
    <w:rsid w:val="00866174"/>
    <w:rsid w:val="00866A03"/>
    <w:rsid w:val="00866B91"/>
    <w:rsid w:val="0087652F"/>
    <w:rsid w:val="008863F2"/>
    <w:rsid w:val="008A43AF"/>
    <w:rsid w:val="008A7891"/>
    <w:rsid w:val="008B3993"/>
    <w:rsid w:val="008D125D"/>
    <w:rsid w:val="008E3D5E"/>
    <w:rsid w:val="008E6A93"/>
    <w:rsid w:val="009047E0"/>
    <w:rsid w:val="00913BE8"/>
    <w:rsid w:val="00920444"/>
    <w:rsid w:val="0092204B"/>
    <w:rsid w:val="0092232B"/>
    <w:rsid w:val="009242E4"/>
    <w:rsid w:val="00935881"/>
    <w:rsid w:val="00942B3A"/>
    <w:rsid w:val="0094328E"/>
    <w:rsid w:val="00946F0B"/>
    <w:rsid w:val="009546DF"/>
    <w:rsid w:val="009568E1"/>
    <w:rsid w:val="00961565"/>
    <w:rsid w:val="00974B95"/>
    <w:rsid w:val="0098070D"/>
    <w:rsid w:val="00985C43"/>
    <w:rsid w:val="00990E05"/>
    <w:rsid w:val="00992682"/>
    <w:rsid w:val="009935EE"/>
    <w:rsid w:val="009A38F6"/>
    <w:rsid w:val="009D0186"/>
    <w:rsid w:val="009D0D6B"/>
    <w:rsid w:val="009D1AEB"/>
    <w:rsid w:val="009D2B74"/>
    <w:rsid w:val="009E4E55"/>
    <w:rsid w:val="009E736D"/>
    <w:rsid w:val="009E73BB"/>
    <w:rsid w:val="009F14FA"/>
    <w:rsid w:val="00A30671"/>
    <w:rsid w:val="00A4222C"/>
    <w:rsid w:val="00A43084"/>
    <w:rsid w:val="00A5030A"/>
    <w:rsid w:val="00A508AE"/>
    <w:rsid w:val="00A61A80"/>
    <w:rsid w:val="00A73E0C"/>
    <w:rsid w:val="00A76B03"/>
    <w:rsid w:val="00A86D5A"/>
    <w:rsid w:val="00A95775"/>
    <w:rsid w:val="00AA401E"/>
    <w:rsid w:val="00AC1C69"/>
    <w:rsid w:val="00AC6D73"/>
    <w:rsid w:val="00AD72AB"/>
    <w:rsid w:val="00AE034A"/>
    <w:rsid w:val="00AE3553"/>
    <w:rsid w:val="00AF1DC4"/>
    <w:rsid w:val="00AF3BE4"/>
    <w:rsid w:val="00B00620"/>
    <w:rsid w:val="00B01239"/>
    <w:rsid w:val="00B05A42"/>
    <w:rsid w:val="00B30E3A"/>
    <w:rsid w:val="00B43269"/>
    <w:rsid w:val="00B521C2"/>
    <w:rsid w:val="00B635DF"/>
    <w:rsid w:val="00B70681"/>
    <w:rsid w:val="00B90048"/>
    <w:rsid w:val="00B96C22"/>
    <w:rsid w:val="00BA186B"/>
    <w:rsid w:val="00BA2799"/>
    <w:rsid w:val="00BA3CCD"/>
    <w:rsid w:val="00BA58E7"/>
    <w:rsid w:val="00BC0048"/>
    <w:rsid w:val="00BC415F"/>
    <w:rsid w:val="00BE2075"/>
    <w:rsid w:val="00BE4946"/>
    <w:rsid w:val="00BF0843"/>
    <w:rsid w:val="00BF41BC"/>
    <w:rsid w:val="00BF64C9"/>
    <w:rsid w:val="00BF6D12"/>
    <w:rsid w:val="00C001C9"/>
    <w:rsid w:val="00C002D8"/>
    <w:rsid w:val="00C008DC"/>
    <w:rsid w:val="00C11C59"/>
    <w:rsid w:val="00C15601"/>
    <w:rsid w:val="00C233F3"/>
    <w:rsid w:val="00C25657"/>
    <w:rsid w:val="00C30317"/>
    <w:rsid w:val="00C32750"/>
    <w:rsid w:val="00C41D89"/>
    <w:rsid w:val="00C56BFD"/>
    <w:rsid w:val="00C67E1F"/>
    <w:rsid w:val="00C70851"/>
    <w:rsid w:val="00C73666"/>
    <w:rsid w:val="00C73F37"/>
    <w:rsid w:val="00CA4D35"/>
    <w:rsid w:val="00CB4C40"/>
    <w:rsid w:val="00CC4239"/>
    <w:rsid w:val="00CC79FB"/>
    <w:rsid w:val="00CD1867"/>
    <w:rsid w:val="00CD3F0F"/>
    <w:rsid w:val="00CD63C6"/>
    <w:rsid w:val="00CF44D0"/>
    <w:rsid w:val="00CF7E1B"/>
    <w:rsid w:val="00D00A51"/>
    <w:rsid w:val="00D02C1D"/>
    <w:rsid w:val="00D21758"/>
    <w:rsid w:val="00D3680F"/>
    <w:rsid w:val="00D4741C"/>
    <w:rsid w:val="00D53565"/>
    <w:rsid w:val="00D5380E"/>
    <w:rsid w:val="00D72676"/>
    <w:rsid w:val="00D810CD"/>
    <w:rsid w:val="00D85693"/>
    <w:rsid w:val="00D92868"/>
    <w:rsid w:val="00D937CF"/>
    <w:rsid w:val="00D97273"/>
    <w:rsid w:val="00DA0117"/>
    <w:rsid w:val="00DA4631"/>
    <w:rsid w:val="00DA659D"/>
    <w:rsid w:val="00DA7F91"/>
    <w:rsid w:val="00DB38E1"/>
    <w:rsid w:val="00DB4825"/>
    <w:rsid w:val="00DB7B4F"/>
    <w:rsid w:val="00DC0B84"/>
    <w:rsid w:val="00DC26CC"/>
    <w:rsid w:val="00DC6D88"/>
    <w:rsid w:val="00DD011E"/>
    <w:rsid w:val="00DD1382"/>
    <w:rsid w:val="00DD56D4"/>
    <w:rsid w:val="00DE0DAD"/>
    <w:rsid w:val="00DF100F"/>
    <w:rsid w:val="00DF31CD"/>
    <w:rsid w:val="00DF6D39"/>
    <w:rsid w:val="00DF6FAC"/>
    <w:rsid w:val="00E11D04"/>
    <w:rsid w:val="00E125E3"/>
    <w:rsid w:val="00E173B0"/>
    <w:rsid w:val="00E22505"/>
    <w:rsid w:val="00E271CE"/>
    <w:rsid w:val="00E30C74"/>
    <w:rsid w:val="00E37845"/>
    <w:rsid w:val="00E50518"/>
    <w:rsid w:val="00E50D83"/>
    <w:rsid w:val="00E57E84"/>
    <w:rsid w:val="00E62874"/>
    <w:rsid w:val="00E666F8"/>
    <w:rsid w:val="00E67942"/>
    <w:rsid w:val="00E72EEA"/>
    <w:rsid w:val="00E759AD"/>
    <w:rsid w:val="00E76C7B"/>
    <w:rsid w:val="00E878D8"/>
    <w:rsid w:val="00E909C4"/>
    <w:rsid w:val="00EA4D27"/>
    <w:rsid w:val="00EC4C11"/>
    <w:rsid w:val="00ED37EE"/>
    <w:rsid w:val="00EF389C"/>
    <w:rsid w:val="00F007F3"/>
    <w:rsid w:val="00F0384B"/>
    <w:rsid w:val="00F03A35"/>
    <w:rsid w:val="00F11D10"/>
    <w:rsid w:val="00F3282F"/>
    <w:rsid w:val="00F40632"/>
    <w:rsid w:val="00F42FC0"/>
    <w:rsid w:val="00F43399"/>
    <w:rsid w:val="00F53C13"/>
    <w:rsid w:val="00F55507"/>
    <w:rsid w:val="00F62AD0"/>
    <w:rsid w:val="00F6334D"/>
    <w:rsid w:val="00F63F79"/>
    <w:rsid w:val="00F75359"/>
    <w:rsid w:val="00F75918"/>
    <w:rsid w:val="00F80FBB"/>
    <w:rsid w:val="00F81695"/>
    <w:rsid w:val="00F8728B"/>
    <w:rsid w:val="00F937F5"/>
    <w:rsid w:val="00F948F4"/>
    <w:rsid w:val="00F958F3"/>
    <w:rsid w:val="00FA2DB9"/>
    <w:rsid w:val="00FA5258"/>
    <w:rsid w:val="00FC1C92"/>
    <w:rsid w:val="00FC2D99"/>
    <w:rsid w:val="00FC4098"/>
    <w:rsid w:val="00FC7741"/>
    <w:rsid w:val="00FE4824"/>
    <w:rsid w:val="00FE6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7B53D"/>
  <w15:docId w15:val="{5B64425F-EC02-49F3-B35D-0ADDDFF4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B5"/>
  </w:style>
  <w:style w:type="paragraph" w:styleId="Titre1">
    <w:name w:val="heading 1"/>
    <w:basedOn w:val="Normal"/>
    <w:next w:val="Normal"/>
    <w:link w:val="Titre1Car"/>
    <w:uiPriority w:val="9"/>
    <w:qFormat/>
    <w:rsid w:val="00DF1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46E5"/>
    <w:pPr>
      <w:ind w:left="720"/>
      <w:contextualSpacing/>
    </w:pPr>
  </w:style>
  <w:style w:type="paragraph" w:styleId="En-tte">
    <w:name w:val="header"/>
    <w:basedOn w:val="Normal"/>
    <w:link w:val="En-tteCar"/>
    <w:uiPriority w:val="99"/>
    <w:unhideWhenUsed/>
    <w:rsid w:val="00243A74"/>
    <w:pPr>
      <w:tabs>
        <w:tab w:val="center" w:pos="4536"/>
        <w:tab w:val="right" w:pos="9072"/>
      </w:tabs>
      <w:spacing w:after="0" w:line="240" w:lineRule="auto"/>
    </w:pPr>
  </w:style>
  <w:style w:type="character" w:customStyle="1" w:styleId="En-tteCar">
    <w:name w:val="En-tête Car"/>
    <w:basedOn w:val="Policepardfaut"/>
    <w:link w:val="En-tte"/>
    <w:uiPriority w:val="99"/>
    <w:rsid w:val="00243A74"/>
  </w:style>
  <w:style w:type="paragraph" w:styleId="Pieddepage">
    <w:name w:val="footer"/>
    <w:basedOn w:val="Normal"/>
    <w:link w:val="PieddepageCar"/>
    <w:uiPriority w:val="99"/>
    <w:unhideWhenUsed/>
    <w:rsid w:val="00243A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A74"/>
  </w:style>
  <w:style w:type="paragraph" w:styleId="Sansinterligne">
    <w:name w:val="No Spacing"/>
    <w:uiPriority w:val="1"/>
    <w:qFormat/>
    <w:rsid w:val="005A40B5"/>
    <w:pPr>
      <w:spacing w:after="0" w:line="240" w:lineRule="auto"/>
    </w:pPr>
  </w:style>
  <w:style w:type="character" w:customStyle="1" w:styleId="Titre1Car">
    <w:name w:val="Titre 1 Car"/>
    <w:basedOn w:val="Policepardfaut"/>
    <w:link w:val="Titre1"/>
    <w:uiPriority w:val="9"/>
    <w:rsid w:val="00DF100F"/>
    <w:rPr>
      <w:rFonts w:asciiTheme="majorHAnsi" w:eastAsiaTheme="majorEastAsia" w:hAnsiTheme="majorHAnsi" w:cstheme="majorBidi"/>
      <w:color w:val="365F91" w:themeColor="accent1" w:themeShade="BF"/>
      <w:sz w:val="32"/>
      <w:szCs w:val="32"/>
    </w:rPr>
  </w:style>
  <w:style w:type="paragraph" w:styleId="Textedebulles">
    <w:name w:val="Balloon Text"/>
    <w:basedOn w:val="Normal"/>
    <w:link w:val="TextedebullesCar"/>
    <w:uiPriority w:val="99"/>
    <w:semiHidden/>
    <w:unhideWhenUsed/>
    <w:rsid w:val="00CA4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D35"/>
    <w:rPr>
      <w:rFonts w:ascii="Tahoma" w:hAnsi="Tahoma" w:cs="Tahoma"/>
      <w:sz w:val="16"/>
      <w:szCs w:val="16"/>
    </w:rPr>
  </w:style>
  <w:style w:type="paragraph" w:styleId="Titre">
    <w:name w:val="Title"/>
    <w:basedOn w:val="Normal"/>
    <w:link w:val="TitreCar"/>
    <w:qFormat/>
    <w:rsid w:val="00322030"/>
    <w:pPr>
      <w:spacing w:after="0" w:line="240" w:lineRule="auto"/>
      <w:jc w:val="center"/>
    </w:pPr>
    <w:rPr>
      <w:rFonts w:ascii="Times New Roman" w:eastAsia="Times New Roman" w:hAnsi="Times New Roman" w:cs="Times New Roman"/>
      <w:b/>
      <w:bCs/>
      <w:sz w:val="44"/>
      <w:szCs w:val="24"/>
      <w:lang w:val="nl-NL" w:eastAsia="fr-FR"/>
    </w:rPr>
  </w:style>
  <w:style w:type="character" w:customStyle="1" w:styleId="TitreCar">
    <w:name w:val="Titre Car"/>
    <w:basedOn w:val="Policepardfaut"/>
    <w:link w:val="Titre"/>
    <w:rsid w:val="00322030"/>
    <w:rPr>
      <w:rFonts w:ascii="Times New Roman" w:eastAsia="Times New Roman" w:hAnsi="Times New Roman" w:cs="Times New Roman"/>
      <w:b/>
      <w:bCs/>
      <w:sz w:val="44"/>
      <w:szCs w:val="24"/>
      <w:lang w:val="nl-NL" w:eastAsia="fr-FR"/>
    </w:rPr>
  </w:style>
  <w:style w:type="paragraph" w:styleId="Sous-titre">
    <w:name w:val="Subtitle"/>
    <w:basedOn w:val="Normal"/>
    <w:link w:val="Sous-titreCar"/>
    <w:qFormat/>
    <w:rsid w:val="00322030"/>
    <w:pPr>
      <w:spacing w:after="0" w:line="240" w:lineRule="auto"/>
      <w:jc w:val="center"/>
    </w:pPr>
    <w:rPr>
      <w:rFonts w:ascii="Times New Roman" w:eastAsia="Times New Roman" w:hAnsi="Times New Roman" w:cs="Times New Roman"/>
      <w:sz w:val="36"/>
      <w:szCs w:val="24"/>
      <w:lang w:eastAsia="fr-FR"/>
    </w:rPr>
  </w:style>
  <w:style w:type="character" w:customStyle="1" w:styleId="Sous-titreCar">
    <w:name w:val="Sous-titre Car"/>
    <w:basedOn w:val="Policepardfaut"/>
    <w:link w:val="Sous-titre"/>
    <w:rsid w:val="00322030"/>
    <w:rPr>
      <w:rFonts w:ascii="Times New Roman" w:eastAsia="Times New Roman" w:hAnsi="Times New Roman" w:cs="Times New Roman"/>
      <w:sz w:val="36"/>
      <w:szCs w:val="24"/>
      <w:lang w:eastAsia="fr-FR"/>
    </w:rPr>
  </w:style>
  <w:style w:type="paragraph" w:styleId="NormalWeb">
    <w:name w:val="Normal (Web)"/>
    <w:basedOn w:val="Normal"/>
    <w:uiPriority w:val="99"/>
    <w:semiHidden/>
    <w:unhideWhenUsed/>
    <w:rsid w:val="00322030"/>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48094">
      <w:bodyDiv w:val="1"/>
      <w:marLeft w:val="0"/>
      <w:marRight w:val="0"/>
      <w:marTop w:val="0"/>
      <w:marBottom w:val="0"/>
      <w:divBdr>
        <w:top w:val="none" w:sz="0" w:space="0" w:color="auto"/>
        <w:left w:val="none" w:sz="0" w:space="0" w:color="auto"/>
        <w:bottom w:val="none" w:sz="0" w:space="0" w:color="auto"/>
        <w:right w:val="none" w:sz="0" w:space="0" w:color="auto"/>
      </w:divBdr>
    </w:div>
    <w:div w:id="11208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75897-021B-4378-A3C1-CCA9C9FC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11288</Words>
  <Characters>62084</Characters>
  <Application>Microsoft Office Word</Application>
  <DocSecurity>0</DocSecurity>
  <Lines>517</Lines>
  <Paragraphs>146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MBAYE</dc:creator>
  <cp:lastModifiedBy>DELL</cp:lastModifiedBy>
  <cp:revision>18</cp:revision>
  <dcterms:created xsi:type="dcterms:W3CDTF">2015-01-16T15:50:00Z</dcterms:created>
  <dcterms:modified xsi:type="dcterms:W3CDTF">2025-11-06T10:18:00Z</dcterms:modified>
</cp:coreProperties>
</file>