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523" w:rsidRDefault="003C0523" w:rsidP="00F90546">
      <w:pPr>
        <w:autoSpaceDE w:val="0"/>
        <w:autoSpaceDN w:val="0"/>
        <w:adjustRightInd w:val="0"/>
        <w:spacing w:after="0" w:line="360" w:lineRule="auto"/>
        <w:jc w:val="both"/>
        <w:rPr>
          <w:rFonts w:ascii="Times New Roman" w:hAnsi="Times New Roman" w:cs="Times New Roman"/>
          <w:color w:val="222226"/>
          <w:sz w:val="24"/>
          <w:szCs w:val="24"/>
        </w:rPr>
      </w:pPr>
    </w:p>
    <w:p w:rsidR="003C0523" w:rsidRDefault="003C0523" w:rsidP="00F90546">
      <w:pPr>
        <w:autoSpaceDE w:val="0"/>
        <w:autoSpaceDN w:val="0"/>
        <w:adjustRightInd w:val="0"/>
        <w:spacing w:after="0" w:line="360" w:lineRule="auto"/>
        <w:jc w:val="both"/>
        <w:rPr>
          <w:rFonts w:ascii="Times New Roman" w:hAnsi="Times New Roman" w:cs="Times New Roman"/>
          <w:color w:val="222226"/>
          <w:sz w:val="24"/>
          <w:szCs w:val="24"/>
        </w:rPr>
      </w:pPr>
    </w:p>
    <w:p w:rsidR="009E41E5" w:rsidRPr="002D5A97" w:rsidRDefault="009E41E5" w:rsidP="00F90546">
      <w:pPr>
        <w:autoSpaceDE w:val="0"/>
        <w:autoSpaceDN w:val="0"/>
        <w:adjustRightInd w:val="0"/>
        <w:spacing w:after="0" w:line="360" w:lineRule="auto"/>
        <w:jc w:val="both"/>
        <w:rPr>
          <w:rFonts w:ascii="Times New Roman" w:hAnsi="Times New Roman" w:cs="Times New Roman"/>
          <w:b/>
          <w:color w:val="222226"/>
          <w:sz w:val="24"/>
          <w:szCs w:val="24"/>
        </w:rPr>
      </w:pPr>
      <w:r w:rsidRPr="002D5A97">
        <w:rPr>
          <w:rFonts w:ascii="Times New Roman" w:hAnsi="Times New Roman" w:cs="Times New Roman"/>
          <w:b/>
          <w:color w:val="222226"/>
          <w:sz w:val="24"/>
          <w:szCs w:val="24"/>
        </w:rPr>
        <w:t>Article 734</w:t>
      </w:r>
    </w:p>
    <w:p w:rsidR="009E41E5" w:rsidRPr="002D5A97" w:rsidRDefault="009E41E5" w:rsidP="00F90546">
      <w:pPr>
        <w:autoSpaceDE w:val="0"/>
        <w:autoSpaceDN w:val="0"/>
        <w:adjustRightInd w:val="0"/>
        <w:spacing w:after="0" w:line="360" w:lineRule="auto"/>
        <w:jc w:val="both"/>
        <w:rPr>
          <w:rFonts w:ascii="Times New Roman" w:hAnsi="Times New Roman" w:cs="Times New Roman"/>
          <w:b/>
          <w:color w:val="222226"/>
          <w:sz w:val="24"/>
          <w:szCs w:val="24"/>
        </w:rPr>
      </w:pPr>
      <w:r w:rsidRPr="002D5A97">
        <w:rPr>
          <w:rFonts w:ascii="Times New Roman" w:hAnsi="Times New Roman" w:cs="Times New Roman"/>
          <w:b/>
          <w:color w:val="222226"/>
          <w:sz w:val="24"/>
          <w:szCs w:val="24"/>
        </w:rPr>
        <w:t>Les litiges relatifs à l’assiette, au taux et au recouvrement des contributions directes et des taxes qui leur sont assimilées, des taxes sur le chiffre d’affaires et des taxes indirectes, sont soumis aux règles déterminées ci-après.</w:t>
      </w:r>
    </w:p>
    <w:p w:rsidR="00451C0A" w:rsidRDefault="009E41E5" w:rsidP="00F90546">
      <w:pPr>
        <w:autoSpaceDE w:val="0"/>
        <w:autoSpaceDN w:val="0"/>
        <w:adjustRightInd w:val="0"/>
        <w:spacing w:after="0" w:line="360" w:lineRule="auto"/>
        <w:jc w:val="both"/>
        <w:rPr>
          <w:rFonts w:ascii="Times New Roman" w:hAnsi="Times New Roman" w:cs="Times New Roman"/>
          <w:b/>
          <w:color w:val="222226"/>
          <w:sz w:val="24"/>
          <w:szCs w:val="24"/>
        </w:rPr>
      </w:pPr>
      <w:r w:rsidRPr="002D5A97">
        <w:rPr>
          <w:rFonts w:ascii="Times New Roman" w:hAnsi="Times New Roman" w:cs="Times New Roman"/>
          <w:b/>
          <w:color w:val="222226"/>
          <w:sz w:val="24"/>
          <w:szCs w:val="24"/>
        </w:rPr>
        <w:t>Toutefois il n’est en rien dérogé par le présent titre à la procédure relative aux impôts et taxes recouvrables par le service des Douanes et par le service de l’enregistrement et du timbre.</w:t>
      </w:r>
    </w:p>
    <w:p w:rsidR="004A7B91" w:rsidRPr="002D5A97" w:rsidRDefault="004A7B91"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C4898" w:rsidRPr="00BC1804" w:rsidRDefault="00865FD4" w:rsidP="00F90546">
      <w:pPr>
        <w:pStyle w:val="Paragraphedeliste"/>
        <w:numPr>
          <w:ilvl w:val="0"/>
          <w:numId w:val="7"/>
        </w:numPr>
        <w:autoSpaceDE w:val="0"/>
        <w:autoSpaceDN w:val="0"/>
        <w:adjustRightInd w:val="0"/>
        <w:spacing w:after="0" w:line="360" w:lineRule="auto"/>
        <w:jc w:val="both"/>
        <w:rPr>
          <w:rFonts w:ascii="Times New Roman" w:hAnsi="Times New Roman" w:cs="Times New Roman"/>
          <w:b/>
          <w:sz w:val="24"/>
          <w:szCs w:val="24"/>
        </w:rPr>
      </w:pPr>
      <w:r w:rsidRPr="002D5A97">
        <w:rPr>
          <w:rFonts w:ascii="Times New Roman" w:hAnsi="Times New Roman" w:cs="Times New Roman"/>
          <w:i/>
          <w:sz w:val="24"/>
          <w:szCs w:val="24"/>
        </w:rPr>
        <w:t>L’appréciation de la validité d’un titre de perception est de la compétence du juge du fond  saisi par voie d’opposition</w:t>
      </w:r>
      <w:r w:rsidR="00433F69" w:rsidRPr="002D5A97">
        <w:rPr>
          <w:rFonts w:ascii="Times New Roman" w:hAnsi="Times New Roman" w:cs="Times New Roman"/>
          <w:i/>
          <w:sz w:val="24"/>
          <w:szCs w:val="24"/>
        </w:rPr>
        <w:t xml:space="preserve"> et non celle du</w:t>
      </w:r>
      <w:r w:rsidR="00C01901" w:rsidRPr="002D5A97">
        <w:rPr>
          <w:rFonts w:ascii="Times New Roman" w:hAnsi="Times New Roman" w:cs="Times New Roman"/>
          <w:i/>
          <w:sz w:val="24"/>
          <w:szCs w:val="24"/>
        </w:rPr>
        <w:t xml:space="preserve"> juge </w:t>
      </w:r>
      <w:r w:rsidR="00433F69" w:rsidRPr="002D5A97">
        <w:rPr>
          <w:rFonts w:ascii="Times New Roman" w:hAnsi="Times New Roman" w:cs="Times New Roman"/>
          <w:i/>
          <w:sz w:val="24"/>
          <w:szCs w:val="24"/>
        </w:rPr>
        <w:t xml:space="preserve">des </w:t>
      </w:r>
      <w:r w:rsidRPr="002D5A97">
        <w:rPr>
          <w:rFonts w:ascii="Times New Roman" w:hAnsi="Times New Roman" w:cs="Times New Roman"/>
          <w:i/>
          <w:sz w:val="24"/>
          <w:szCs w:val="24"/>
        </w:rPr>
        <w:t>référés</w:t>
      </w:r>
      <w:r w:rsidR="00C01901" w:rsidRPr="002D5A97">
        <w:rPr>
          <w:rFonts w:ascii="Times New Roman" w:hAnsi="Times New Roman" w:cs="Times New Roman"/>
          <w:i/>
          <w:sz w:val="24"/>
          <w:szCs w:val="24"/>
        </w:rPr>
        <w:t xml:space="preserve">. </w:t>
      </w:r>
      <w:r w:rsidR="00C01901" w:rsidRPr="00BC1804">
        <w:rPr>
          <w:rFonts w:ascii="Times New Roman" w:hAnsi="Times New Roman" w:cs="Times New Roman"/>
          <w:b/>
          <w:sz w:val="24"/>
          <w:szCs w:val="24"/>
        </w:rPr>
        <w:t>(</w:t>
      </w:r>
      <w:r w:rsidR="00BC1804">
        <w:rPr>
          <w:rFonts w:ascii="Times New Roman" w:hAnsi="Times New Roman" w:cs="Times New Roman"/>
          <w:b/>
          <w:sz w:val="24"/>
          <w:szCs w:val="24"/>
        </w:rPr>
        <w:t xml:space="preserve">CADK </w:t>
      </w:r>
      <w:r w:rsidR="000C4898" w:rsidRPr="00BC1804">
        <w:rPr>
          <w:rFonts w:ascii="Times New Roman" w:hAnsi="Times New Roman" w:cs="Times New Roman"/>
          <w:b/>
          <w:sz w:val="24"/>
          <w:szCs w:val="24"/>
        </w:rPr>
        <w:t>N° 622 du 09 décembre 2014 Mamadou Adama DIALLO contre DGID- Pape SARR et autres- le GEC du TRHCDK</w:t>
      </w:r>
      <w:r w:rsidR="00C01901" w:rsidRPr="00BC1804">
        <w:rPr>
          <w:rFonts w:ascii="Times New Roman" w:hAnsi="Times New Roman" w:cs="Times New Roman"/>
          <w:b/>
          <w:sz w:val="24"/>
          <w:szCs w:val="24"/>
        </w:rPr>
        <w:t>)</w:t>
      </w:r>
    </w:p>
    <w:p w:rsidR="00075B50" w:rsidRPr="002D5A97" w:rsidRDefault="00075B50" w:rsidP="00F90546">
      <w:pPr>
        <w:autoSpaceDE w:val="0"/>
        <w:autoSpaceDN w:val="0"/>
        <w:adjustRightInd w:val="0"/>
        <w:spacing w:after="0" w:line="360" w:lineRule="auto"/>
        <w:jc w:val="both"/>
        <w:rPr>
          <w:rFonts w:ascii="Times New Roman" w:hAnsi="Times New Roman" w:cs="Times New Roman"/>
          <w:i/>
          <w:color w:val="222226"/>
          <w:sz w:val="24"/>
          <w:szCs w:val="24"/>
        </w:rPr>
      </w:pPr>
    </w:p>
    <w:p w:rsidR="00075B50" w:rsidRPr="002D5A97" w:rsidRDefault="00075B50" w:rsidP="00F90546">
      <w:pPr>
        <w:autoSpaceDE w:val="0"/>
        <w:autoSpaceDN w:val="0"/>
        <w:adjustRightInd w:val="0"/>
        <w:spacing w:after="0" w:line="360" w:lineRule="auto"/>
        <w:jc w:val="both"/>
        <w:rPr>
          <w:rFonts w:ascii="Times New Roman" w:hAnsi="Times New Roman" w:cs="Times New Roman"/>
          <w:i/>
          <w:color w:val="222226"/>
          <w:sz w:val="24"/>
          <w:szCs w:val="24"/>
        </w:rPr>
      </w:pPr>
    </w:p>
    <w:p w:rsidR="00075B50" w:rsidRPr="00986257"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9E41E5" w:rsidRPr="00CD577B" w:rsidRDefault="009E41E5" w:rsidP="00F90546">
      <w:pPr>
        <w:autoSpaceDE w:val="0"/>
        <w:autoSpaceDN w:val="0"/>
        <w:adjustRightInd w:val="0"/>
        <w:spacing w:after="0" w:line="360" w:lineRule="auto"/>
        <w:jc w:val="both"/>
        <w:rPr>
          <w:rFonts w:ascii="Times New Roman" w:hAnsi="Times New Roman" w:cs="Times New Roman"/>
          <w:b/>
          <w:color w:val="222226"/>
          <w:sz w:val="24"/>
          <w:szCs w:val="24"/>
        </w:rPr>
      </w:pPr>
      <w:r w:rsidRPr="00CD577B">
        <w:rPr>
          <w:rFonts w:ascii="Times New Roman" w:hAnsi="Times New Roman" w:cs="Times New Roman"/>
          <w:b/>
          <w:color w:val="222226"/>
          <w:sz w:val="24"/>
          <w:szCs w:val="24"/>
        </w:rPr>
        <w:t>Article 735</w:t>
      </w:r>
    </w:p>
    <w:p w:rsidR="009E41E5" w:rsidRPr="00CD577B" w:rsidRDefault="009E41E5" w:rsidP="00F90546">
      <w:pPr>
        <w:autoSpaceDE w:val="0"/>
        <w:autoSpaceDN w:val="0"/>
        <w:adjustRightInd w:val="0"/>
        <w:spacing w:after="0" w:line="360" w:lineRule="auto"/>
        <w:jc w:val="both"/>
        <w:rPr>
          <w:rFonts w:ascii="Times New Roman" w:hAnsi="Times New Roman" w:cs="Times New Roman"/>
          <w:b/>
          <w:color w:val="222226"/>
          <w:sz w:val="24"/>
          <w:szCs w:val="24"/>
        </w:rPr>
      </w:pPr>
      <w:r w:rsidRPr="00CD577B">
        <w:rPr>
          <w:rFonts w:ascii="Times New Roman" w:hAnsi="Times New Roman" w:cs="Times New Roman"/>
          <w:b/>
          <w:color w:val="222226"/>
          <w:sz w:val="24"/>
          <w:szCs w:val="24"/>
        </w:rPr>
        <w:t>En matière de contributions</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directes et de taxes assimilées</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dont l’assiette est confiée à la</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direction chargée des Impôts et</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Domaines, les décisions rendues</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par le ministre des</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Finances sur les réclamations</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contentieuses qui ne donnent</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pas entière satisfaction aux</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contribuables peuvent être déférées</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par assignation au tribunal</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régional dans le délai de trois</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mois à partir du jour de la réception</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de l’avis portant notification</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de la décision.</w:t>
      </w:r>
    </w:p>
    <w:p w:rsidR="009E41E5" w:rsidRDefault="009E41E5" w:rsidP="00F90546">
      <w:pPr>
        <w:autoSpaceDE w:val="0"/>
        <w:autoSpaceDN w:val="0"/>
        <w:adjustRightInd w:val="0"/>
        <w:spacing w:after="0" w:line="360" w:lineRule="auto"/>
        <w:jc w:val="both"/>
        <w:rPr>
          <w:rFonts w:ascii="Times New Roman" w:hAnsi="Times New Roman" w:cs="Times New Roman"/>
          <w:b/>
          <w:color w:val="222226"/>
          <w:sz w:val="24"/>
          <w:szCs w:val="24"/>
        </w:rPr>
      </w:pPr>
      <w:r w:rsidRPr="00CD577B">
        <w:rPr>
          <w:rFonts w:ascii="Times New Roman" w:hAnsi="Times New Roman" w:cs="Times New Roman"/>
          <w:b/>
          <w:color w:val="222226"/>
          <w:sz w:val="24"/>
          <w:szCs w:val="24"/>
        </w:rPr>
        <w:t>Tout réclamant qui n’a pas</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reçu avis de la décision du</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ministre dans le délai de six</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mois suivant la date de présentation</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de sa demande peut soumettre</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le litige au tribunal régional</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dans le délai de trois mois</w:t>
      </w:r>
      <w:r w:rsidR="00A74A9E" w:rsidRPr="00CD577B">
        <w:rPr>
          <w:rFonts w:ascii="Times New Roman" w:hAnsi="Times New Roman" w:cs="Times New Roman"/>
          <w:b/>
          <w:color w:val="222226"/>
          <w:sz w:val="24"/>
          <w:szCs w:val="24"/>
        </w:rPr>
        <w:t xml:space="preserve"> </w:t>
      </w:r>
      <w:r w:rsidRPr="00CD577B">
        <w:rPr>
          <w:rFonts w:ascii="Times New Roman" w:hAnsi="Times New Roman" w:cs="Times New Roman"/>
          <w:b/>
          <w:color w:val="222226"/>
          <w:sz w:val="24"/>
          <w:szCs w:val="24"/>
        </w:rPr>
        <w:t>qui suit l’expiration du délai ci</w:t>
      </w:r>
      <w:r w:rsidR="00A74A9E" w:rsidRPr="00CD577B">
        <w:rPr>
          <w:rFonts w:ascii="Times New Roman" w:hAnsi="Times New Roman" w:cs="Times New Roman"/>
          <w:b/>
          <w:color w:val="222226"/>
          <w:sz w:val="24"/>
          <w:szCs w:val="24"/>
        </w:rPr>
        <w:t>-</w:t>
      </w:r>
      <w:r w:rsidRPr="00CD577B">
        <w:rPr>
          <w:rFonts w:ascii="Times New Roman" w:hAnsi="Times New Roman" w:cs="Times New Roman"/>
          <w:b/>
          <w:color w:val="222226"/>
          <w:sz w:val="24"/>
          <w:szCs w:val="24"/>
        </w:rPr>
        <w:t>dessus.</w:t>
      </w:r>
    </w:p>
    <w:p w:rsidR="00DE3DEA" w:rsidRDefault="00DE3DEA" w:rsidP="00F90546">
      <w:pPr>
        <w:autoSpaceDE w:val="0"/>
        <w:autoSpaceDN w:val="0"/>
        <w:adjustRightInd w:val="0"/>
        <w:spacing w:after="0" w:line="360" w:lineRule="auto"/>
        <w:jc w:val="both"/>
        <w:rPr>
          <w:rFonts w:ascii="Times New Roman" w:hAnsi="Times New Roman" w:cs="Times New Roman"/>
          <w:b/>
          <w:color w:val="222226"/>
          <w:sz w:val="24"/>
          <w:szCs w:val="24"/>
        </w:rPr>
      </w:pPr>
    </w:p>
    <w:p w:rsidR="00DE3DEA" w:rsidRDefault="00DE3DEA"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0026E" w:rsidRDefault="0000026E"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B3F8C" w:rsidRDefault="004B3F8C" w:rsidP="004B3F8C">
      <w:pPr>
        <w:pStyle w:val="Paragraphedeliste"/>
        <w:numPr>
          <w:ilvl w:val="0"/>
          <w:numId w:val="7"/>
        </w:numPr>
        <w:autoSpaceDE w:val="0"/>
        <w:autoSpaceDN w:val="0"/>
        <w:adjustRightInd w:val="0"/>
        <w:spacing w:after="0" w:line="360" w:lineRule="auto"/>
        <w:jc w:val="both"/>
        <w:rPr>
          <w:rFonts w:ascii="Times New Roman" w:hAnsi="Times New Roman" w:cs="Times New Roman"/>
          <w:b/>
          <w:sz w:val="24"/>
          <w:szCs w:val="24"/>
        </w:rPr>
      </w:pPr>
      <w:r w:rsidRPr="00BC1804">
        <w:rPr>
          <w:rFonts w:ascii="Times New Roman" w:hAnsi="Times New Roman" w:cs="Times New Roman"/>
          <w:i/>
          <w:sz w:val="24"/>
          <w:szCs w:val="24"/>
        </w:rPr>
        <w:t>Jugé que l’opposition à un titre de perception tendant au recouvrement de droits d’enregistrement portée directement devant le Tribunal est irrecevable en ce sens que le recours administratif préalable est une exigence en matière de contribution directe et taxes assimilées.</w:t>
      </w:r>
      <w:r w:rsidRPr="008E7030">
        <w:rPr>
          <w:rFonts w:ascii="Times New Roman" w:hAnsi="Times New Roman" w:cs="Times New Roman"/>
          <w:b/>
          <w:sz w:val="20"/>
          <w:szCs w:val="20"/>
        </w:rPr>
        <w:t xml:space="preserve"> </w:t>
      </w:r>
      <w:r w:rsidRPr="00BC1804">
        <w:rPr>
          <w:rFonts w:ascii="Times New Roman" w:hAnsi="Times New Roman" w:cs="Times New Roman"/>
          <w:b/>
          <w:sz w:val="24"/>
          <w:szCs w:val="24"/>
        </w:rPr>
        <w:t xml:space="preserve">(TRHCDK N° 992 du 27 avril </w:t>
      </w:r>
      <w:r w:rsidRPr="00BC1804">
        <w:rPr>
          <w:rFonts w:ascii="Times New Roman" w:hAnsi="Times New Roman" w:cs="Times New Roman"/>
          <w:b/>
          <w:sz w:val="24"/>
          <w:szCs w:val="24"/>
        </w:rPr>
        <w:lastRenderedPageBreak/>
        <w:t>2005 la Société THOCOMAR contre DGID </w:t>
      </w:r>
      <w:r w:rsidR="00474B24">
        <w:rPr>
          <w:rFonts w:ascii="Times New Roman" w:hAnsi="Times New Roman" w:cs="Times New Roman"/>
          <w:b/>
          <w:sz w:val="24"/>
          <w:szCs w:val="24"/>
        </w:rPr>
        <w:t>–</w:t>
      </w:r>
      <w:r w:rsidRPr="00BC1804">
        <w:rPr>
          <w:rFonts w:ascii="Times New Roman" w:hAnsi="Times New Roman" w:cs="Times New Roman"/>
          <w:b/>
          <w:sz w:val="24"/>
          <w:szCs w:val="24"/>
        </w:rPr>
        <w:t xml:space="preserve"> </w:t>
      </w:r>
      <w:r w:rsidR="00474B24">
        <w:rPr>
          <w:rFonts w:ascii="Times New Roman" w:hAnsi="Times New Roman" w:cs="Times New Roman"/>
          <w:b/>
          <w:sz w:val="24"/>
          <w:szCs w:val="24"/>
        </w:rPr>
        <w:t xml:space="preserve">le </w:t>
      </w:r>
      <w:r w:rsidRPr="00BC1804">
        <w:rPr>
          <w:rFonts w:ascii="Times New Roman" w:hAnsi="Times New Roman" w:cs="Times New Roman"/>
          <w:b/>
          <w:sz w:val="24"/>
          <w:szCs w:val="24"/>
        </w:rPr>
        <w:t>Receveur du Bureau de l’Enregistrement et du Timbre - l’Agent judiciaire de l’Etat).</w:t>
      </w:r>
    </w:p>
    <w:p w:rsidR="00165E58" w:rsidRDefault="00165E58" w:rsidP="00165E58">
      <w:pPr>
        <w:autoSpaceDE w:val="0"/>
        <w:autoSpaceDN w:val="0"/>
        <w:adjustRightInd w:val="0"/>
        <w:spacing w:after="0" w:line="360" w:lineRule="auto"/>
        <w:jc w:val="both"/>
        <w:rPr>
          <w:rFonts w:ascii="Times New Roman" w:hAnsi="Times New Roman" w:cs="Times New Roman"/>
          <w:b/>
          <w:sz w:val="24"/>
          <w:szCs w:val="24"/>
        </w:rPr>
      </w:pPr>
    </w:p>
    <w:p w:rsidR="00165E58" w:rsidRPr="009971E7" w:rsidRDefault="00165E58" w:rsidP="00165E58">
      <w:pPr>
        <w:pStyle w:val="Paragraphedeliste"/>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Le </w:t>
      </w:r>
      <w:r w:rsidRPr="002D5A97">
        <w:rPr>
          <w:rFonts w:ascii="Times New Roman" w:hAnsi="Times New Roman" w:cs="Times New Roman"/>
          <w:i/>
          <w:sz w:val="24"/>
          <w:szCs w:val="24"/>
        </w:rPr>
        <w:t xml:space="preserve"> recours gracieux</w:t>
      </w:r>
      <w:r>
        <w:rPr>
          <w:rFonts w:ascii="Times New Roman" w:hAnsi="Times New Roman" w:cs="Times New Roman"/>
          <w:i/>
          <w:sz w:val="24"/>
          <w:szCs w:val="24"/>
        </w:rPr>
        <w:t xml:space="preserve"> n’est prévu</w:t>
      </w:r>
      <w:r w:rsidRPr="002D5A97">
        <w:rPr>
          <w:rFonts w:ascii="Times New Roman" w:hAnsi="Times New Roman" w:cs="Times New Roman"/>
          <w:i/>
          <w:sz w:val="24"/>
          <w:szCs w:val="24"/>
        </w:rPr>
        <w:t xml:space="preserve"> que pour les contributions directes et les taxes assimilées. A donc fait une fausse interprétation de la loi, l’ordonnance qui s’est fondée sur l’article 1065 du Code Général des Impôts pour déclarer irrecevable  l’opposition à des titres de perception portant sur des taxes indirectes. </w:t>
      </w:r>
      <w:r w:rsidRPr="00BC1804">
        <w:rPr>
          <w:rFonts w:ascii="Times New Roman" w:hAnsi="Times New Roman" w:cs="Times New Roman"/>
          <w:b/>
          <w:sz w:val="24"/>
          <w:szCs w:val="24"/>
        </w:rPr>
        <w:t>(CA</w:t>
      </w:r>
      <w:r>
        <w:rPr>
          <w:rFonts w:ascii="Times New Roman" w:hAnsi="Times New Roman" w:cs="Times New Roman"/>
          <w:b/>
          <w:sz w:val="24"/>
          <w:szCs w:val="24"/>
        </w:rPr>
        <w:t>DK</w:t>
      </w:r>
      <w:r w:rsidRPr="00BC1804">
        <w:rPr>
          <w:rFonts w:ascii="Times New Roman" w:hAnsi="Times New Roman" w:cs="Times New Roman"/>
          <w:b/>
          <w:sz w:val="24"/>
          <w:szCs w:val="24"/>
        </w:rPr>
        <w:t xml:space="preserve"> N° 177 du 06 du 03 mars 2006 </w:t>
      </w:r>
      <w:proofErr w:type="spellStart"/>
      <w:r w:rsidRPr="00BC1804">
        <w:rPr>
          <w:rFonts w:ascii="Times New Roman" w:hAnsi="Times New Roman" w:cs="Times New Roman"/>
          <w:b/>
          <w:sz w:val="24"/>
          <w:szCs w:val="24"/>
        </w:rPr>
        <w:t>Ass</w:t>
      </w:r>
      <w:proofErr w:type="spellEnd"/>
      <w:r w:rsidRPr="00BC1804">
        <w:rPr>
          <w:rFonts w:ascii="Times New Roman" w:hAnsi="Times New Roman" w:cs="Times New Roman"/>
          <w:b/>
          <w:sz w:val="24"/>
          <w:szCs w:val="24"/>
        </w:rPr>
        <w:t xml:space="preserve"> </w:t>
      </w:r>
      <w:proofErr w:type="spellStart"/>
      <w:r w:rsidRPr="00BC1804">
        <w:rPr>
          <w:rFonts w:ascii="Times New Roman" w:hAnsi="Times New Roman" w:cs="Times New Roman"/>
          <w:b/>
          <w:sz w:val="24"/>
          <w:szCs w:val="24"/>
        </w:rPr>
        <w:t>Malick</w:t>
      </w:r>
      <w:proofErr w:type="spellEnd"/>
      <w:r w:rsidRPr="00BC1804">
        <w:rPr>
          <w:rFonts w:ascii="Times New Roman" w:hAnsi="Times New Roman" w:cs="Times New Roman"/>
          <w:b/>
          <w:sz w:val="24"/>
          <w:szCs w:val="24"/>
        </w:rPr>
        <w:t xml:space="preserve"> FALL contre DGID)</w:t>
      </w:r>
    </w:p>
    <w:p w:rsidR="00165E58" w:rsidRPr="00165E58" w:rsidRDefault="00165E58" w:rsidP="00165E58">
      <w:pPr>
        <w:pStyle w:val="Paragraphedeliste"/>
        <w:autoSpaceDE w:val="0"/>
        <w:autoSpaceDN w:val="0"/>
        <w:adjustRightInd w:val="0"/>
        <w:spacing w:after="0" w:line="360" w:lineRule="auto"/>
        <w:ind w:left="1428"/>
        <w:jc w:val="both"/>
        <w:rPr>
          <w:rFonts w:ascii="Times New Roman" w:hAnsi="Times New Roman" w:cs="Times New Roman"/>
          <w:b/>
          <w:sz w:val="24"/>
          <w:szCs w:val="24"/>
        </w:rPr>
      </w:pPr>
    </w:p>
    <w:p w:rsidR="00D50A64" w:rsidRDefault="00D50A64" w:rsidP="00D50A64">
      <w:pPr>
        <w:pStyle w:val="Paragraphedeliste"/>
        <w:autoSpaceDE w:val="0"/>
        <w:autoSpaceDN w:val="0"/>
        <w:adjustRightInd w:val="0"/>
        <w:spacing w:after="0" w:line="360" w:lineRule="auto"/>
        <w:ind w:left="1428"/>
        <w:jc w:val="both"/>
        <w:rPr>
          <w:rFonts w:ascii="Times New Roman" w:hAnsi="Times New Roman" w:cs="Times New Roman"/>
          <w:i/>
          <w:sz w:val="24"/>
          <w:szCs w:val="24"/>
        </w:rPr>
      </w:pPr>
    </w:p>
    <w:p w:rsidR="00D50A64" w:rsidRDefault="00D50A64" w:rsidP="00D50A64">
      <w:pPr>
        <w:pStyle w:val="Paragraphedeliste"/>
        <w:numPr>
          <w:ilvl w:val="0"/>
          <w:numId w:val="7"/>
        </w:numPr>
        <w:autoSpaceDE w:val="0"/>
        <w:autoSpaceDN w:val="0"/>
        <w:adjustRightInd w:val="0"/>
        <w:spacing w:after="0" w:line="360" w:lineRule="auto"/>
        <w:jc w:val="both"/>
        <w:rPr>
          <w:rFonts w:ascii="Times New Roman" w:hAnsi="Times New Roman" w:cs="Times New Roman"/>
          <w:b/>
          <w:sz w:val="24"/>
          <w:szCs w:val="24"/>
        </w:rPr>
      </w:pPr>
      <w:r w:rsidRPr="000A5F64">
        <w:rPr>
          <w:rFonts w:ascii="Times New Roman" w:hAnsi="Times New Roman" w:cs="Times New Roman"/>
          <w:i/>
          <w:sz w:val="24"/>
          <w:szCs w:val="24"/>
        </w:rPr>
        <w:t xml:space="preserve">Aucune disposition n’oblige le contribuable à saisir d’un recours préalable de Ministre des Finances ou le Directeur des Impôts avant </w:t>
      </w:r>
      <w:r w:rsidR="000A5F64" w:rsidRPr="000A5F64">
        <w:rPr>
          <w:rFonts w:ascii="Times New Roman" w:hAnsi="Times New Roman" w:cs="Times New Roman"/>
          <w:i/>
          <w:sz w:val="24"/>
          <w:szCs w:val="24"/>
        </w:rPr>
        <w:t>toute procédure tendant à s’opposer à un titre de perception.</w:t>
      </w:r>
      <w:r w:rsidR="000A5F64">
        <w:rPr>
          <w:rFonts w:ascii="Times New Roman" w:hAnsi="Times New Roman" w:cs="Times New Roman"/>
          <w:b/>
          <w:sz w:val="24"/>
          <w:szCs w:val="24"/>
        </w:rPr>
        <w:t xml:space="preserve"> </w:t>
      </w:r>
      <w:r w:rsidR="000A5F64" w:rsidRPr="000A5F64">
        <w:rPr>
          <w:rFonts w:ascii="Times New Roman" w:hAnsi="Times New Roman" w:cs="Times New Roman"/>
          <w:b/>
          <w:sz w:val="24"/>
          <w:szCs w:val="24"/>
        </w:rPr>
        <w:t>(TRHCDK N°486 du 09 avril 2014 Abdoul Aziz NDIAYE contre Chef du Bureau de recouvrement du centre des Services Fiscaux de Pikine-Guédiawaye, Le Greffier en Chef du Tribunal Régional Hors classe de Dakar)</w:t>
      </w:r>
    </w:p>
    <w:p w:rsidR="000A5F64" w:rsidRPr="000A5F64" w:rsidRDefault="000A5F64" w:rsidP="000A5F64">
      <w:pPr>
        <w:pStyle w:val="Paragraphedeliste"/>
        <w:rPr>
          <w:rFonts w:ascii="Times New Roman" w:hAnsi="Times New Roman" w:cs="Times New Roman"/>
          <w:b/>
          <w:sz w:val="24"/>
          <w:szCs w:val="24"/>
        </w:rPr>
      </w:pPr>
    </w:p>
    <w:p w:rsidR="000A5F64" w:rsidRPr="000A5F64" w:rsidRDefault="000A5F64" w:rsidP="000A5F64">
      <w:pPr>
        <w:pStyle w:val="Paragraphedeliste"/>
        <w:autoSpaceDE w:val="0"/>
        <w:autoSpaceDN w:val="0"/>
        <w:adjustRightInd w:val="0"/>
        <w:spacing w:after="0" w:line="360" w:lineRule="auto"/>
        <w:ind w:left="1428"/>
        <w:jc w:val="both"/>
        <w:rPr>
          <w:rFonts w:ascii="Times New Roman" w:hAnsi="Times New Roman" w:cs="Times New Roman"/>
          <w:b/>
          <w:sz w:val="24"/>
          <w:szCs w:val="24"/>
        </w:rPr>
      </w:pPr>
    </w:p>
    <w:p w:rsidR="004B3F8C" w:rsidRDefault="004B3F8C" w:rsidP="004B3F8C">
      <w:pPr>
        <w:pStyle w:val="Paragraphedeliste"/>
        <w:numPr>
          <w:ilvl w:val="0"/>
          <w:numId w:val="7"/>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BC1804">
        <w:rPr>
          <w:rFonts w:ascii="Times New Roman" w:hAnsi="Times New Roman" w:cs="Times New Roman"/>
          <w:i/>
          <w:sz w:val="24"/>
          <w:szCs w:val="24"/>
        </w:rPr>
        <w:t>Jugé que le recours prévu dans ledit article en matière d’impôts directs est une faculté offerte au contribuable pour saisir l’autorité administrative et ne préjudicie donc pas la possibilité de saisine directe de la juridiction compétente</w:t>
      </w:r>
      <w:r w:rsidRPr="00BC1804">
        <w:rPr>
          <w:rFonts w:ascii="Times New Roman" w:hAnsi="Times New Roman" w:cs="Times New Roman"/>
          <w:b/>
          <w:sz w:val="24"/>
          <w:szCs w:val="24"/>
        </w:rPr>
        <w:t xml:space="preserve">.    </w:t>
      </w:r>
      <w:r w:rsidRPr="00BC1804">
        <w:rPr>
          <w:rFonts w:ascii="Times New Roman" w:hAnsi="Times New Roman" w:cs="Times New Roman"/>
          <w:b/>
          <w:color w:val="000000" w:themeColor="text1"/>
          <w:sz w:val="24"/>
          <w:szCs w:val="24"/>
        </w:rPr>
        <w:t xml:space="preserve">(TRHCDK N° 092 du 27 janvier 2015 Société </w:t>
      </w:r>
      <w:proofErr w:type="spellStart"/>
      <w:r w:rsidRPr="00BC1804">
        <w:rPr>
          <w:rFonts w:ascii="Times New Roman" w:hAnsi="Times New Roman" w:cs="Times New Roman"/>
          <w:b/>
          <w:color w:val="000000" w:themeColor="text1"/>
          <w:sz w:val="24"/>
          <w:szCs w:val="24"/>
        </w:rPr>
        <w:t>Sodipharm</w:t>
      </w:r>
      <w:proofErr w:type="spellEnd"/>
      <w:r w:rsidRPr="00BC1804">
        <w:rPr>
          <w:rFonts w:ascii="Times New Roman" w:hAnsi="Times New Roman" w:cs="Times New Roman"/>
          <w:b/>
          <w:color w:val="000000" w:themeColor="text1"/>
          <w:sz w:val="24"/>
          <w:szCs w:val="24"/>
        </w:rPr>
        <w:t xml:space="preserve"> contre DGID)</w:t>
      </w:r>
    </w:p>
    <w:p w:rsidR="004B3F8C" w:rsidRDefault="004B3F8C" w:rsidP="004B3F8C">
      <w:pPr>
        <w:pStyle w:val="Paragraphedeliste"/>
        <w:autoSpaceDE w:val="0"/>
        <w:autoSpaceDN w:val="0"/>
        <w:adjustRightInd w:val="0"/>
        <w:spacing w:after="0" w:line="360" w:lineRule="auto"/>
        <w:ind w:left="1428"/>
        <w:jc w:val="both"/>
        <w:rPr>
          <w:rFonts w:ascii="Times New Roman" w:hAnsi="Times New Roman" w:cs="Times New Roman"/>
          <w:b/>
          <w:sz w:val="24"/>
          <w:szCs w:val="24"/>
        </w:rPr>
      </w:pPr>
    </w:p>
    <w:p w:rsidR="004B3F8C" w:rsidRPr="004B3F8C" w:rsidRDefault="004B3F8C" w:rsidP="004B3F8C">
      <w:pPr>
        <w:pStyle w:val="Paragraphedeliste"/>
        <w:numPr>
          <w:ilvl w:val="0"/>
          <w:numId w:val="7"/>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i/>
          <w:sz w:val="24"/>
          <w:szCs w:val="24"/>
        </w:rPr>
        <w:t>Le recours gracieux n’est pas obligatoire en matière d’opposition à un titre de perception en raison du délai qui lui est accordé pour contester ledit titre devant le Tribunal.</w:t>
      </w:r>
      <w:r>
        <w:rPr>
          <w:rFonts w:ascii="Times New Roman" w:hAnsi="Times New Roman" w:cs="Times New Roman"/>
          <w:sz w:val="24"/>
          <w:szCs w:val="24"/>
        </w:rPr>
        <w:t xml:space="preserve"> </w:t>
      </w:r>
      <w:r w:rsidRPr="00145A18">
        <w:rPr>
          <w:rFonts w:ascii="Times New Roman" w:hAnsi="Times New Roman" w:cs="Times New Roman"/>
          <w:b/>
          <w:sz w:val="24"/>
          <w:szCs w:val="24"/>
        </w:rPr>
        <w:t xml:space="preserve">(CADK N°627 du 10 décembre 2004 le Directeur des </w:t>
      </w:r>
      <w:r w:rsidRPr="00145A18">
        <w:rPr>
          <w:rFonts w:ascii="Times New Roman" w:hAnsi="Times New Roman" w:cs="Times New Roman"/>
          <w:b/>
          <w:sz w:val="24"/>
        </w:rPr>
        <w:t xml:space="preserve">Impôts et Domaines contre </w:t>
      </w:r>
      <w:proofErr w:type="spellStart"/>
      <w:r w:rsidRPr="00145A18">
        <w:rPr>
          <w:rFonts w:ascii="Times New Roman" w:hAnsi="Times New Roman" w:cs="Times New Roman"/>
          <w:b/>
          <w:sz w:val="24"/>
        </w:rPr>
        <w:t>Ndoumbé</w:t>
      </w:r>
      <w:proofErr w:type="spellEnd"/>
      <w:r w:rsidRPr="00145A18">
        <w:rPr>
          <w:rFonts w:ascii="Times New Roman" w:hAnsi="Times New Roman" w:cs="Times New Roman"/>
          <w:b/>
          <w:sz w:val="24"/>
        </w:rPr>
        <w:t xml:space="preserve"> SECK)</w:t>
      </w:r>
    </w:p>
    <w:p w:rsidR="004B3F8C" w:rsidRPr="004B3F8C" w:rsidRDefault="004B3F8C" w:rsidP="004B3F8C">
      <w:pPr>
        <w:pStyle w:val="Paragraphedeliste"/>
        <w:rPr>
          <w:rFonts w:ascii="Times New Roman" w:hAnsi="Times New Roman" w:cs="Times New Roman"/>
          <w:b/>
          <w:sz w:val="24"/>
          <w:szCs w:val="24"/>
        </w:rPr>
      </w:pPr>
    </w:p>
    <w:p w:rsidR="004B3F8C" w:rsidRDefault="004B3F8C" w:rsidP="004B3F8C">
      <w:pPr>
        <w:pStyle w:val="Paragraphedeliste"/>
        <w:numPr>
          <w:ilvl w:val="0"/>
          <w:numId w:val="7"/>
        </w:numPr>
        <w:autoSpaceDE w:val="0"/>
        <w:autoSpaceDN w:val="0"/>
        <w:adjustRightInd w:val="0"/>
        <w:spacing w:after="0" w:line="360" w:lineRule="auto"/>
        <w:jc w:val="both"/>
        <w:rPr>
          <w:rFonts w:ascii="Times New Roman" w:hAnsi="Times New Roman" w:cs="Times New Roman"/>
          <w:b/>
          <w:sz w:val="24"/>
          <w:szCs w:val="24"/>
        </w:rPr>
      </w:pPr>
      <w:r w:rsidRPr="00D50535">
        <w:rPr>
          <w:rFonts w:ascii="Times New Roman" w:hAnsi="Times New Roman" w:cs="Times New Roman"/>
          <w:i/>
          <w:sz w:val="24"/>
          <w:szCs w:val="24"/>
        </w:rPr>
        <w:t xml:space="preserve">Le recours administratif préalable ne se conçoit qu’en cas de contentieux portant sur l’assiette de l’impôt et n’est donc pas obligatoire dans le cadre d’une opposition. </w:t>
      </w:r>
      <w:r w:rsidRPr="007B5282">
        <w:rPr>
          <w:rFonts w:ascii="Times New Roman" w:hAnsi="Times New Roman" w:cs="Times New Roman"/>
          <w:b/>
          <w:sz w:val="24"/>
          <w:szCs w:val="24"/>
        </w:rPr>
        <w:t xml:space="preserve">(CADK N°914/2004 Alioune SOUANE contre Le </w:t>
      </w:r>
      <w:r w:rsidRPr="007B5282">
        <w:rPr>
          <w:rFonts w:ascii="Times New Roman" w:hAnsi="Times New Roman" w:cs="Times New Roman"/>
          <w:b/>
          <w:sz w:val="24"/>
          <w:szCs w:val="24"/>
        </w:rPr>
        <w:lastRenderedPageBreak/>
        <w:t xml:space="preserve">Directeur des Impôts et Domaines - le Receveur des TAXES Indirectes de Grand Dakar - AJE - Me </w:t>
      </w:r>
      <w:proofErr w:type="spellStart"/>
      <w:r w:rsidRPr="007B5282">
        <w:rPr>
          <w:rFonts w:ascii="Times New Roman" w:hAnsi="Times New Roman" w:cs="Times New Roman"/>
          <w:b/>
          <w:sz w:val="24"/>
          <w:szCs w:val="24"/>
        </w:rPr>
        <w:t>Ndèye</w:t>
      </w:r>
      <w:proofErr w:type="spellEnd"/>
      <w:r w:rsidRPr="007B5282">
        <w:rPr>
          <w:rFonts w:ascii="Times New Roman" w:hAnsi="Times New Roman" w:cs="Times New Roman"/>
          <w:b/>
          <w:sz w:val="24"/>
          <w:szCs w:val="24"/>
        </w:rPr>
        <w:t xml:space="preserve"> </w:t>
      </w:r>
      <w:proofErr w:type="spellStart"/>
      <w:r w:rsidRPr="007B5282">
        <w:rPr>
          <w:rFonts w:ascii="Times New Roman" w:hAnsi="Times New Roman" w:cs="Times New Roman"/>
          <w:b/>
          <w:sz w:val="24"/>
          <w:szCs w:val="24"/>
        </w:rPr>
        <w:t>Tègue</w:t>
      </w:r>
      <w:proofErr w:type="spellEnd"/>
      <w:r w:rsidRPr="007B5282">
        <w:rPr>
          <w:rFonts w:ascii="Times New Roman" w:hAnsi="Times New Roman" w:cs="Times New Roman"/>
          <w:b/>
          <w:sz w:val="24"/>
          <w:szCs w:val="24"/>
        </w:rPr>
        <w:t xml:space="preserve"> </w:t>
      </w:r>
      <w:proofErr w:type="spellStart"/>
      <w:r w:rsidRPr="007B5282">
        <w:rPr>
          <w:rFonts w:ascii="Times New Roman" w:hAnsi="Times New Roman" w:cs="Times New Roman"/>
          <w:b/>
          <w:sz w:val="24"/>
          <w:szCs w:val="24"/>
        </w:rPr>
        <w:t>Fall</w:t>
      </w:r>
      <w:proofErr w:type="spellEnd"/>
      <w:r w:rsidRPr="007B5282">
        <w:rPr>
          <w:rFonts w:ascii="Times New Roman" w:hAnsi="Times New Roman" w:cs="Times New Roman"/>
          <w:b/>
          <w:sz w:val="24"/>
          <w:szCs w:val="24"/>
        </w:rPr>
        <w:t xml:space="preserve"> LO)</w:t>
      </w:r>
    </w:p>
    <w:p w:rsidR="009971E7" w:rsidRDefault="009971E7" w:rsidP="009971E7">
      <w:pPr>
        <w:pStyle w:val="Paragraphedeliste"/>
        <w:rPr>
          <w:rFonts w:ascii="Times New Roman" w:hAnsi="Times New Roman" w:cs="Times New Roman"/>
          <w:b/>
          <w:sz w:val="24"/>
          <w:szCs w:val="24"/>
        </w:rPr>
      </w:pPr>
    </w:p>
    <w:p w:rsidR="00CB1AFF" w:rsidRDefault="00CB1AFF" w:rsidP="009971E7">
      <w:pPr>
        <w:pStyle w:val="Paragraphedeliste"/>
        <w:rPr>
          <w:rFonts w:ascii="Times New Roman" w:hAnsi="Times New Roman" w:cs="Times New Roman"/>
          <w:b/>
          <w:sz w:val="24"/>
          <w:szCs w:val="24"/>
        </w:rPr>
      </w:pPr>
    </w:p>
    <w:p w:rsidR="00CB1AFF" w:rsidRPr="00A41CD3" w:rsidRDefault="00CB1AFF" w:rsidP="00C95CE6">
      <w:pPr>
        <w:pStyle w:val="Paragraphedeliste"/>
        <w:numPr>
          <w:ilvl w:val="0"/>
          <w:numId w:val="7"/>
        </w:numPr>
        <w:spacing w:line="360" w:lineRule="auto"/>
        <w:jc w:val="both"/>
        <w:rPr>
          <w:rFonts w:ascii="Times New Roman" w:hAnsi="Times New Roman" w:cs="Times New Roman"/>
          <w:b/>
          <w:sz w:val="24"/>
          <w:szCs w:val="24"/>
        </w:rPr>
      </w:pPr>
      <w:r>
        <w:rPr>
          <w:rFonts w:ascii="Times New Roman" w:hAnsi="Times New Roman" w:cs="Times New Roman"/>
          <w:i/>
          <w:sz w:val="24"/>
          <w:szCs w:val="24"/>
        </w:rPr>
        <w:t xml:space="preserve">le contentieux du recouvrement auquel s’applique l’article 1065 du CGI est une procédure différente de celle découlant de l’établissement même de l’impôt. A fait une application erronée de la loi, la Cour d’Appel qui s’est fondée </w:t>
      </w:r>
      <w:r w:rsidR="00C95CE6">
        <w:rPr>
          <w:rFonts w:ascii="Times New Roman" w:hAnsi="Times New Roman" w:cs="Times New Roman"/>
          <w:i/>
          <w:sz w:val="24"/>
          <w:szCs w:val="24"/>
        </w:rPr>
        <w:t xml:space="preserve"> sur l’article 1065 du CGI en lieu et place de</w:t>
      </w:r>
      <w:r>
        <w:rPr>
          <w:rFonts w:ascii="Times New Roman" w:hAnsi="Times New Roman" w:cs="Times New Roman"/>
          <w:i/>
          <w:sz w:val="24"/>
          <w:szCs w:val="24"/>
        </w:rPr>
        <w:t xml:space="preserve"> l’article 1058 </w:t>
      </w:r>
      <w:r w:rsidR="00C95CE6">
        <w:rPr>
          <w:rFonts w:ascii="Times New Roman" w:hAnsi="Times New Roman" w:cs="Times New Roman"/>
          <w:i/>
          <w:sz w:val="24"/>
          <w:szCs w:val="24"/>
        </w:rPr>
        <w:t>dudit code,</w:t>
      </w:r>
      <w:r>
        <w:rPr>
          <w:rFonts w:ascii="Times New Roman" w:hAnsi="Times New Roman" w:cs="Times New Roman"/>
          <w:i/>
          <w:sz w:val="24"/>
          <w:szCs w:val="24"/>
        </w:rPr>
        <w:t xml:space="preserve"> qui </w:t>
      </w:r>
      <w:r w:rsidR="00C95CE6">
        <w:rPr>
          <w:rFonts w:ascii="Times New Roman" w:hAnsi="Times New Roman" w:cs="Times New Roman"/>
          <w:i/>
          <w:sz w:val="24"/>
          <w:szCs w:val="24"/>
        </w:rPr>
        <w:t>fait un renvoi</w:t>
      </w:r>
      <w:r>
        <w:rPr>
          <w:rFonts w:ascii="Times New Roman" w:hAnsi="Times New Roman" w:cs="Times New Roman"/>
          <w:i/>
          <w:sz w:val="24"/>
          <w:szCs w:val="24"/>
        </w:rPr>
        <w:t xml:space="preserve"> aux articles 734 et s du CPC</w:t>
      </w:r>
      <w:r w:rsidR="00C95CE6">
        <w:rPr>
          <w:rFonts w:ascii="Times New Roman" w:hAnsi="Times New Roman" w:cs="Times New Roman"/>
          <w:i/>
          <w:sz w:val="24"/>
          <w:szCs w:val="24"/>
        </w:rPr>
        <w:t xml:space="preserve"> </w:t>
      </w:r>
      <w:r w:rsidR="00852226">
        <w:rPr>
          <w:rFonts w:ascii="Times New Roman" w:hAnsi="Times New Roman" w:cs="Times New Roman"/>
          <w:i/>
          <w:sz w:val="24"/>
          <w:szCs w:val="24"/>
        </w:rPr>
        <w:t xml:space="preserve">qui ne prévoient pas de recours administratif préalable avant toute saisine du Tribunal. </w:t>
      </w:r>
      <w:r w:rsidR="00852226" w:rsidRPr="00A41CD3">
        <w:rPr>
          <w:rFonts w:ascii="Times New Roman" w:hAnsi="Times New Roman" w:cs="Times New Roman"/>
          <w:b/>
          <w:sz w:val="24"/>
          <w:szCs w:val="24"/>
        </w:rPr>
        <w:t xml:space="preserve">(Conseil d’Etat N° 022/08  du 03 avril 2008 </w:t>
      </w:r>
      <w:r w:rsidR="00A41CD3" w:rsidRPr="00A41CD3">
        <w:rPr>
          <w:rFonts w:ascii="Times New Roman" w:hAnsi="Times New Roman" w:cs="Times New Roman"/>
          <w:b/>
          <w:sz w:val="24"/>
          <w:szCs w:val="24"/>
        </w:rPr>
        <w:t>Société Z.E.N contre DGID)</w:t>
      </w:r>
      <w:r w:rsidR="00852226" w:rsidRPr="00A41CD3">
        <w:rPr>
          <w:rFonts w:ascii="Times New Roman" w:hAnsi="Times New Roman" w:cs="Times New Roman"/>
          <w:b/>
          <w:sz w:val="24"/>
          <w:szCs w:val="24"/>
        </w:rPr>
        <w:t xml:space="preserve"> </w:t>
      </w:r>
    </w:p>
    <w:p w:rsidR="009971E7" w:rsidRPr="009971E7" w:rsidRDefault="009971E7" w:rsidP="009971E7">
      <w:pPr>
        <w:pStyle w:val="Paragraphedeliste"/>
        <w:rPr>
          <w:rFonts w:ascii="Times New Roman" w:hAnsi="Times New Roman" w:cs="Times New Roman"/>
          <w:b/>
          <w:sz w:val="24"/>
          <w:szCs w:val="24"/>
        </w:rPr>
      </w:pPr>
    </w:p>
    <w:p w:rsidR="009971E7" w:rsidRPr="0050004A" w:rsidRDefault="009971E7" w:rsidP="009971E7">
      <w:pPr>
        <w:pStyle w:val="Paragraphedeliste"/>
        <w:numPr>
          <w:ilvl w:val="0"/>
          <w:numId w:val="7"/>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i/>
          <w:sz w:val="24"/>
          <w:szCs w:val="24"/>
        </w:rPr>
        <w:t>Les articles 734 à 768  réglementant la procédure en matière fiscale n’imposent pas une obligation pour le contribuable de saisir l’autorité administrative d’un recours préalable avant toute saisine du Tribunal.</w:t>
      </w:r>
      <w:r>
        <w:rPr>
          <w:rFonts w:ascii="Times New Roman" w:hAnsi="Times New Roman" w:cs="Times New Roman"/>
          <w:b/>
          <w:sz w:val="24"/>
          <w:szCs w:val="24"/>
        </w:rPr>
        <w:t xml:space="preserve"> </w:t>
      </w:r>
      <w:r w:rsidRPr="00BC73E3">
        <w:rPr>
          <w:rFonts w:ascii="Times New Roman" w:hAnsi="Times New Roman" w:cs="Times New Roman"/>
          <w:b/>
          <w:sz w:val="24"/>
          <w:szCs w:val="24"/>
        </w:rPr>
        <w:t xml:space="preserve">(CADK N°620 du 17 juillet 2008 </w:t>
      </w:r>
      <w:r w:rsidRPr="00BC73E3">
        <w:rPr>
          <w:rFonts w:ascii="Times New Roman" w:hAnsi="Times New Roman" w:cs="Times New Roman"/>
          <w:b/>
          <w:sz w:val="24"/>
        </w:rPr>
        <w:t>La Compagnie CAMEROUN AIRLINES contre Le Receveur du Bureau de l’Enregistrement des Actes Judiciaires - 2- Le Directeur Général des Impôts et Domaines)</w:t>
      </w:r>
    </w:p>
    <w:p w:rsidR="009971E7" w:rsidRPr="00165E58" w:rsidRDefault="009971E7" w:rsidP="00165E58">
      <w:pPr>
        <w:autoSpaceDE w:val="0"/>
        <w:autoSpaceDN w:val="0"/>
        <w:adjustRightInd w:val="0"/>
        <w:spacing w:after="0" w:line="360" w:lineRule="auto"/>
        <w:ind w:left="1068"/>
        <w:jc w:val="both"/>
        <w:rPr>
          <w:rFonts w:ascii="Times New Roman" w:hAnsi="Times New Roman" w:cs="Times New Roman"/>
          <w:b/>
          <w:sz w:val="24"/>
          <w:szCs w:val="24"/>
        </w:rPr>
      </w:pPr>
    </w:p>
    <w:p w:rsidR="0050004A" w:rsidRDefault="0050004A" w:rsidP="0050004A">
      <w:pPr>
        <w:autoSpaceDE w:val="0"/>
        <w:autoSpaceDN w:val="0"/>
        <w:adjustRightInd w:val="0"/>
        <w:spacing w:after="0" w:line="360" w:lineRule="auto"/>
        <w:jc w:val="both"/>
        <w:rPr>
          <w:rFonts w:ascii="Times New Roman" w:hAnsi="Times New Roman" w:cs="Times New Roman"/>
          <w:b/>
          <w:sz w:val="24"/>
          <w:szCs w:val="24"/>
        </w:rPr>
      </w:pPr>
    </w:p>
    <w:p w:rsidR="0050004A" w:rsidRPr="0050004A" w:rsidRDefault="0050004A" w:rsidP="0050004A">
      <w:pPr>
        <w:autoSpaceDE w:val="0"/>
        <w:autoSpaceDN w:val="0"/>
        <w:adjustRightInd w:val="0"/>
        <w:spacing w:after="0" w:line="360" w:lineRule="auto"/>
        <w:jc w:val="both"/>
        <w:rPr>
          <w:rFonts w:ascii="Times New Roman" w:hAnsi="Times New Roman" w:cs="Times New Roman"/>
          <w:b/>
          <w:sz w:val="24"/>
          <w:szCs w:val="24"/>
        </w:rPr>
      </w:pPr>
    </w:p>
    <w:p w:rsidR="00DE3DEA" w:rsidRDefault="00DE3DEA" w:rsidP="00DE3DEA">
      <w:pPr>
        <w:pStyle w:val="Paragraphedeliste"/>
        <w:numPr>
          <w:ilvl w:val="0"/>
          <w:numId w:val="7"/>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D142CC">
        <w:rPr>
          <w:rFonts w:ascii="Times New Roman" w:hAnsi="Times New Roman" w:cs="Times New Roman"/>
          <w:i/>
          <w:color w:val="000000" w:themeColor="text1"/>
          <w:sz w:val="24"/>
          <w:szCs w:val="24"/>
        </w:rPr>
        <w:t>En matière d’impôts directs, une demande administrative préalable adressée au Ministre des Finances doit être introduite avant toute action en justice  et en l’absence de laquelle elle doit être déclarée irrecevable.</w:t>
      </w:r>
      <w:r>
        <w:rPr>
          <w:rFonts w:ascii="Times New Roman" w:hAnsi="Times New Roman" w:cs="Times New Roman"/>
          <w:b/>
          <w:color w:val="000000" w:themeColor="text1"/>
          <w:sz w:val="20"/>
          <w:szCs w:val="20"/>
        </w:rPr>
        <w:t xml:space="preserve"> </w:t>
      </w:r>
      <w:r w:rsidRPr="00D142CC">
        <w:rPr>
          <w:rFonts w:ascii="Times New Roman" w:hAnsi="Times New Roman" w:cs="Times New Roman"/>
          <w:b/>
          <w:color w:val="000000" w:themeColor="text1"/>
          <w:sz w:val="24"/>
          <w:szCs w:val="24"/>
        </w:rPr>
        <w:t>(CADK N°223 du 01 juin 2012 George DIAB contre Société Nationale de Recouvrement)</w:t>
      </w:r>
    </w:p>
    <w:p w:rsidR="002D109A" w:rsidRDefault="002D109A" w:rsidP="002D109A">
      <w:pPr>
        <w:pStyle w:val="Paragraphedeliste"/>
        <w:autoSpaceDE w:val="0"/>
        <w:autoSpaceDN w:val="0"/>
        <w:adjustRightInd w:val="0"/>
        <w:spacing w:after="0" w:line="360" w:lineRule="auto"/>
        <w:ind w:left="1428"/>
        <w:jc w:val="both"/>
        <w:rPr>
          <w:rFonts w:ascii="Times New Roman" w:hAnsi="Times New Roman" w:cs="Times New Roman"/>
          <w:i/>
          <w:color w:val="000000" w:themeColor="text1"/>
          <w:sz w:val="24"/>
          <w:szCs w:val="24"/>
        </w:rPr>
      </w:pPr>
    </w:p>
    <w:p w:rsidR="0050004A" w:rsidRPr="001106C1" w:rsidRDefault="0050004A" w:rsidP="001106C1">
      <w:pPr>
        <w:autoSpaceDE w:val="0"/>
        <w:autoSpaceDN w:val="0"/>
        <w:adjustRightInd w:val="0"/>
        <w:spacing w:after="0" w:line="360" w:lineRule="auto"/>
        <w:jc w:val="both"/>
        <w:rPr>
          <w:rFonts w:ascii="Times New Roman" w:hAnsi="Times New Roman" w:cs="Times New Roman"/>
          <w:i/>
          <w:color w:val="000000" w:themeColor="text1"/>
          <w:sz w:val="24"/>
          <w:szCs w:val="24"/>
        </w:rPr>
      </w:pPr>
    </w:p>
    <w:p w:rsidR="0050004A" w:rsidRDefault="0050004A" w:rsidP="0050004A">
      <w:pPr>
        <w:pStyle w:val="Paragraphedeliste"/>
        <w:autoSpaceDE w:val="0"/>
        <w:autoSpaceDN w:val="0"/>
        <w:adjustRightInd w:val="0"/>
        <w:spacing w:after="0" w:line="360" w:lineRule="auto"/>
        <w:ind w:left="1428"/>
        <w:jc w:val="both"/>
        <w:rPr>
          <w:rFonts w:ascii="Times New Roman" w:hAnsi="Times New Roman" w:cs="Times New Roman"/>
          <w:b/>
          <w:color w:val="000000" w:themeColor="text1"/>
          <w:sz w:val="24"/>
          <w:szCs w:val="24"/>
        </w:rPr>
      </w:pPr>
    </w:p>
    <w:p w:rsidR="00DD1621" w:rsidRPr="00683F81" w:rsidRDefault="009971E7" w:rsidP="00683F81">
      <w:pPr>
        <w:pStyle w:val="Paragraphedeliste"/>
        <w:numPr>
          <w:ilvl w:val="0"/>
          <w:numId w:val="7"/>
        </w:numPr>
        <w:spacing w:line="360" w:lineRule="auto"/>
        <w:jc w:val="both"/>
        <w:rPr>
          <w:rFonts w:ascii="Times New Roman" w:hAnsi="Times New Roman" w:cs="Times New Roman"/>
          <w:b/>
          <w:sz w:val="24"/>
        </w:rPr>
      </w:pPr>
      <w:r>
        <w:rPr>
          <w:rFonts w:ascii="Times New Roman" w:hAnsi="Times New Roman" w:cs="Times New Roman"/>
          <w:i/>
          <w:color w:val="000000" w:themeColor="text1"/>
          <w:sz w:val="24"/>
          <w:szCs w:val="24"/>
        </w:rPr>
        <w:t>D</w:t>
      </w:r>
      <w:r w:rsidR="00DD1621" w:rsidRPr="00683F81">
        <w:rPr>
          <w:rFonts w:ascii="Times New Roman" w:hAnsi="Times New Roman" w:cs="Times New Roman"/>
          <w:i/>
          <w:color w:val="000000" w:themeColor="text1"/>
          <w:sz w:val="24"/>
          <w:szCs w:val="24"/>
        </w:rPr>
        <w:t>oit être déclarée irrecevable l’action du contribuable qui a saisi le Ministre du Budget et la Commission Paritaire de Conciliation  en lieu et place de l’autorité désignée pour recevoir un tel recours à savoir le Ministre des Finances.</w:t>
      </w:r>
      <w:r w:rsidR="00DD1621" w:rsidRPr="00683F81">
        <w:rPr>
          <w:rFonts w:ascii="Times New Roman" w:hAnsi="Times New Roman" w:cs="Times New Roman"/>
          <w:b/>
          <w:color w:val="000000" w:themeColor="text1"/>
          <w:sz w:val="24"/>
          <w:szCs w:val="24"/>
        </w:rPr>
        <w:t xml:space="preserve"> (CADK N° 469 du 14 </w:t>
      </w:r>
      <w:proofErr w:type="gramStart"/>
      <w:r w:rsidR="00DD1621" w:rsidRPr="00683F81">
        <w:rPr>
          <w:rFonts w:ascii="Times New Roman" w:hAnsi="Times New Roman" w:cs="Times New Roman"/>
          <w:b/>
          <w:color w:val="000000" w:themeColor="text1"/>
          <w:sz w:val="24"/>
          <w:szCs w:val="24"/>
        </w:rPr>
        <w:t>décembre</w:t>
      </w:r>
      <w:proofErr w:type="gramEnd"/>
      <w:r w:rsidR="00DD1621" w:rsidRPr="00683F81">
        <w:rPr>
          <w:rFonts w:ascii="Times New Roman" w:hAnsi="Times New Roman" w:cs="Times New Roman"/>
          <w:b/>
          <w:color w:val="000000" w:themeColor="text1"/>
          <w:sz w:val="24"/>
          <w:szCs w:val="24"/>
        </w:rPr>
        <w:t xml:space="preserve"> 2012 </w:t>
      </w:r>
      <w:r w:rsidR="00683F81" w:rsidRPr="00683F81">
        <w:rPr>
          <w:rFonts w:ascii="Times New Roman" w:hAnsi="Times New Roman" w:cs="Times New Roman"/>
          <w:b/>
          <w:color w:val="000000" w:themeColor="text1"/>
          <w:sz w:val="24"/>
          <w:szCs w:val="24"/>
        </w:rPr>
        <w:t xml:space="preserve">la société SIMES contre </w:t>
      </w:r>
      <w:r w:rsidR="00683F81" w:rsidRPr="00683F81">
        <w:rPr>
          <w:rFonts w:ascii="Times New Roman" w:hAnsi="Times New Roman" w:cs="Times New Roman"/>
          <w:b/>
          <w:sz w:val="24"/>
        </w:rPr>
        <w:t>le Directeur Général des Impôts et Domaines, le Régisseur des Recettes des Impôts Directs en ses bureaux à Dakar)</w:t>
      </w:r>
    </w:p>
    <w:p w:rsidR="0000026E" w:rsidRPr="00CD577B" w:rsidRDefault="0000026E"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86BCC" w:rsidRDefault="00E86BCC" w:rsidP="00F90546">
      <w:pPr>
        <w:autoSpaceDE w:val="0"/>
        <w:autoSpaceDN w:val="0"/>
        <w:adjustRightInd w:val="0"/>
        <w:spacing w:after="0" w:line="360" w:lineRule="auto"/>
        <w:jc w:val="both"/>
        <w:rPr>
          <w:rFonts w:ascii="Times New Roman" w:hAnsi="Times New Roman" w:cs="Times New Roman"/>
          <w:sz w:val="20"/>
          <w:szCs w:val="20"/>
        </w:rPr>
      </w:pPr>
    </w:p>
    <w:p w:rsidR="00D5228F" w:rsidRPr="00D5228F" w:rsidRDefault="00D5228F" w:rsidP="00F90546">
      <w:pPr>
        <w:autoSpaceDE w:val="0"/>
        <w:autoSpaceDN w:val="0"/>
        <w:adjustRightInd w:val="0"/>
        <w:spacing w:after="0" w:line="360" w:lineRule="auto"/>
        <w:jc w:val="both"/>
        <w:rPr>
          <w:rFonts w:ascii="Times New Roman" w:hAnsi="Times New Roman" w:cs="Times New Roman"/>
          <w:b/>
          <w:sz w:val="20"/>
          <w:szCs w:val="20"/>
        </w:rPr>
      </w:pPr>
    </w:p>
    <w:p w:rsidR="00A30DB9" w:rsidRPr="008E7030" w:rsidRDefault="00AC2A81" w:rsidP="00F90546">
      <w:pPr>
        <w:pStyle w:val="Paragraphedeliste"/>
        <w:numPr>
          <w:ilvl w:val="0"/>
          <w:numId w:val="8"/>
        </w:numPr>
        <w:autoSpaceDE w:val="0"/>
        <w:autoSpaceDN w:val="0"/>
        <w:adjustRightInd w:val="0"/>
        <w:spacing w:after="0" w:line="360" w:lineRule="auto"/>
        <w:jc w:val="both"/>
        <w:rPr>
          <w:rFonts w:ascii="Times New Roman" w:hAnsi="Times New Roman" w:cs="Times New Roman"/>
          <w:i/>
          <w:sz w:val="20"/>
          <w:szCs w:val="20"/>
        </w:rPr>
      </w:pPr>
      <w:r w:rsidRPr="00BC1804">
        <w:rPr>
          <w:rFonts w:ascii="Times New Roman" w:hAnsi="Times New Roman" w:cs="Times New Roman"/>
          <w:i/>
          <w:sz w:val="24"/>
          <w:szCs w:val="24"/>
        </w:rPr>
        <w:t>Jugé que d</w:t>
      </w:r>
      <w:r w:rsidR="00AD0C0F" w:rsidRPr="00BC1804">
        <w:rPr>
          <w:rFonts w:ascii="Times New Roman" w:hAnsi="Times New Roman" w:cs="Times New Roman"/>
          <w:i/>
          <w:sz w:val="24"/>
          <w:szCs w:val="24"/>
        </w:rPr>
        <w:t>oit être déclarée nulle</w:t>
      </w:r>
      <w:r w:rsidR="002556FC">
        <w:rPr>
          <w:rFonts w:ascii="Times New Roman" w:hAnsi="Times New Roman" w:cs="Times New Roman"/>
          <w:i/>
          <w:sz w:val="24"/>
          <w:szCs w:val="24"/>
        </w:rPr>
        <w:t>,</w:t>
      </w:r>
      <w:r w:rsidRPr="00BC1804">
        <w:rPr>
          <w:rFonts w:ascii="Times New Roman" w:hAnsi="Times New Roman" w:cs="Times New Roman"/>
          <w:i/>
          <w:sz w:val="24"/>
          <w:szCs w:val="24"/>
        </w:rPr>
        <w:t xml:space="preserve"> l’assi</w:t>
      </w:r>
      <w:r w:rsidR="00336EDA" w:rsidRPr="00BC1804">
        <w:rPr>
          <w:rFonts w:ascii="Times New Roman" w:hAnsi="Times New Roman" w:cs="Times New Roman"/>
          <w:i/>
          <w:sz w:val="24"/>
          <w:szCs w:val="24"/>
        </w:rPr>
        <w:t xml:space="preserve">gnation </w:t>
      </w:r>
      <w:r w:rsidR="00AD0C0F" w:rsidRPr="00BC1804">
        <w:rPr>
          <w:rFonts w:ascii="Times New Roman" w:hAnsi="Times New Roman" w:cs="Times New Roman"/>
          <w:i/>
          <w:sz w:val="24"/>
          <w:szCs w:val="24"/>
        </w:rPr>
        <w:t>du redevable introduit</w:t>
      </w:r>
      <w:r w:rsidR="00433F69" w:rsidRPr="00BC1804">
        <w:rPr>
          <w:rFonts w:ascii="Times New Roman" w:hAnsi="Times New Roman" w:cs="Times New Roman"/>
          <w:i/>
          <w:sz w:val="24"/>
          <w:szCs w:val="24"/>
        </w:rPr>
        <w:t xml:space="preserve">e au-delà du délai légal </w:t>
      </w:r>
      <w:r w:rsidR="00E86BCC" w:rsidRPr="00BC1804">
        <w:rPr>
          <w:rFonts w:ascii="Times New Roman" w:hAnsi="Times New Roman" w:cs="Times New Roman"/>
          <w:i/>
          <w:sz w:val="24"/>
          <w:szCs w:val="24"/>
        </w:rPr>
        <w:t>prévu</w:t>
      </w:r>
      <w:r w:rsidR="006F7035" w:rsidRPr="00BC1804">
        <w:rPr>
          <w:rFonts w:ascii="Times New Roman" w:hAnsi="Times New Roman" w:cs="Times New Roman"/>
          <w:i/>
          <w:sz w:val="24"/>
          <w:szCs w:val="24"/>
        </w:rPr>
        <w:t>.</w:t>
      </w:r>
      <w:r w:rsidR="00AD0C0F" w:rsidRPr="008E7030">
        <w:rPr>
          <w:rFonts w:ascii="Times New Roman" w:hAnsi="Times New Roman" w:cs="Times New Roman"/>
          <w:b/>
          <w:sz w:val="20"/>
          <w:szCs w:val="20"/>
        </w:rPr>
        <w:t xml:space="preserve"> </w:t>
      </w:r>
      <w:r w:rsidR="000214DB" w:rsidRPr="00BC1804">
        <w:rPr>
          <w:rFonts w:ascii="Times New Roman" w:hAnsi="Times New Roman" w:cs="Times New Roman"/>
          <w:b/>
          <w:sz w:val="24"/>
          <w:szCs w:val="24"/>
        </w:rPr>
        <w:t>(TRHCDK</w:t>
      </w:r>
      <w:r w:rsidR="00A30DB9" w:rsidRPr="00BC1804">
        <w:rPr>
          <w:rFonts w:ascii="Times New Roman" w:hAnsi="Times New Roman" w:cs="Times New Roman"/>
          <w:b/>
          <w:sz w:val="24"/>
          <w:szCs w:val="24"/>
        </w:rPr>
        <w:t xml:space="preserve"> N° 808 du 25 avril 2007 </w:t>
      </w:r>
      <w:r w:rsidR="00AD0C0F" w:rsidRPr="00BC1804">
        <w:rPr>
          <w:rFonts w:ascii="Times New Roman" w:hAnsi="Times New Roman" w:cs="Times New Roman"/>
          <w:b/>
          <w:sz w:val="24"/>
          <w:szCs w:val="24"/>
        </w:rPr>
        <w:t xml:space="preserve">la Société NORELEC contre DGID - </w:t>
      </w:r>
      <w:r w:rsidR="00A30DB9" w:rsidRPr="00BC1804">
        <w:rPr>
          <w:rFonts w:ascii="Times New Roman" w:hAnsi="Times New Roman" w:cs="Times New Roman"/>
          <w:b/>
          <w:sz w:val="24"/>
          <w:szCs w:val="24"/>
        </w:rPr>
        <w:t>le Ministre</w:t>
      </w:r>
      <w:r w:rsidR="00AD0C0F" w:rsidRPr="00BC1804">
        <w:rPr>
          <w:rFonts w:ascii="Times New Roman" w:hAnsi="Times New Roman" w:cs="Times New Roman"/>
          <w:b/>
          <w:sz w:val="24"/>
          <w:szCs w:val="24"/>
        </w:rPr>
        <w:t xml:space="preserve"> de l’Economie et des Finances -</w:t>
      </w:r>
      <w:r w:rsidR="00A30DB9" w:rsidRPr="00BC1804">
        <w:rPr>
          <w:rFonts w:ascii="Times New Roman" w:hAnsi="Times New Roman" w:cs="Times New Roman"/>
          <w:b/>
          <w:sz w:val="24"/>
          <w:szCs w:val="24"/>
        </w:rPr>
        <w:t>l’Agent judiciaire de l’Etat</w:t>
      </w:r>
      <w:r w:rsidR="00AD0C0F" w:rsidRPr="00BC1804">
        <w:rPr>
          <w:rFonts w:ascii="Times New Roman" w:hAnsi="Times New Roman" w:cs="Times New Roman"/>
          <w:b/>
          <w:sz w:val="24"/>
          <w:szCs w:val="24"/>
        </w:rPr>
        <w:t>)</w:t>
      </w:r>
      <w:r w:rsidR="00336EDA" w:rsidRPr="00BC1804">
        <w:rPr>
          <w:rFonts w:ascii="Times New Roman" w:hAnsi="Times New Roman" w:cs="Times New Roman"/>
          <w:b/>
          <w:sz w:val="24"/>
          <w:szCs w:val="24"/>
        </w:rPr>
        <w:t>.</w:t>
      </w:r>
    </w:p>
    <w:p w:rsidR="0050004A" w:rsidRPr="0050004A" w:rsidRDefault="0050004A" w:rsidP="0050004A">
      <w:pPr>
        <w:pStyle w:val="Paragraphedeliste"/>
        <w:autoSpaceDE w:val="0"/>
        <w:autoSpaceDN w:val="0"/>
        <w:adjustRightInd w:val="0"/>
        <w:spacing w:after="0" w:line="360" w:lineRule="auto"/>
        <w:ind w:left="1353"/>
        <w:jc w:val="both"/>
        <w:rPr>
          <w:rFonts w:ascii="Times New Roman" w:hAnsi="Times New Roman" w:cs="Times New Roman"/>
          <w:b/>
          <w:sz w:val="24"/>
          <w:szCs w:val="24"/>
        </w:rPr>
      </w:pPr>
    </w:p>
    <w:p w:rsidR="006B0121" w:rsidRDefault="00336EDA" w:rsidP="00F90546">
      <w:pPr>
        <w:pStyle w:val="Paragraphedeliste"/>
        <w:numPr>
          <w:ilvl w:val="0"/>
          <w:numId w:val="8"/>
        </w:numPr>
        <w:autoSpaceDE w:val="0"/>
        <w:autoSpaceDN w:val="0"/>
        <w:adjustRightInd w:val="0"/>
        <w:spacing w:after="0" w:line="360" w:lineRule="auto"/>
        <w:jc w:val="both"/>
        <w:rPr>
          <w:rFonts w:ascii="Times New Roman" w:hAnsi="Times New Roman" w:cs="Times New Roman"/>
          <w:b/>
          <w:sz w:val="24"/>
          <w:szCs w:val="24"/>
        </w:rPr>
      </w:pPr>
      <w:r w:rsidRPr="00BC1804">
        <w:rPr>
          <w:rFonts w:ascii="Times New Roman" w:hAnsi="Times New Roman" w:cs="Times New Roman"/>
          <w:i/>
          <w:sz w:val="24"/>
          <w:szCs w:val="24"/>
        </w:rPr>
        <w:t>Dans le même sens</w:t>
      </w:r>
      <w:r w:rsidRPr="008E7030">
        <w:rPr>
          <w:rFonts w:ascii="Times New Roman" w:hAnsi="Times New Roman" w:cs="Times New Roman"/>
          <w:b/>
          <w:sz w:val="20"/>
          <w:szCs w:val="20"/>
        </w:rPr>
        <w:t xml:space="preserve"> </w:t>
      </w:r>
      <w:r w:rsidR="004F3B2A" w:rsidRPr="00BC1804">
        <w:rPr>
          <w:rFonts w:ascii="Times New Roman" w:hAnsi="Times New Roman" w:cs="Times New Roman"/>
          <w:b/>
          <w:sz w:val="24"/>
          <w:szCs w:val="24"/>
        </w:rPr>
        <w:t>(TRCHCDK N° 073 du 27 janvier 2015 société CSL Sénégal SARL contre DGID</w:t>
      </w:r>
      <w:r w:rsidR="00E86BCC" w:rsidRPr="00BC1804">
        <w:rPr>
          <w:rFonts w:ascii="Times New Roman" w:hAnsi="Times New Roman" w:cs="Times New Roman"/>
          <w:b/>
          <w:sz w:val="24"/>
          <w:szCs w:val="24"/>
        </w:rPr>
        <w:t>)</w:t>
      </w:r>
    </w:p>
    <w:p w:rsidR="0050004A" w:rsidRPr="0050004A" w:rsidRDefault="0050004A" w:rsidP="0050004A">
      <w:pPr>
        <w:pStyle w:val="Paragraphedeliste"/>
        <w:rPr>
          <w:rFonts w:ascii="Times New Roman" w:hAnsi="Times New Roman" w:cs="Times New Roman"/>
          <w:b/>
          <w:sz w:val="24"/>
          <w:szCs w:val="24"/>
        </w:rPr>
      </w:pPr>
    </w:p>
    <w:p w:rsidR="0050004A" w:rsidRDefault="0050004A" w:rsidP="0050004A">
      <w:pPr>
        <w:pStyle w:val="Paragraphedeliste"/>
        <w:autoSpaceDE w:val="0"/>
        <w:autoSpaceDN w:val="0"/>
        <w:adjustRightInd w:val="0"/>
        <w:spacing w:after="0" w:line="360" w:lineRule="auto"/>
        <w:ind w:left="1353"/>
        <w:jc w:val="both"/>
        <w:rPr>
          <w:rFonts w:ascii="Times New Roman" w:hAnsi="Times New Roman" w:cs="Times New Roman"/>
          <w:b/>
          <w:sz w:val="24"/>
          <w:szCs w:val="24"/>
        </w:rPr>
      </w:pPr>
    </w:p>
    <w:p w:rsidR="00787020" w:rsidRPr="0050004A" w:rsidRDefault="00787020" w:rsidP="00F90546">
      <w:pPr>
        <w:pStyle w:val="Paragraphedeliste"/>
        <w:numPr>
          <w:ilvl w:val="0"/>
          <w:numId w:val="8"/>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i/>
          <w:sz w:val="24"/>
          <w:szCs w:val="24"/>
        </w:rPr>
        <w:t>Dans le même sens</w:t>
      </w:r>
      <w:r w:rsidR="002556FC">
        <w:rPr>
          <w:rFonts w:ascii="Times New Roman" w:hAnsi="Times New Roman" w:cs="Times New Roman"/>
          <w:i/>
          <w:sz w:val="24"/>
          <w:szCs w:val="24"/>
        </w:rPr>
        <w:t>,</w:t>
      </w:r>
      <w:r>
        <w:rPr>
          <w:rFonts w:ascii="Times New Roman" w:hAnsi="Times New Roman" w:cs="Times New Roman"/>
          <w:i/>
          <w:sz w:val="24"/>
          <w:szCs w:val="24"/>
        </w:rPr>
        <w:t xml:space="preserve"> l’opposition formée après l’expiration du délai de trois mois doit être déclarée irrecevable. </w:t>
      </w:r>
      <w:r w:rsidRPr="007A52F1">
        <w:rPr>
          <w:rFonts w:ascii="Times New Roman" w:hAnsi="Times New Roman" w:cs="Times New Roman"/>
          <w:b/>
          <w:sz w:val="24"/>
          <w:szCs w:val="24"/>
        </w:rPr>
        <w:t xml:space="preserve">(CADK N°725 du 6 décembre 2007 </w:t>
      </w:r>
      <w:r w:rsidR="007A52F1" w:rsidRPr="007A52F1">
        <w:rPr>
          <w:rFonts w:ascii="Times New Roman" w:hAnsi="Times New Roman" w:cs="Times New Roman"/>
          <w:b/>
          <w:sz w:val="24"/>
        </w:rPr>
        <w:t xml:space="preserve">Les Héritiers de Feu </w:t>
      </w:r>
      <w:proofErr w:type="spellStart"/>
      <w:r w:rsidR="007A52F1" w:rsidRPr="007A52F1">
        <w:rPr>
          <w:rFonts w:ascii="Times New Roman" w:hAnsi="Times New Roman" w:cs="Times New Roman"/>
          <w:b/>
          <w:sz w:val="24"/>
        </w:rPr>
        <w:t>Moubarakou</w:t>
      </w:r>
      <w:proofErr w:type="spellEnd"/>
      <w:r w:rsidR="007A52F1" w:rsidRPr="007A52F1">
        <w:rPr>
          <w:rFonts w:ascii="Times New Roman" w:hAnsi="Times New Roman" w:cs="Times New Roman"/>
          <w:b/>
          <w:sz w:val="24"/>
        </w:rPr>
        <w:t xml:space="preserve"> </w:t>
      </w:r>
      <w:proofErr w:type="spellStart"/>
      <w:r w:rsidR="007A52F1" w:rsidRPr="007A52F1">
        <w:rPr>
          <w:rFonts w:ascii="Times New Roman" w:hAnsi="Times New Roman" w:cs="Times New Roman"/>
          <w:b/>
          <w:sz w:val="24"/>
        </w:rPr>
        <w:t>Ibikami</w:t>
      </w:r>
      <w:proofErr w:type="spellEnd"/>
      <w:r w:rsidR="007A52F1" w:rsidRPr="007A52F1">
        <w:rPr>
          <w:rFonts w:ascii="Times New Roman" w:hAnsi="Times New Roman" w:cs="Times New Roman"/>
          <w:b/>
          <w:sz w:val="24"/>
        </w:rPr>
        <w:t xml:space="preserve"> à savoir ses veuves Annie DIOP et </w:t>
      </w:r>
      <w:proofErr w:type="spellStart"/>
      <w:r w:rsidR="007A52F1" w:rsidRPr="007A52F1">
        <w:rPr>
          <w:rFonts w:ascii="Times New Roman" w:hAnsi="Times New Roman" w:cs="Times New Roman"/>
          <w:b/>
          <w:sz w:val="24"/>
        </w:rPr>
        <w:t>Rachidatou</w:t>
      </w:r>
      <w:proofErr w:type="spellEnd"/>
      <w:r w:rsidR="007A52F1" w:rsidRPr="007A52F1">
        <w:rPr>
          <w:rFonts w:ascii="Times New Roman" w:hAnsi="Times New Roman" w:cs="Times New Roman"/>
          <w:b/>
          <w:sz w:val="24"/>
        </w:rPr>
        <w:t xml:space="preserve"> </w:t>
      </w:r>
      <w:proofErr w:type="spellStart"/>
      <w:r w:rsidR="007A52F1" w:rsidRPr="007A52F1">
        <w:rPr>
          <w:rFonts w:ascii="Times New Roman" w:hAnsi="Times New Roman" w:cs="Times New Roman"/>
          <w:b/>
          <w:sz w:val="24"/>
        </w:rPr>
        <w:t>Latoundji</w:t>
      </w:r>
      <w:proofErr w:type="spellEnd"/>
      <w:r w:rsidR="007A52F1" w:rsidRPr="007A52F1">
        <w:rPr>
          <w:rFonts w:ascii="Times New Roman" w:hAnsi="Times New Roman" w:cs="Times New Roman"/>
          <w:b/>
          <w:sz w:val="24"/>
        </w:rPr>
        <w:t xml:space="preserve">, ses enfants Abdou Salam IBIKAMI, </w:t>
      </w:r>
      <w:proofErr w:type="spellStart"/>
      <w:r w:rsidR="007A52F1" w:rsidRPr="007A52F1">
        <w:rPr>
          <w:rFonts w:ascii="Times New Roman" w:hAnsi="Times New Roman" w:cs="Times New Roman"/>
          <w:b/>
          <w:sz w:val="24"/>
        </w:rPr>
        <w:t>Noussiratou</w:t>
      </w:r>
      <w:proofErr w:type="spellEnd"/>
      <w:r w:rsidR="007A52F1" w:rsidRPr="007A52F1">
        <w:rPr>
          <w:rFonts w:ascii="Times New Roman" w:hAnsi="Times New Roman" w:cs="Times New Roman"/>
          <w:b/>
          <w:sz w:val="24"/>
        </w:rPr>
        <w:t xml:space="preserve"> IBIKAMI, </w:t>
      </w:r>
      <w:proofErr w:type="spellStart"/>
      <w:r w:rsidR="007A52F1" w:rsidRPr="007A52F1">
        <w:rPr>
          <w:rFonts w:ascii="Times New Roman" w:hAnsi="Times New Roman" w:cs="Times New Roman"/>
          <w:b/>
          <w:sz w:val="24"/>
        </w:rPr>
        <w:t>Rachidatou</w:t>
      </w:r>
      <w:proofErr w:type="spellEnd"/>
      <w:r w:rsidR="007A52F1" w:rsidRPr="007A52F1">
        <w:rPr>
          <w:rFonts w:ascii="Times New Roman" w:hAnsi="Times New Roman" w:cs="Times New Roman"/>
          <w:b/>
          <w:sz w:val="24"/>
        </w:rPr>
        <w:t xml:space="preserve"> LATOUNDJI es-qualité de ses enfants mineurs Mouhamed, Mouhamed Mansour et Aminata IBIKAMI contre Le Directeur Général </w:t>
      </w:r>
      <w:r w:rsidR="007A52F1">
        <w:rPr>
          <w:rFonts w:ascii="Times New Roman" w:hAnsi="Times New Roman" w:cs="Times New Roman"/>
          <w:b/>
          <w:sz w:val="24"/>
        </w:rPr>
        <w:t xml:space="preserve"> des Impôts et Domaines - Le Recev</w:t>
      </w:r>
      <w:r w:rsidR="007A52F1" w:rsidRPr="007A52F1">
        <w:rPr>
          <w:rFonts w:ascii="Times New Roman" w:hAnsi="Times New Roman" w:cs="Times New Roman"/>
          <w:b/>
          <w:sz w:val="24"/>
        </w:rPr>
        <w:t>eur de l’enregistrement et du timbre de Dakar Plateau)</w:t>
      </w:r>
    </w:p>
    <w:p w:rsidR="0050004A" w:rsidRPr="00BC1804" w:rsidRDefault="0050004A" w:rsidP="0050004A">
      <w:pPr>
        <w:pStyle w:val="Paragraphedeliste"/>
        <w:autoSpaceDE w:val="0"/>
        <w:autoSpaceDN w:val="0"/>
        <w:adjustRightInd w:val="0"/>
        <w:spacing w:after="0" w:line="360" w:lineRule="auto"/>
        <w:ind w:left="1353"/>
        <w:jc w:val="both"/>
        <w:rPr>
          <w:rFonts w:ascii="Times New Roman" w:hAnsi="Times New Roman" w:cs="Times New Roman"/>
          <w:b/>
          <w:sz w:val="24"/>
          <w:szCs w:val="24"/>
        </w:rPr>
      </w:pPr>
    </w:p>
    <w:p w:rsidR="0050004A" w:rsidRPr="0050004A" w:rsidRDefault="0050004A" w:rsidP="0050004A">
      <w:pPr>
        <w:pStyle w:val="Paragraphedeliste"/>
        <w:rPr>
          <w:rFonts w:ascii="Times New Roman" w:hAnsi="Times New Roman" w:cs="Times New Roman"/>
          <w:b/>
          <w:color w:val="000000" w:themeColor="text1"/>
          <w:sz w:val="24"/>
          <w:szCs w:val="24"/>
        </w:rPr>
      </w:pPr>
    </w:p>
    <w:p w:rsidR="0050004A" w:rsidRPr="0050004A" w:rsidRDefault="0050004A" w:rsidP="0050004A">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9479F5" w:rsidRDefault="009479F5" w:rsidP="00F90546">
      <w:pPr>
        <w:pStyle w:val="Paragraphedeliste"/>
        <w:numPr>
          <w:ilvl w:val="0"/>
          <w:numId w:val="8"/>
        </w:numPr>
        <w:autoSpaceDE w:val="0"/>
        <w:autoSpaceDN w:val="0"/>
        <w:adjustRightInd w:val="0"/>
        <w:spacing w:after="0" w:line="360" w:lineRule="auto"/>
        <w:jc w:val="both"/>
        <w:rPr>
          <w:rFonts w:ascii="Times New Roman" w:hAnsi="Times New Roman" w:cs="Times New Roman"/>
          <w:i/>
          <w:color w:val="000000" w:themeColor="text1"/>
          <w:sz w:val="20"/>
          <w:szCs w:val="20"/>
        </w:rPr>
      </w:pPr>
      <w:r w:rsidRPr="00BC1804">
        <w:rPr>
          <w:rFonts w:ascii="Times New Roman" w:hAnsi="Times New Roman" w:cs="Times New Roman"/>
          <w:i/>
          <w:color w:val="000000" w:themeColor="text1"/>
          <w:sz w:val="24"/>
          <w:szCs w:val="24"/>
        </w:rPr>
        <w:t>Jugé que l’opposition faite non pas contre une décision ministérielle  explicite ou implicite de rejet mais contre un titre de perception émis à la suite d’</w:t>
      </w:r>
      <w:r w:rsidR="00207954" w:rsidRPr="00BC1804">
        <w:rPr>
          <w:rFonts w:ascii="Times New Roman" w:hAnsi="Times New Roman" w:cs="Times New Roman"/>
          <w:i/>
          <w:color w:val="000000" w:themeColor="text1"/>
          <w:sz w:val="24"/>
          <w:szCs w:val="24"/>
        </w:rPr>
        <w:t>un contrôle sur place par des agents de</w:t>
      </w:r>
      <w:r w:rsidRPr="00BC1804">
        <w:rPr>
          <w:rFonts w:ascii="Times New Roman" w:hAnsi="Times New Roman" w:cs="Times New Roman"/>
          <w:i/>
          <w:color w:val="000000" w:themeColor="text1"/>
          <w:sz w:val="24"/>
          <w:szCs w:val="24"/>
        </w:rPr>
        <w:t xml:space="preserve"> l’administration fiscale n’est pas soumise à l’article 734.</w:t>
      </w:r>
      <w:r w:rsidR="00207954" w:rsidRPr="008E7030">
        <w:rPr>
          <w:rFonts w:ascii="Times New Roman" w:hAnsi="Times New Roman" w:cs="Times New Roman"/>
          <w:b/>
          <w:color w:val="000000" w:themeColor="text1"/>
          <w:sz w:val="20"/>
          <w:szCs w:val="20"/>
        </w:rPr>
        <w:t xml:space="preserve"> </w:t>
      </w:r>
      <w:r w:rsidR="00207954" w:rsidRPr="00BC1804">
        <w:rPr>
          <w:rFonts w:ascii="Times New Roman" w:hAnsi="Times New Roman" w:cs="Times New Roman"/>
          <w:b/>
          <w:color w:val="000000" w:themeColor="text1"/>
          <w:sz w:val="24"/>
          <w:szCs w:val="24"/>
        </w:rPr>
        <w:t>(TRCHDK N°771 du 11 juin 2014 société AVIVA INFOTECH SARL contre DGID.)</w:t>
      </w:r>
    </w:p>
    <w:p w:rsidR="00075B50" w:rsidRPr="00BA6AE4" w:rsidRDefault="00A06BB0" w:rsidP="00F90546">
      <w:pPr>
        <w:tabs>
          <w:tab w:val="left" w:pos="3698"/>
          <w:tab w:val="left" w:pos="5149"/>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504A5">
        <w:rPr>
          <w:rFonts w:ascii="Times New Roman" w:hAnsi="Times New Roman" w:cs="Times New Roman"/>
          <w:b/>
          <w:sz w:val="24"/>
          <w:szCs w:val="24"/>
        </w:rPr>
        <w:tab/>
      </w:r>
    </w:p>
    <w:p w:rsidR="00075B50" w:rsidRPr="00986257"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A74A9E" w:rsidRPr="00D142CC" w:rsidRDefault="00A74A9E" w:rsidP="00F90546">
      <w:pPr>
        <w:autoSpaceDE w:val="0"/>
        <w:autoSpaceDN w:val="0"/>
        <w:adjustRightInd w:val="0"/>
        <w:spacing w:after="0" w:line="360" w:lineRule="auto"/>
        <w:jc w:val="both"/>
        <w:rPr>
          <w:rFonts w:ascii="Times New Roman" w:hAnsi="Times New Roman" w:cs="Times New Roman"/>
          <w:b/>
          <w:color w:val="222226"/>
          <w:sz w:val="24"/>
          <w:szCs w:val="24"/>
        </w:rPr>
      </w:pPr>
      <w:r w:rsidRPr="00D142CC">
        <w:rPr>
          <w:rFonts w:ascii="Times New Roman" w:hAnsi="Times New Roman" w:cs="Times New Roman"/>
          <w:b/>
          <w:color w:val="222226"/>
          <w:sz w:val="24"/>
          <w:szCs w:val="24"/>
        </w:rPr>
        <w:t>Article 736</w:t>
      </w:r>
    </w:p>
    <w:p w:rsidR="00A74A9E" w:rsidRPr="00D142CC" w:rsidRDefault="00A74A9E" w:rsidP="00F90546">
      <w:pPr>
        <w:autoSpaceDE w:val="0"/>
        <w:autoSpaceDN w:val="0"/>
        <w:adjustRightInd w:val="0"/>
        <w:spacing w:after="0" w:line="360" w:lineRule="auto"/>
        <w:jc w:val="both"/>
        <w:rPr>
          <w:rFonts w:ascii="Times New Roman" w:hAnsi="Times New Roman" w:cs="Times New Roman"/>
          <w:b/>
          <w:color w:val="222226"/>
          <w:sz w:val="24"/>
          <w:szCs w:val="24"/>
        </w:rPr>
      </w:pPr>
      <w:r w:rsidRPr="00D142CC">
        <w:rPr>
          <w:rFonts w:ascii="Times New Roman" w:hAnsi="Times New Roman" w:cs="Times New Roman"/>
          <w:b/>
          <w:color w:val="222226"/>
          <w:sz w:val="24"/>
          <w:szCs w:val="24"/>
        </w:rPr>
        <w:t>En matière de taxes sur le</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chiffre d’affaires et de taxes indirectes</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dont l’assiette est confiée</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à la direction chargée des</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impôts et domaines, le tribunal</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régional est saisi:</w:t>
      </w:r>
    </w:p>
    <w:p w:rsidR="00A74A9E" w:rsidRPr="00D142CC" w:rsidRDefault="00A74A9E" w:rsidP="00F90546">
      <w:pPr>
        <w:autoSpaceDE w:val="0"/>
        <w:autoSpaceDN w:val="0"/>
        <w:adjustRightInd w:val="0"/>
        <w:spacing w:after="0" w:line="360" w:lineRule="auto"/>
        <w:jc w:val="both"/>
        <w:rPr>
          <w:rFonts w:ascii="Times New Roman" w:hAnsi="Times New Roman" w:cs="Times New Roman"/>
          <w:b/>
          <w:color w:val="222226"/>
          <w:sz w:val="24"/>
          <w:szCs w:val="24"/>
        </w:rPr>
      </w:pPr>
      <w:r w:rsidRPr="00D142CC">
        <w:rPr>
          <w:rFonts w:ascii="Times New Roman" w:hAnsi="Times New Roman" w:cs="Times New Roman"/>
          <w:b/>
          <w:color w:val="222226"/>
          <w:sz w:val="24"/>
          <w:szCs w:val="24"/>
        </w:rPr>
        <w:t>- par une requête de l’administration</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compétente;</w:t>
      </w:r>
    </w:p>
    <w:p w:rsidR="00A74A9E" w:rsidRPr="00D142CC" w:rsidRDefault="00A74A9E" w:rsidP="00F90546">
      <w:pPr>
        <w:autoSpaceDE w:val="0"/>
        <w:autoSpaceDN w:val="0"/>
        <w:adjustRightInd w:val="0"/>
        <w:spacing w:after="0" w:line="360" w:lineRule="auto"/>
        <w:jc w:val="both"/>
        <w:rPr>
          <w:rFonts w:ascii="Times New Roman" w:hAnsi="Times New Roman" w:cs="Times New Roman"/>
          <w:b/>
          <w:color w:val="222226"/>
          <w:sz w:val="24"/>
          <w:szCs w:val="24"/>
        </w:rPr>
      </w:pPr>
      <w:r w:rsidRPr="00D142CC">
        <w:rPr>
          <w:rFonts w:ascii="Times New Roman" w:hAnsi="Times New Roman" w:cs="Times New Roman"/>
          <w:b/>
          <w:color w:val="222226"/>
          <w:sz w:val="24"/>
          <w:szCs w:val="24"/>
        </w:rPr>
        <w:lastRenderedPageBreak/>
        <w:t>- par une requête du redevable</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en cas d’action en restitution,</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 xml:space="preserve"> déposée dans les délais</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prévus à l’article précédent;</w:t>
      </w:r>
    </w:p>
    <w:p w:rsidR="00A74A9E" w:rsidRPr="00D142CC" w:rsidRDefault="00A74A9E" w:rsidP="00F90546">
      <w:pPr>
        <w:autoSpaceDE w:val="0"/>
        <w:autoSpaceDN w:val="0"/>
        <w:adjustRightInd w:val="0"/>
        <w:spacing w:after="0" w:line="360" w:lineRule="auto"/>
        <w:jc w:val="both"/>
        <w:rPr>
          <w:rFonts w:ascii="Times New Roman" w:hAnsi="Times New Roman" w:cs="Times New Roman"/>
          <w:b/>
          <w:color w:val="222226"/>
          <w:sz w:val="24"/>
          <w:szCs w:val="24"/>
        </w:rPr>
      </w:pPr>
      <w:r w:rsidRPr="00D142CC">
        <w:rPr>
          <w:rFonts w:ascii="Times New Roman" w:hAnsi="Times New Roman" w:cs="Times New Roman"/>
          <w:b/>
          <w:color w:val="222226"/>
          <w:sz w:val="24"/>
          <w:szCs w:val="24"/>
        </w:rPr>
        <w:t>- par une opposition à titre de</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perception notifiée à l’administration</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poursuivante et déposée</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au greffe du tribunal régional</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dans les trois mois de la réception</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dudit titre.</w:t>
      </w:r>
    </w:p>
    <w:p w:rsidR="00A74A9E" w:rsidRDefault="00A74A9E" w:rsidP="00F90546">
      <w:pPr>
        <w:autoSpaceDE w:val="0"/>
        <w:autoSpaceDN w:val="0"/>
        <w:adjustRightInd w:val="0"/>
        <w:spacing w:after="0" w:line="360" w:lineRule="auto"/>
        <w:jc w:val="both"/>
        <w:rPr>
          <w:rFonts w:ascii="Times New Roman" w:hAnsi="Times New Roman" w:cs="Times New Roman"/>
          <w:b/>
          <w:color w:val="222226"/>
          <w:sz w:val="24"/>
          <w:szCs w:val="24"/>
        </w:rPr>
      </w:pPr>
      <w:r w:rsidRPr="00D142CC">
        <w:rPr>
          <w:rFonts w:ascii="Times New Roman" w:hAnsi="Times New Roman" w:cs="Times New Roman"/>
          <w:b/>
          <w:color w:val="222226"/>
          <w:sz w:val="24"/>
          <w:szCs w:val="24"/>
        </w:rPr>
        <w:t>La requête ou l’opposition du</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redevable doit être accompagnée</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d’une assignation à comparaître</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donnée au Directeur</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général des Impôts.et Domaines</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et délivrée dans les trois mois</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suivant la réception de la notification</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du titre de perception ou</w:t>
      </w:r>
      <w:r w:rsidR="00833985" w:rsidRPr="00D142CC">
        <w:rPr>
          <w:rFonts w:ascii="Times New Roman" w:hAnsi="Times New Roman" w:cs="Times New Roman"/>
          <w:b/>
          <w:color w:val="222226"/>
          <w:sz w:val="24"/>
          <w:szCs w:val="24"/>
        </w:rPr>
        <w:t xml:space="preserve"> </w:t>
      </w:r>
      <w:r w:rsidRPr="00D142CC">
        <w:rPr>
          <w:rFonts w:ascii="Times New Roman" w:hAnsi="Times New Roman" w:cs="Times New Roman"/>
          <w:b/>
          <w:color w:val="222226"/>
          <w:sz w:val="24"/>
          <w:szCs w:val="24"/>
        </w:rPr>
        <w:t>de la décision de refus de restitution</w:t>
      </w:r>
      <w:r w:rsidR="00833985" w:rsidRPr="00D142CC">
        <w:rPr>
          <w:rFonts w:ascii="Times New Roman" w:hAnsi="Times New Roman" w:cs="Times New Roman"/>
          <w:b/>
          <w:color w:val="222226"/>
          <w:sz w:val="24"/>
          <w:szCs w:val="24"/>
        </w:rPr>
        <w:t>.</w:t>
      </w:r>
    </w:p>
    <w:p w:rsidR="00AD5F09" w:rsidRDefault="00AD5F09" w:rsidP="00F90546">
      <w:pPr>
        <w:autoSpaceDE w:val="0"/>
        <w:autoSpaceDN w:val="0"/>
        <w:adjustRightInd w:val="0"/>
        <w:spacing w:after="0" w:line="360" w:lineRule="auto"/>
        <w:jc w:val="both"/>
        <w:rPr>
          <w:rFonts w:ascii="Times New Roman" w:hAnsi="Times New Roman" w:cs="Times New Roman"/>
          <w:b/>
          <w:color w:val="222226"/>
          <w:sz w:val="24"/>
          <w:szCs w:val="24"/>
        </w:rPr>
      </w:pPr>
    </w:p>
    <w:p w:rsidR="00AD5F09" w:rsidRPr="00111F31" w:rsidRDefault="00AD5F09" w:rsidP="00AD5F09">
      <w:pPr>
        <w:pStyle w:val="Paragraphedeliste"/>
        <w:numPr>
          <w:ilvl w:val="0"/>
          <w:numId w:val="21"/>
        </w:numPr>
        <w:autoSpaceDE w:val="0"/>
        <w:autoSpaceDN w:val="0"/>
        <w:adjustRightInd w:val="0"/>
        <w:spacing w:after="0" w:line="360" w:lineRule="auto"/>
        <w:jc w:val="both"/>
        <w:rPr>
          <w:rFonts w:ascii="Times New Roman" w:hAnsi="Times New Roman" w:cs="Times New Roman"/>
          <w:b/>
          <w:color w:val="222226"/>
          <w:sz w:val="24"/>
          <w:szCs w:val="24"/>
        </w:rPr>
      </w:pPr>
      <w:r w:rsidRPr="00AD5F09">
        <w:rPr>
          <w:rFonts w:ascii="Times New Roman" w:hAnsi="Times New Roman" w:cs="Times New Roman"/>
          <w:i/>
          <w:color w:val="222226"/>
          <w:sz w:val="24"/>
          <w:szCs w:val="24"/>
        </w:rPr>
        <w:t>La procédure prévue à l'</w:t>
      </w:r>
      <w:r w:rsidRPr="00AD5F09">
        <w:rPr>
          <w:rFonts w:ascii="Times New Roman" w:hAnsi="Times New Roman" w:cs="Times New Roman"/>
          <w:i/>
          <w:sz w:val="24"/>
          <w:szCs w:val="24"/>
        </w:rPr>
        <w:t>article</w:t>
      </w:r>
      <w:r w:rsidRPr="00AD5F09">
        <w:rPr>
          <w:rFonts w:ascii="Times New Roman" w:hAnsi="Times New Roman" w:cs="Times New Roman"/>
          <w:i/>
          <w:color w:val="222226"/>
          <w:sz w:val="24"/>
          <w:szCs w:val="24"/>
        </w:rPr>
        <w:t xml:space="preserve"> 734 et suivant pour le recouvrement des taxes indirectes n’exige pas la saisine préalable de l’autorité administrative. </w:t>
      </w:r>
      <w:r w:rsidRPr="00AD5F09">
        <w:rPr>
          <w:rFonts w:ascii="Times New Roman" w:hAnsi="Times New Roman" w:cs="Times New Roman"/>
          <w:b/>
          <w:sz w:val="24"/>
          <w:szCs w:val="24"/>
        </w:rPr>
        <w:t>(TRHCDK N° 1390 du 18 juillet 2007 la Société AFRICAMER contre DGID – Le Receveur du bureau de l’enregistrement des actes judiciaires et extrajudiciaires)</w:t>
      </w:r>
    </w:p>
    <w:p w:rsidR="00111F31" w:rsidRDefault="00111F31" w:rsidP="00111F31">
      <w:pPr>
        <w:pStyle w:val="Paragraphedeliste"/>
        <w:autoSpaceDE w:val="0"/>
        <w:autoSpaceDN w:val="0"/>
        <w:adjustRightInd w:val="0"/>
        <w:spacing w:after="0" w:line="360" w:lineRule="auto"/>
        <w:jc w:val="both"/>
        <w:rPr>
          <w:rFonts w:ascii="Times New Roman" w:hAnsi="Times New Roman" w:cs="Times New Roman"/>
          <w:i/>
          <w:color w:val="222226"/>
          <w:sz w:val="24"/>
          <w:szCs w:val="24"/>
        </w:rPr>
      </w:pPr>
    </w:p>
    <w:p w:rsidR="00111F31" w:rsidRPr="00111F31" w:rsidRDefault="00111F31" w:rsidP="00111F31">
      <w:pPr>
        <w:pStyle w:val="Paragraphedeliste"/>
        <w:numPr>
          <w:ilvl w:val="0"/>
          <w:numId w:val="21"/>
        </w:numPr>
        <w:autoSpaceDE w:val="0"/>
        <w:autoSpaceDN w:val="0"/>
        <w:adjustRightInd w:val="0"/>
        <w:spacing w:after="0" w:line="360" w:lineRule="auto"/>
        <w:jc w:val="both"/>
        <w:rPr>
          <w:rFonts w:ascii="Times New Roman" w:hAnsi="Times New Roman" w:cs="Times New Roman"/>
          <w:b/>
          <w:color w:val="222226"/>
          <w:sz w:val="24"/>
          <w:szCs w:val="24"/>
        </w:rPr>
      </w:pPr>
      <w:r w:rsidRPr="00111F31">
        <w:rPr>
          <w:rFonts w:ascii="Times New Roman" w:hAnsi="Times New Roman" w:cs="Times New Roman"/>
          <w:i/>
          <w:color w:val="222226"/>
          <w:sz w:val="24"/>
          <w:szCs w:val="24"/>
        </w:rPr>
        <w:t>Dans le même sens</w:t>
      </w:r>
      <w:r>
        <w:rPr>
          <w:rFonts w:ascii="Times New Roman" w:hAnsi="Times New Roman" w:cs="Times New Roman"/>
          <w:b/>
          <w:color w:val="222226"/>
          <w:sz w:val="24"/>
          <w:szCs w:val="24"/>
        </w:rPr>
        <w:t xml:space="preserve"> </w:t>
      </w:r>
      <w:r w:rsidRPr="00111F31">
        <w:rPr>
          <w:rFonts w:ascii="Times New Roman" w:hAnsi="Times New Roman" w:cs="Times New Roman"/>
          <w:b/>
          <w:color w:val="222226"/>
          <w:sz w:val="24"/>
          <w:szCs w:val="24"/>
        </w:rPr>
        <w:t xml:space="preserve">(TRHCDK N° 1229 du 26 novembre 2013 </w:t>
      </w:r>
      <w:r w:rsidRPr="00111F31">
        <w:rPr>
          <w:rFonts w:ascii="Times New Roman" w:eastAsia="Calibri" w:hAnsi="Times New Roman" w:cs="Times New Roman"/>
          <w:b/>
          <w:sz w:val="24"/>
          <w:szCs w:val="24"/>
        </w:rPr>
        <w:t xml:space="preserve">La société Royal </w:t>
      </w:r>
      <w:proofErr w:type="spellStart"/>
      <w:r w:rsidRPr="00111F31">
        <w:rPr>
          <w:rFonts w:ascii="Times New Roman" w:eastAsia="Calibri" w:hAnsi="Times New Roman" w:cs="Times New Roman"/>
          <w:b/>
          <w:sz w:val="24"/>
          <w:szCs w:val="24"/>
        </w:rPr>
        <w:t>Saly</w:t>
      </w:r>
      <w:proofErr w:type="spellEnd"/>
      <w:r w:rsidRPr="00111F31">
        <w:rPr>
          <w:rFonts w:ascii="Times New Roman" w:hAnsi="Times New Roman" w:cs="Times New Roman"/>
          <w:b/>
          <w:sz w:val="24"/>
          <w:szCs w:val="24"/>
        </w:rPr>
        <w:t xml:space="preserve"> contre </w:t>
      </w:r>
      <w:r w:rsidRPr="00111F31">
        <w:rPr>
          <w:rFonts w:ascii="Times New Roman" w:eastAsia="Calibri" w:hAnsi="Times New Roman" w:cs="Times New Roman"/>
          <w:b/>
          <w:sz w:val="24"/>
          <w:szCs w:val="24"/>
        </w:rPr>
        <w:t>Monsieur le Directeur Général des Impôts et Domaines</w:t>
      </w:r>
      <w:r w:rsidRPr="00111F31">
        <w:rPr>
          <w:rFonts w:ascii="Times New Roman" w:hAnsi="Times New Roman" w:cs="Times New Roman"/>
          <w:b/>
          <w:sz w:val="24"/>
          <w:szCs w:val="24"/>
        </w:rPr>
        <w:t xml:space="preserve">, </w:t>
      </w:r>
      <w:r w:rsidRPr="00111F31">
        <w:rPr>
          <w:rFonts w:ascii="Times New Roman" w:eastAsia="Calibri" w:hAnsi="Times New Roman" w:cs="Times New Roman"/>
          <w:b/>
          <w:sz w:val="24"/>
          <w:szCs w:val="24"/>
        </w:rPr>
        <w:t>Madame le Chef du Bureau du Recouvrement</w:t>
      </w:r>
      <w:r w:rsidRPr="00111F31">
        <w:rPr>
          <w:rFonts w:ascii="Times New Roman" w:hAnsi="Times New Roman" w:cs="Times New Roman"/>
          <w:b/>
          <w:sz w:val="24"/>
          <w:szCs w:val="24"/>
        </w:rPr>
        <w:t>)</w:t>
      </w:r>
    </w:p>
    <w:p w:rsidR="007375BC" w:rsidRPr="00111F31" w:rsidRDefault="007375BC" w:rsidP="007375BC">
      <w:pPr>
        <w:pStyle w:val="Paragraphedeliste"/>
        <w:autoSpaceDE w:val="0"/>
        <w:autoSpaceDN w:val="0"/>
        <w:adjustRightInd w:val="0"/>
        <w:spacing w:after="0" w:line="360" w:lineRule="auto"/>
        <w:jc w:val="both"/>
        <w:rPr>
          <w:rFonts w:ascii="Times New Roman" w:hAnsi="Times New Roman" w:cs="Times New Roman"/>
          <w:b/>
          <w:i/>
          <w:color w:val="222226"/>
          <w:sz w:val="24"/>
          <w:szCs w:val="24"/>
        </w:rPr>
      </w:pPr>
    </w:p>
    <w:p w:rsidR="007375BC" w:rsidRDefault="007375BC" w:rsidP="007375BC">
      <w:pPr>
        <w:pStyle w:val="Paragraphedeliste"/>
        <w:numPr>
          <w:ilvl w:val="0"/>
          <w:numId w:val="9"/>
        </w:numPr>
        <w:autoSpaceDE w:val="0"/>
        <w:autoSpaceDN w:val="0"/>
        <w:adjustRightInd w:val="0"/>
        <w:spacing w:after="0" w:line="360" w:lineRule="auto"/>
        <w:jc w:val="both"/>
        <w:rPr>
          <w:rFonts w:ascii="Times New Roman" w:hAnsi="Times New Roman" w:cs="Times New Roman"/>
          <w:b/>
          <w:sz w:val="24"/>
          <w:szCs w:val="24"/>
        </w:rPr>
      </w:pPr>
      <w:r w:rsidRPr="00D142CC">
        <w:rPr>
          <w:rFonts w:ascii="Times New Roman" w:hAnsi="Times New Roman" w:cs="Times New Roman"/>
          <w:i/>
          <w:sz w:val="24"/>
          <w:szCs w:val="24"/>
        </w:rPr>
        <w:t xml:space="preserve">Aucune procédure préalable n’est prévue pour l’opposition à des titres de perception portant sur des taxes indirectes </w:t>
      </w:r>
      <w:proofErr w:type="gramStart"/>
      <w:r w:rsidRPr="00D142CC">
        <w:rPr>
          <w:rFonts w:ascii="Times New Roman" w:hAnsi="Times New Roman" w:cs="Times New Roman"/>
          <w:i/>
          <w:sz w:val="24"/>
          <w:szCs w:val="24"/>
        </w:rPr>
        <w:t>eu</w:t>
      </w:r>
      <w:proofErr w:type="gramEnd"/>
      <w:r w:rsidRPr="00D142CC">
        <w:rPr>
          <w:rFonts w:ascii="Times New Roman" w:hAnsi="Times New Roman" w:cs="Times New Roman"/>
          <w:i/>
          <w:sz w:val="24"/>
          <w:szCs w:val="24"/>
        </w:rPr>
        <w:t xml:space="preserve"> égard au délai de 3 mois dans lequel le recours est enfermé. A donc violé la loi, l’ordonnance  ayant déclaré irrecevable l’opposition à des titres de perception relatifs à des taxes indirectes.</w:t>
      </w:r>
      <w:r w:rsidRPr="008E7030">
        <w:rPr>
          <w:rFonts w:ascii="Times New Roman" w:hAnsi="Times New Roman" w:cs="Times New Roman"/>
          <w:b/>
          <w:sz w:val="20"/>
          <w:szCs w:val="20"/>
        </w:rPr>
        <w:t xml:space="preserve"> </w:t>
      </w:r>
      <w:r w:rsidRPr="00D142CC">
        <w:rPr>
          <w:rFonts w:ascii="Times New Roman" w:hAnsi="Times New Roman" w:cs="Times New Roman"/>
          <w:b/>
          <w:sz w:val="24"/>
          <w:szCs w:val="24"/>
        </w:rPr>
        <w:t>(CA</w:t>
      </w:r>
      <w:r>
        <w:rPr>
          <w:rFonts w:ascii="Times New Roman" w:hAnsi="Times New Roman" w:cs="Times New Roman"/>
          <w:b/>
          <w:sz w:val="24"/>
          <w:szCs w:val="24"/>
        </w:rPr>
        <w:t>DK</w:t>
      </w:r>
      <w:r w:rsidRPr="00D142CC">
        <w:rPr>
          <w:rFonts w:ascii="Times New Roman" w:hAnsi="Times New Roman" w:cs="Times New Roman"/>
          <w:b/>
          <w:sz w:val="24"/>
          <w:szCs w:val="24"/>
        </w:rPr>
        <w:t xml:space="preserve"> N° 177 / 06 du 03 mars 2006 </w:t>
      </w:r>
      <w:proofErr w:type="spellStart"/>
      <w:r w:rsidRPr="00D142CC">
        <w:rPr>
          <w:rFonts w:ascii="Times New Roman" w:hAnsi="Times New Roman" w:cs="Times New Roman"/>
          <w:b/>
          <w:sz w:val="24"/>
          <w:szCs w:val="24"/>
        </w:rPr>
        <w:t>Ass</w:t>
      </w:r>
      <w:proofErr w:type="spellEnd"/>
      <w:r w:rsidRPr="00D142CC">
        <w:rPr>
          <w:rFonts w:ascii="Times New Roman" w:hAnsi="Times New Roman" w:cs="Times New Roman"/>
          <w:b/>
          <w:sz w:val="24"/>
          <w:szCs w:val="24"/>
        </w:rPr>
        <w:t xml:space="preserve"> </w:t>
      </w:r>
      <w:proofErr w:type="spellStart"/>
      <w:r w:rsidRPr="00D142CC">
        <w:rPr>
          <w:rFonts w:ascii="Times New Roman" w:hAnsi="Times New Roman" w:cs="Times New Roman"/>
          <w:b/>
          <w:sz w:val="24"/>
          <w:szCs w:val="24"/>
        </w:rPr>
        <w:t>Malick</w:t>
      </w:r>
      <w:proofErr w:type="spellEnd"/>
      <w:r w:rsidRPr="00D142CC">
        <w:rPr>
          <w:rFonts w:ascii="Times New Roman" w:hAnsi="Times New Roman" w:cs="Times New Roman"/>
          <w:b/>
          <w:sz w:val="24"/>
          <w:szCs w:val="24"/>
        </w:rPr>
        <w:t xml:space="preserve"> FALL contre DGID)</w:t>
      </w:r>
    </w:p>
    <w:p w:rsidR="007375BC" w:rsidRPr="0050004A" w:rsidRDefault="007375BC" w:rsidP="007375BC">
      <w:pPr>
        <w:pStyle w:val="Paragraphedeliste"/>
        <w:rPr>
          <w:rFonts w:ascii="Times New Roman" w:hAnsi="Times New Roman" w:cs="Times New Roman"/>
          <w:b/>
          <w:sz w:val="24"/>
          <w:szCs w:val="24"/>
        </w:rPr>
      </w:pPr>
    </w:p>
    <w:p w:rsidR="007375BC" w:rsidRDefault="007375BC" w:rsidP="007375BC">
      <w:pPr>
        <w:pStyle w:val="Paragraphedeliste"/>
        <w:autoSpaceDE w:val="0"/>
        <w:autoSpaceDN w:val="0"/>
        <w:adjustRightInd w:val="0"/>
        <w:spacing w:after="0" w:line="360" w:lineRule="auto"/>
        <w:jc w:val="both"/>
        <w:rPr>
          <w:rFonts w:ascii="Times New Roman" w:hAnsi="Times New Roman" w:cs="Times New Roman"/>
          <w:b/>
          <w:sz w:val="24"/>
          <w:szCs w:val="24"/>
        </w:rPr>
      </w:pPr>
      <w:r w:rsidRPr="00D142CC">
        <w:rPr>
          <w:rFonts w:ascii="Times New Roman" w:hAnsi="Times New Roman" w:cs="Times New Roman"/>
          <w:b/>
          <w:sz w:val="24"/>
          <w:szCs w:val="24"/>
        </w:rPr>
        <w:t xml:space="preserve"> </w:t>
      </w:r>
    </w:p>
    <w:p w:rsidR="007375BC" w:rsidRPr="0050004A" w:rsidRDefault="007375BC" w:rsidP="007375BC">
      <w:pPr>
        <w:pStyle w:val="Paragraphedeliste"/>
        <w:numPr>
          <w:ilvl w:val="0"/>
          <w:numId w:val="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i/>
          <w:sz w:val="24"/>
          <w:szCs w:val="24"/>
        </w:rPr>
        <w:t xml:space="preserve">Dans le même sens </w:t>
      </w:r>
      <w:r w:rsidRPr="0074321B">
        <w:rPr>
          <w:rFonts w:ascii="Times New Roman" w:hAnsi="Times New Roman" w:cs="Times New Roman"/>
          <w:b/>
          <w:sz w:val="24"/>
          <w:szCs w:val="24"/>
        </w:rPr>
        <w:t>(CADK N°71 du 1</w:t>
      </w:r>
      <w:r w:rsidRPr="0074321B">
        <w:rPr>
          <w:rFonts w:ascii="Times New Roman" w:hAnsi="Times New Roman" w:cs="Times New Roman"/>
          <w:b/>
          <w:sz w:val="24"/>
          <w:szCs w:val="24"/>
          <w:vertAlign w:val="superscript"/>
        </w:rPr>
        <w:t>er</w:t>
      </w:r>
      <w:r w:rsidRPr="0074321B">
        <w:rPr>
          <w:rFonts w:ascii="Times New Roman" w:hAnsi="Times New Roman" w:cs="Times New Roman"/>
          <w:b/>
          <w:sz w:val="24"/>
          <w:szCs w:val="24"/>
        </w:rPr>
        <w:t xml:space="preserve"> février 2013 la Société Top Inter </w:t>
      </w:r>
      <w:proofErr w:type="spellStart"/>
      <w:r w:rsidRPr="0074321B">
        <w:rPr>
          <w:rFonts w:ascii="Times New Roman" w:hAnsi="Times New Roman" w:cs="Times New Roman"/>
          <w:b/>
          <w:sz w:val="24"/>
          <w:szCs w:val="24"/>
        </w:rPr>
        <w:t>sarl</w:t>
      </w:r>
      <w:proofErr w:type="spellEnd"/>
      <w:r w:rsidRPr="0074321B">
        <w:rPr>
          <w:rFonts w:ascii="Times New Roman" w:hAnsi="Times New Roman" w:cs="Times New Roman"/>
          <w:b/>
          <w:sz w:val="24"/>
          <w:szCs w:val="24"/>
        </w:rPr>
        <w:t xml:space="preserve"> contre le </w:t>
      </w:r>
      <w:r w:rsidRPr="0074321B">
        <w:rPr>
          <w:rFonts w:ascii="Times New Roman" w:hAnsi="Times New Roman" w:cs="Times New Roman"/>
          <w:b/>
          <w:sz w:val="24"/>
        </w:rPr>
        <w:t>Directeur Général des Impôts et Domaines)</w:t>
      </w:r>
    </w:p>
    <w:p w:rsidR="007375BC" w:rsidRPr="00AD5F09" w:rsidRDefault="007375BC" w:rsidP="007375BC">
      <w:pPr>
        <w:pStyle w:val="Paragraphedeliste"/>
        <w:autoSpaceDE w:val="0"/>
        <w:autoSpaceDN w:val="0"/>
        <w:adjustRightInd w:val="0"/>
        <w:spacing w:after="0" w:line="360" w:lineRule="auto"/>
        <w:jc w:val="both"/>
        <w:rPr>
          <w:rFonts w:ascii="Times New Roman" w:hAnsi="Times New Roman" w:cs="Times New Roman"/>
          <w:b/>
          <w:color w:val="222226"/>
          <w:sz w:val="24"/>
          <w:szCs w:val="24"/>
        </w:rPr>
      </w:pPr>
    </w:p>
    <w:p w:rsidR="003E3231" w:rsidRDefault="003E3231" w:rsidP="00F90546">
      <w:pPr>
        <w:autoSpaceDE w:val="0"/>
        <w:autoSpaceDN w:val="0"/>
        <w:adjustRightInd w:val="0"/>
        <w:spacing w:after="0" w:line="360" w:lineRule="auto"/>
        <w:jc w:val="both"/>
        <w:rPr>
          <w:rFonts w:ascii="Times New Roman" w:hAnsi="Times New Roman" w:cs="Times New Roman"/>
          <w:b/>
          <w:sz w:val="20"/>
          <w:szCs w:val="20"/>
        </w:rPr>
      </w:pPr>
    </w:p>
    <w:p w:rsidR="00B231D3" w:rsidRDefault="00103440" w:rsidP="00F90546">
      <w:pPr>
        <w:pStyle w:val="Paragraphedeliste"/>
        <w:numPr>
          <w:ilvl w:val="0"/>
          <w:numId w:val="9"/>
        </w:numPr>
        <w:autoSpaceDE w:val="0"/>
        <w:autoSpaceDN w:val="0"/>
        <w:adjustRightInd w:val="0"/>
        <w:spacing w:after="0" w:line="360" w:lineRule="auto"/>
        <w:jc w:val="both"/>
        <w:rPr>
          <w:rFonts w:ascii="Times New Roman" w:hAnsi="Times New Roman" w:cs="Times New Roman"/>
          <w:b/>
          <w:sz w:val="24"/>
          <w:szCs w:val="24"/>
        </w:rPr>
      </w:pPr>
      <w:r w:rsidRPr="00D142CC">
        <w:rPr>
          <w:rFonts w:ascii="Times New Roman" w:hAnsi="Times New Roman" w:cs="Times New Roman"/>
          <w:i/>
          <w:sz w:val="24"/>
          <w:szCs w:val="24"/>
        </w:rPr>
        <w:t xml:space="preserve">Jugé que doit être déclarée nulle </w:t>
      </w:r>
      <w:r w:rsidR="002012B5" w:rsidRPr="00D142CC">
        <w:rPr>
          <w:rFonts w:ascii="Times New Roman" w:hAnsi="Times New Roman" w:cs="Times New Roman"/>
          <w:i/>
          <w:sz w:val="24"/>
          <w:szCs w:val="24"/>
        </w:rPr>
        <w:t>l’opposition à un titre de perception qui n’a pas été accompagnée d’une assignation à comparaître</w:t>
      </w:r>
      <w:r w:rsidR="00376B7D" w:rsidRPr="00D142CC">
        <w:rPr>
          <w:rFonts w:ascii="Times New Roman" w:hAnsi="Times New Roman" w:cs="Times New Roman"/>
          <w:i/>
          <w:sz w:val="24"/>
          <w:szCs w:val="24"/>
        </w:rPr>
        <w:t xml:space="preserve"> donnée au Directeur Général des Impôts et des Domaines.</w:t>
      </w:r>
      <w:r w:rsidR="00376B7D" w:rsidRPr="008E7030">
        <w:rPr>
          <w:rFonts w:ascii="Times New Roman" w:hAnsi="Times New Roman" w:cs="Times New Roman"/>
          <w:b/>
          <w:sz w:val="20"/>
          <w:szCs w:val="20"/>
        </w:rPr>
        <w:t xml:space="preserve"> </w:t>
      </w:r>
      <w:r w:rsidR="00376B7D" w:rsidRPr="00D142CC">
        <w:rPr>
          <w:rFonts w:ascii="Times New Roman" w:hAnsi="Times New Roman" w:cs="Times New Roman"/>
          <w:b/>
          <w:sz w:val="24"/>
          <w:szCs w:val="24"/>
        </w:rPr>
        <w:t>(</w:t>
      </w:r>
      <w:r w:rsidR="00B231D3" w:rsidRPr="00D142CC">
        <w:rPr>
          <w:rFonts w:ascii="Times New Roman" w:hAnsi="Times New Roman" w:cs="Times New Roman"/>
          <w:b/>
          <w:sz w:val="24"/>
          <w:szCs w:val="24"/>
        </w:rPr>
        <w:t xml:space="preserve">TRHCDK N°2224 du 23 novembre 2005 Maitre Mbaye SAKHO contre le Receveur des taxes indirect du CPL de </w:t>
      </w:r>
      <w:r w:rsidR="00031B93" w:rsidRPr="00D142CC">
        <w:rPr>
          <w:rFonts w:ascii="Times New Roman" w:hAnsi="Times New Roman" w:cs="Times New Roman"/>
          <w:b/>
          <w:sz w:val="24"/>
          <w:szCs w:val="24"/>
        </w:rPr>
        <w:t>Dakar</w:t>
      </w:r>
      <w:r w:rsidR="00376B7D" w:rsidRPr="00D142CC">
        <w:rPr>
          <w:rFonts w:ascii="Times New Roman" w:hAnsi="Times New Roman" w:cs="Times New Roman"/>
          <w:b/>
          <w:sz w:val="24"/>
          <w:szCs w:val="24"/>
        </w:rPr>
        <w:t>)</w:t>
      </w:r>
    </w:p>
    <w:p w:rsidR="0050004A" w:rsidRDefault="0050004A" w:rsidP="0050004A">
      <w:pPr>
        <w:pStyle w:val="Paragraphedeliste"/>
        <w:autoSpaceDE w:val="0"/>
        <w:autoSpaceDN w:val="0"/>
        <w:adjustRightInd w:val="0"/>
        <w:spacing w:after="0" w:line="360" w:lineRule="auto"/>
        <w:jc w:val="both"/>
        <w:rPr>
          <w:rFonts w:ascii="Times New Roman" w:hAnsi="Times New Roman" w:cs="Times New Roman"/>
          <w:b/>
          <w:sz w:val="24"/>
          <w:szCs w:val="24"/>
        </w:rPr>
      </w:pPr>
    </w:p>
    <w:p w:rsidR="00F72D4E" w:rsidRPr="003B413E" w:rsidRDefault="00F72D4E" w:rsidP="00F72D4E">
      <w:pPr>
        <w:pStyle w:val="Paragraphedeliste"/>
        <w:numPr>
          <w:ilvl w:val="0"/>
          <w:numId w:val="9"/>
        </w:numPr>
        <w:autoSpaceDE w:val="0"/>
        <w:autoSpaceDN w:val="0"/>
        <w:adjustRightInd w:val="0"/>
        <w:spacing w:after="0" w:line="360" w:lineRule="auto"/>
        <w:jc w:val="both"/>
        <w:rPr>
          <w:rFonts w:ascii="Times New Roman" w:hAnsi="Times New Roman" w:cs="Times New Roman"/>
          <w:b/>
          <w:color w:val="222226"/>
          <w:sz w:val="24"/>
          <w:szCs w:val="24"/>
        </w:rPr>
      </w:pPr>
      <w:r w:rsidRPr="003B413E">
        <w:rPr>
          <w:rFonts w:ascii="Times New Roman" w:hAnsi="Times New Roman" w:cs="Times New Roman"/>
          <w:i/>
          <w:color w:val="222226"/>
          <w:sz w:val="24"/>
          <w:szCs w:val="24"/>
        </w:rPr>
        <w:lastRenderedPageBreak/>
        <w:t>L’opposition doit obligatoirement être accompagnée à peine de nullité, d’une assignation à comparaitre donnée à personne au Directeur Général des Impôts et des Domaines.</w:t>
      </w:r>
      <w:r>
        <w:rPr>
          <w:rFonts w:ascii="Times New Roman" w:hAnsi="Times New Roman" w:cs="Times New Roman"/>
          <w:b/>
          <w:color w:val="222226"/>
          <w:sz w:val="20"/>
          <w:szCs w:val="20"/>
        </w:rPr>
        <w:t xml:space="preserve"> </w:t>
      </w:r>
      <w:r w:rsidRPr="003B413E">
        <w:rPr>
          <w:rFonts w:ascii="Times New Roman" w:hAnsi="Times New Roman" w:cs="Times New Roman"/>
          <w:b/>
          <w:sz w:val="24"/>
          <w:szCs w:val="24"/>
        </w:rPr>
        <w:t>(CADK N° 332 du 26avril 2011 GIE Les Dépôts Sahéliens contre le Directeur Général des Impôts et le Chef de recouvrement du centre des services fiscaux)</w:t>
      </w:r>
    </w:p>
    <w:p w:rsidR="00F72D4E" w:rsidRPr="0039263F" w:rsidRDefault="00F72D4E" w:rsidP="0039263F">
      <w:pPr>
        <w:autoSpaceDE w:val="0"/>
        <w:autoSpaceDN w:val="0"/>
        <w:adjustRightInd w:val="0"/>
        <w:spacing w:after="0" w:line="360" w:lineRule="auto"/>
        <w:ind w:left="360"/>
        <w:jc w:val="both"/>
        <w:rPr>
          <w:rFonts w:ascii="Times New Roman" w:hAnsi="Times New Roman" w:cs="Times New Roman"/>
          <w:b/>
          <w:sz w:val="24"/>
          <w:szCs w:val="24"/>
        </w:rPr>
      </w:pPr>
    </w:p>
    <w:p w:rsidR="0050004A" w:rsidRPr="0050004A" w:rsidRDefault="0050004A" w:rsidP="0050004A">
      <w:pPr>
        <w:autoSpaceDE w:val="0"/>
        <w:autoSpaceDN w:val="0"/>
        <w:adjustRightInd w:val="0"/>
        <w:spacing w:after="0" w:line="360" w:lineRule="auto"/>
        <w:ind w:left="360"/>
        <w:jc w:val="both"/>
        <w:rPr>
          <w:rFonts w:ascii="Times New Roman" w:hAnsi="Times New Roman" w:cs="Times New Roman"/>
          <w:b/>
          <w:sz w:val="24"/>
          <w:szCs w:val="24"/>
        </w:rPr>
      </w:pPr>
    </w:p>
    <w:p w:rsidR="002950FE" w:rsidRPr="002950FE" w:rsidRDefault="002950FE" w:rsidP="002950FE">
      <w:pPr>
        <w:pStyle w:val="Paragraphedeliste"/>
        <w:numPr>
          <w:ilvl w:val="0"/>
          <w:numId w:val="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i/>
          <w:sz w:val="24"/>
          <w:szCs w:val="24"/>
        </w:rPr>
        <w:t xml:space="preserve">la procédure d’opposition à un titre de perception relative à une taxe indirecte est circonscrite dans un délai de trois mois à compter de sa réception. Doit être déclarée irrecevable l’opposition formée après que la contrainte ait été émise et rendue exécutoire. </w:t>
      </w:r>
      <w:r w:rsidRPr="002950FE">
        <w:rPr>
          <w:rFonts w:ascii="Times New Roman" w:hAnsi="Times New Roman" w:cs="Times New Roman"/>
          <w:b/>
          <w:sz w:val="24"/>
          <w:szCs w:val="24"/>
        </w:rPr>
        <w:t>(CADK</w:t>
      </w:r>
      <w:r>
        <w:rPr>
          <w:rFonts w:ascii="Times New Roman" w:hAnsi="Times New Roman" w:cs="Times New Roman"/>
          <w:b/>
          <w:sz w:val="24"/>
          <w:szCs w:val="24"/>
        </w:rPr>
        <w:t xml:space="preserve"> </w:t>
      </w:r>
      <w:r w:rsidRPr="002950FE">
        <w:rPr>
          <w:rFonts w:ascii="Times New Roman" w:hAnsi="Times New Roman" w:cs="Times New Roman"/>
          <w:b/>
          <w:sz w:val="24"/>
          <w:szCs w:val="24"/>
        </w:rPr>
        <w:t xml:space="preserve">N°368 </w:t>
      </w:r>
      <w:proofErr w:type="gramStart"/>
      <w:r w:rsidRPr="002950FE">
        <w:rPr>
          <w:rFonts w:ascii="Times New Roman" w:hAnsi="Times New Roman" w:cs="Times New Roman"/>
          <w:b/>
          <w:sz w:val="24"/>
          <w:szCs w:val="24"/>
        </w:rPr>
        <w:t>du 18 juin</w:t>
      </w:r>
      <w:proofErr w:type="gramEnd"/>
      <w:r w:rsidRPr="002950FE">
        <w:rPr>
          <w:rFonts w:ascii="Times New Roman" w:hAnsi="Times New Roman" w:cs="Times New Roman"/>
          <w:b/>
          <w:sz w:val="24"/>
          <w:szCs w:val="24"/>
        </w:rPr>
        <w:t xml:space="preserve"> 2004 Ousmane SEYE contre le </w:t>
      </w:r>
      <w:r w:rsidRPr="002950FE">
        <w:rPr>
          <w:rFonts w:ascii="Times New Roman" w:hAnsi="Times New Roman" w:cs="Times New Roman"/>
          <w:b/>
          <w:sz w:val="24"/>
        </w:rPr>
        <w:t>Directeur Général des Impôts et Domaines, le Receveur des Taxes Indirectes)</w:t>
      </w:r>
    </w:p>
    <w:p w:rsidR="002950FE" w:rsidRPr="002950FE" w:rsidRDefault="002950FE" w:rsidP="002950FE">
      <w:pPr>
        <w:autoSpaceDE w:val="0"/>
        <w:autoSpaceDN w:val="0"/>
        <w:adjustRightInd w:val="0"/>
        <w:spacing w:after="0" w:line="360" w:lineRule="auto"/>
        <w:ind w:left="360"/>
        <w:jc w:val="both"/>
        <w:rPr>
          <w:rFonts w:ascii="Times New Roman" w:hAnsi="Times New Roman" w:cs="Times New Roman"/>
          <w:b/>
          <w:sz w:val="24"/>
          <w:szCs w:val="24"/>
        </w:rPr>
      </w:pPr>
    </w:p>
    <w:p w:rsidR="001C02B4" w:rsidRDefault="001C02B4" w:rsidP="00F90546">
      <w:pPr>
        <w:pStyle w:val="Paragraphedeliste"/>
        <w:numPr>
          <w:ilvl w:val="0"/>
          <w:numId w:val="9"/>
        </w:numPr>
        <w:autoSpaceDE w:val="0"/>
        <w:autoSpaceDN w:val="0"/>
        <w:adjustRightInd w:val="0"/>
        <w:spacing w:after="0" w:line="360" w:lineRule="auto"/>
        <w:jc w:val="both"/>
        <w:rPr>
          <w:rFonts w:ascii="Times New Roman" w:hAnsi="Times New Roman" w:cs="Times New Roman"/>
          <w:b/>
          <w:sz w:val="24"/>
          <w:szCs w:val="24"/>
        </w:rPr>
      </w:pPr>
      <w:r w:rsidRPr="00D142CC">
        <w:rPr>
          <w:rFonts w:ascii="Times New Roman" w:hAnsi="Times New Roman" w:cs="Times New Roman"/>
          <w:i/>
          <w:sz w:val="24"/>
          <w:szCs w:val="24"/>
        </w:rPr>
        <w:t xml:space="preserve">Le point de départ du délai d’opposition est la date de réception du titre de perception. A fait une fausse interprétation de la loi, la juridiction qui a déclaré </w:t>
      </w:r>
      <w:r w:rsidR="00003EB5" w:rsidRPr="00D142CC">
        <w:rPr>
          <w:rFonts w:ascii="Times New Roman" w:hAnsi="Times New Roman" w:cs="Times New Roman"/>
          <w:i/>
          <w:sz w:val="24"/>
          <w:szCs w:val="24"/>
        </w:rPr>
        <w:t>irrecevable l’opposition formée moins de trois mois après l’émission des</w:t>
      </w:r>
      <w:r w:rsidR="006650CD">
        <w:rPr>
          <w:rFonts w:ascii="Times New Roman" w:hAnsi="Times New Roman" w:cs="Times New Roman"/>
          <w:i/>
          <w:sz w:val="24"/>
          <w:szCs w:val="24"/>
        </w:rPr>
        <w:t xml:space="preserve"> </w:t>
      </w:r>
      <w:r w:rsidR="00003EB5" w:rsidRPr="00D142CC">
        <w:rPr>
          <w:rFonts w:ascii="Times New Roman" w:hAnsi="Times New Roman" w:cs="Times New Roman"/>
          <w:i/>
          <w:sz w:val="24"/>
          <w:szCs w:val="24"/>
        </w:rPr>
        <w:t>titres</w:t>
      </w:r>
      <w:r w:rsidR="006650CD">
        <w:rPr>
          <w:rFonts w:ascii="Times New Roman" w:hAnsi="Times New Roman" w:cs="Times New Roman"/>
          <w:i/>
          <w:sz w:val="24"/>
          <w:szCs w:val="24"/>
        </w:rPr>
        <w:t xml:space="preserve"> de perception</w:t>
      </w:r>
      <w:r w:rsidR="00003EB5" w:rsidRPr="00D142CC">
        <w:rPr>
          <w:rFonts w:ascii="Times New Roman" w:hAnsi="Times New Roman" w:cs="Times New Roman"/>
          <w:i/>
          <w:sz w:val="24"/>
          <w:szCs w:val="24"/>
        </w:rPr>
        <w:t>.</w:t>
      </w:r>
      <w:r w:rsidR="009B339A">
        <w:rPr>
          <w:rFonts w:ascii="Times New Roman" w:hAnsi="Times New Roman" w:cs="Times New Roman"/>
          <w:b/>
          <w:sz w:val="20"/>
          <w:szCs w:val="20"/>
        </w:rPr>
        <w:t xml:space="preserve"> </w:t>
      </w:r>
      <w:r w:rsidR="009B339A" w:rsidRPr="00D142CC">
        <w:rPr>
          <w:rFonts w:ascii="Times New Roman" w:hAnsi="Times New Roman" w:cs="Times New Roman"/>
          <w:b/>
          <w:sz w:val="24"/>
          <w:szCs w:val="24"/>
        </w:rPr>
        <w:t xml:space="preserve">(CADK N° 222 du 01 juin 2012 Société de l’Ouest Africain dite SOBOA contre DGID) </w:t>
      </w:r>
    </w:p>
    <w:p w:rsidR="000444E8" w:rsidRPr="000444E8" w:rsidRDefault="000444E8" w:rsidP="000444E8">
      <w:pPr>
        <w:pStyle w:val="Paragraphedeliste"/>
        <w:rPr>
          <w:rFonts w:ascii="Times New Roman" w:hAnsi="Times New Roman" w:cs="Times New Roman"/>
          <w:b/>
          <w:sz w:val="24"/>
          <w:szCs w:val="24"/>
        </w:rPr>
      </w:pPr>
    </w:p>
    <w:p w:rsidR="000444E8" w:rsidRPr="008E7030" w:rsidRDefault="000444E8" w:rsidP="000444E8">
      <w:pPr>
        <w:pStyle w:val="Paragraphedeliste"/>
        <w:numPr>
          <w:ilvl w:val="0"/>
          <w:numId w:val="9"/>
        </w:numPr>
        <w:autoSpaceDE w:val="0"/>
        <w:autoSpaceDN w:val="0"/>
        <w:adjustRightInd w:val="0"/>
        <w:spacing w:after="0" w:line="360" w:lineRule="auto"/>
        <w:jc w:val="both"/>
        <w:rPr>
          <w:rFonts w:ascii="Times New Roman" w:hAnsi="Times New Roman" w:cs="Times New Roman"/>
          <w:i/>
          <w:sz w:val="20"/>
          <w:szCs w:val="20"/>
        </w:rPr>
      </w:pPr>
      <w:r w:rsidRPr="00D142CC">
        <w:rPr>
          <w:rFonts w:ascii="Times New Roman" w:hAnsi="Times New Roman" w:cs="Times New Roman"/>
          <w:i/>
          <w:sz w:val="24"/>
          <w:szCs w:val="24"/>
        </w:rPr>
        <w:t xml:space="preserve">Encourt l’annulation, l’assignation du redevable contre la décision de rejet de sa demande de restitution de la TVA notifiée quatre ans avant l’introduction de son action. </w:t>
      </w:r>
      <w:r w:rsidRPr="00D142CC">
        <w:rPr>
          <w:rFonts w:ascii="Times New Roman" w:hAnsi="Times New Roman" w:cs="Times New Roman"/>
          <w:b/>
          <w:sz w:val="24"/>
          <w:szCs w:val="24"/>
        </w:rPr>
        <w:t>(CADK N° 121 du 22 avril 2016 société CSL Sénégal SARL contre DGID)</w:t>
      </w:r>
    </w:p>
    <w:p w:rsidR="00075B50"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F72D4E" w:rsidRDefault="00F72D4E" w:rsidP="00F90546">
      <w:pPr>
        <w:autoSpaceDE w:val="0"/>
        <w:autoSpaceDN w:val="0"/>
        <w:adjustRightInd w:val="0"/>
        <w:spacing w:after="0" w:line="360" w:lineRule="auto"/>
        <w:jc w:val="both"/>
        <w:rPr>
          <w:rFonts w:ascii="Times New Roman" w:hAnsi="Times New Roman" w:cs="Times New Roman"/>
          <w:color w:val="222226"/>
          <w:sz w:val="24"/>
          <w:szCs w:val="24"/>
        </w:rPr>
      </w:pPr>
    </w:p>
    <w:p w:rsidR="00075B50" w:rsidRPr="00986257"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833985" w:rsidRPr="003B413E" w:rsidRDefault="00833985" w:rsidP="00F90546">
      <w:pPr>
        <w:autoSpaceDE w:val="0"/>
        <w:autoSpaceDN w:val="0"/>
        <w:adjustRightInd w:val="0"/>
        <w:spacing w:after="0" w:line="360" w:lineRule="auto"/>
        <w:jc w:val="both"/>
        <w:rPr>
          <w:rFonts w:ascii="Times New Roman" w:hAnsi="Times New Roman" w:cs="Times New Roman"/>
          <w:b/>
          <w:color w:val="222226"/>
          <w:sz w:val="24"/>
          <w:szCs w:val="24"/>
        </w:rPr>
      </w:pPr>
      <w:r w:rsidRPr="003B413E">
        <w:rPr>
          <w:rFonts w:ascii="Times New Roman" w:hAnsi="Times New Roman" w:cs="Times New Roman"/>
          <w:b/>
          <w:color w:val="222226"/>
          <w:sz w:val="24"/>
          <w:szCs w:val="24"/>
        </w:rPr>
        <w:t>Article 737</w:t>
      </w:r>
    </w:p>
    <w:p w:rsidR="00833985" w:rsidRPr="003B413E" w:rsidRDefault="00833985" w:rsidP="00F90546">
      <w:pPr>
        <w:autoSpaceDE w:val="0"/>
        <w:autoSpaceDN w:val="0"/>
        <w:adjustRightInd w:val="0"/>
        <w:spacing w:after="0" w:line="360" w:lineRule="auto"/>
        <w:jc w:val="both"/>
        <w:rPr>
          <w:rFonts w:ascii="Times New Roman" w:hAnsi="Times New Roman" w:cs="Times New Roman"/>
          <w:b/>
          <w:color w:val="222226"/>
          <w:sz w:val="24"/>
          <w:szCs w:val="24"/>
        </w:rPr>
      </w:pPr>
    </w:p>
    <w:p w:rsidR="00532232" w:rsidRPr="003B413E" w:rsidRDefault="00532232" w:rsidP="00F90546">
      <w:pPr>
        <w:autoSpaceDE w:val="0"/>
        <w:autoSpaceDN w:val="0"/>
        <w:adjustRightInd w:val="0"/>
        <w:spacing w:after="0" w:line="360" w:lineRule="auto"/>
        <w:jc w:val="both"/>
        <w:rPr>
          <w:rFonts w:ascii="Times New Roman" w:hAnsi="Times New Roman" w:cs="Times New Roman"/>
          <w:b/>
          <w:color w:val="222226"/>
          <w:sz w:val="24"/>
          <w:szCs w:val="24"/>
        </w:rPr>
      </w:pPr>
      <w:r w:rsidRPr="003B413E">
        <w:rPr>
          <w:rFonts w:ascii="Times New Roman" w:hAnsi="Times New Roman" w:cs="Times New Roman"/>
          <w:b/>
          <w:color w:val="222226"/>
          <w:sz w:val="24"/>
          <w:szCs w:val="24"/>
        </w:rPr>
        <w:t>Le tribunal régional territorialement compétent est celui dans le ressort duquel se trouve situé le lieu d’imposition.</w:t>
      </w:r>
    </w:p>
    <w:p w:rsidR="00532232" w:rsidRPr="003B413E" w:rsidRDefault="00532232" w:rsidP="00F90546">
      <w:pPr>
        <w:autoSpaceDE w:val="0"/>
        <w:autoSpaceDN w:val="0"/>
        <w:adjustRightInd w:val="0"/>
        <w:spacing w:after="0" w:line="360" w:lineRule="auto"/>
        <w:jc w:val="both"/>
        <w:rPr>
          <w:rFonts w:ascii="Times New Roman" w:hAnsi="Times New Roman" w:cs="Times New Roman"/>
          <w:b/>
          <w:color w:val="222226"/>
          <w:sz w:val="24"/>
          <w:szCs w:val="24"/>
        </w:rPr>
      </w:pPr>
      <w:r w:rsidRPr="003B413E">
        <w:rPr>
          <w:rFonts w:ascii="Times New Roman" w:hAnsi="Times New Roman" w:cs="Times New Roman"/>
          <w:b/>
          <w:color w:val="222226"/>
          <w:sz w:val="24"/>
          <w:szCs w:val="24"/>
        </w:rPr>
        <w:t>Les délais fixés aux articles 735 et 736 sont impartis à peine d’irrecevabilité de la demande.</w:t>
      </w:r>
    </w:p>
    <w:p w:rsidR="00532232" w:rsidRPr="003B413E" w:rsidRDefault="00532232" w:rsidP="00F90546">
      <w:pPr>
        <w:autoSpaceDE w:val="0"/>
        <w:autoSpaceDN w:val="0"/>
        <w:adjustRightInd w:val="0"/>
        <w:spacing w:after="0" w:line="360" w:lineRule="auto"/>
        <w:jc w:val="both"/>
        <w:rPr>
          <w:rFonts w:ascii="Times New Roman" w:hAnsi="Times New Roman" w:cs="Times New Roman"/>
          <w:b/>
          <w:color w:val="222226"/>
          <w:sz w:val="24"/>
          <w:szCs w:val="24"/>
        </w:rPr>
      </w:pPr>
      <w:r w:rsidRPr="003B413E">
        <w:rPr>
          <w:rFonts w:ascii="Times New Roman" w:hAnsi="Times New Roman" w:cs="Times New Roman"/>
          <w:b/>
          <w:color w:val="222226"/>
          <w:sz w:val="24"/>
          <w:szCs w:val="24"/>
        </w:rPr>
        <w:t>L’assignation visée à l’article 736 n’est pas suspensive de I ‘exécution de la décision ou du titre de perception.</w:t>
      </w:r>
    </w:p>
    <w:p w:rsidR="00532232" w:rsidRDefault="00532232" w:rsidP="00F90546">
      <w:pPr>
        <w:autoSpaceDE w:val="0"/>
        <w:autoSpaceDN w:val="0"/>
        <w:adjustRightInd w:val="0"/>
        <w:spacing w:after="0" w:line="360" w:lineRule="auto"/>
        <w:jc w:val="both"/>
        <w:rPr>
          <w:rFonts w:ascii="Times New Roman" w:hAnsi="Times New Roman" w:cs="Times New Roman"/>
          <w:b/>
          <w:color w:val="222226"/>
          <w:sz w:val="24"/>
          <w:szCs w:val="24"/>
        </w:rPr>
      </w:pPr>
      <w:r w:rsidRPr="003B413E">
        <w:rPr>
          <w:rFonts w:ascii="Times New Roman" w:hAnsi="Times New Roman" w:cs="Times New Roman"/>
          <w:b/>
          <w:color w:val="222226"/>
          <w:sz w:val="24"/>
          <w:szCs w:val="24"/>
        </w:rPr>
        <w:lastRenderedPageBreak/>
        <w:t>Elle est toutefois suspensive de la vente forcée des biens saisis pour le recouvrement de la partie contestée de l’imposition.</w:t>
      </w:r>
    </w:p>
    <w:p w:rsidR="00315DF7" w:rsidRDefault="00315DF7" w:rsidP="00F90546">
      <w:pPr>
        <w:autoSpaceDE w:val="0"/>
        <w:autoSpaceDN w:val="0"/>
        <w:adjustRightInd w:val="0"/>
        <w:spacing w:after="0" w:line="360" w:lineRule="auto"/>
        <w:jc w:val="both"/>
        <w:rPr>
          <w:rFonts w:ascii="Times New Roman" w:hAnsi="Times New Roman" w:cs="Times New Roman"/>
          <w:b/>
          <w:color w:val="222226"/>
          <w:sz w:val="24"/>
          <w:szCs w:val="24"/>
        </w:rPr>
      </w:pPr>
    </w:p>
    <w:p w:rsidR="00315DF7" w:rsidRPr="0050004A" w:rsidRDefault="00315DF7" w:rsidP="00315DF7">
      <w:pPr>
        <w:pStyle w:val="Paragraphedeliste"/>
        <w:numPr>
          <w:ilvl w:val="0"/>
          <w:numId w:val="27"/>
        </w:numPr>
        <w:autoSpaceDE w:val="0"/>
        <w:autoSpaceDN w:val="0"/>
        <w:adjustRightInd w:val="0"/>
        <w:spacing w:after="0" w:line="360" w:lineRule="auto"/>
        <w:jc w:val="both"/>
        <w:rPr>
          <w:rFonts w:ascii="Times New Roman" w:hAnsi="Times New Roman" w:cs="Times New Roman"/>
          <w:b/>
          <w:sz w:val="20"/>
          <w:szCs w:val="20"/>
        </w:rPr>
      </w:pPr>
      <w:r w:rsidRPr="003B413E">
        <w:rPr>
          <w:rFonts w:ascii="Times New Roman" w:hAnsi="Times New Roman" w:cs="Times New Roman"/>
          <w:i/>
          <w:sz w:val="24"/>
          <w:szCs w:val="24"/>
        </w:rPr>
        <w:t>l’opposition interjetée par le redevable n’a pas un effet suspensif en l’absence d’une décision judiciaire ordonnant le sursis.</w:t>
      </w:r>
      <w:r w:rsidRPr="008E7030">
        <w:rPr>
          <w:rFonts w:ascii="Times New Roman" w:hAnsi="Times New Roman" w:cs="Times New Roman"/>
          <w:b/>
          <w:sz w:val="20"/>
          <w:szCs w:val="20"/>
        </w:rPr>
        <w:t xml:space="preserve"> </w:t>
      </w:r>
      <w:r w:rsidRPr="003B413E">
        <w:rPr>
          <w:rFonts w:ascii="Times New Roman" w:hAnsi="Times New Roman" w:cs="Times New Roman"/>
          <w:b/>
          <w:sz w:val="24"/>
          <w:szCs w:val="24"/>
        </w:rPr>
        <w:t>(TRHCDK N°2224 du 23 novembre 2005 Maitre Mbaye SAKHO contre le Receveur des taxes indirect du CPL de Dakar)</w:t>
      </w:r>
    </w:p>
    <w:p w:rsidR="00315DF7" w:rsidRPr="00315DF7" w:rsidRDefault="00315DF7" w:rsidP="00315DF7">
      <w:pPr>
        <w:autoSpaceDE w:val="0"/>
        <w:autoSpaceDN w:val="0"/>
        <w:adjustRightInd w:val="0"/>
        <w:spacing w:after="0" w:line="360" w:lineRule="auto"/>
        <w:ind w:left="360"/>
        <w:jc w:val="both"/>
        <w:rPr>
          <w:rFonts w:ascii="Times New Roman" w:hAnsi="Times New Roman" w:cs="Times New Roman"/>
          <w:b/>
          <w:color w:val="222226"/>
          <w:sz w:val="24"/>
          <w:szCs w:val="24"/>
        </w:rPr>
      </w:pPr>
    </w:p>
    <w:p w:rsidR="006836DD" w:rsidRPr="003B413E" w:rsidRDefault="006836D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3E3231" w:rsidRDefault="00C072E9" w:rsidP="00F90546">
      <w:pPr>
        <w:pStyle w:val="Paragraphedeliste"/>
        <w:numPr>
          <w:ilvl w:val="0"/>
          <w:numId w:val="9"/>
        </w:numPr>
        <w:autoSpaceDE w:val="0"/>
        <w:autoSpaceDN w:val="0"/>
        <w:adjustRightInd w:val="0"/>
        <w:spacing w:after="0" w:line="360" w:lineRule="auto"/>
        <w:jc w:val="both"/>
        <w:rPr>
          <w:rFonts w:ascii="Times New Roman" w:hAnsi="Times New Roman" w:cs="Times New Roman"/>
          <w:b/>
          <w:sz w:val="24"/>
          <w:szCs w:val="24"/>
        </w:rPr>
      </w:pPr>
      <w:r w:rsidRPr="003B413E">
        <w:rPr>
          <w:rFonts w:ascii="Times New Roman" w:hAnsi="Times New Roman" w:cs="Times New Roman"/>
          <w:i/>
          <w:color w:val="222226"/>
          <w:sz w:val="24"/>
          <w:szCs w:val="24"/>
        </w:rPr>
        <w:t xml:space="preserve">Jugé que </w:t>
      </w:r>
      <w:r w:rsidR="00C53715" w:rsidRPr="003B413E">
        <w:rPr>
          <w:rFonts w:ascii="Times New Roman" w:hAnsi="Times New Roman" w:cs="Times New Roman"/>
          <w:i/>
          <w:color w:val="222226"/>
          <w:sz w:val="24"/>
          <w:szCs w:val="24"/>
        </w:rPr>
        <w:t xml:space="preserve">la demande en restitution de la TVA introduite dans </w:t>
      </w:r>
      <w:r w:rsidRPr="003B413E">
        <w:rPr>
          <w:rFonts w:ascii="Times New Roman" w:hAnsi="Times New Roman" w:cs="Times New Roman"/>
          <w:i/>
          <w:color w:val="222226"/>
          <w:sz w:val="24"/>
          <w:szCs w:val="24"/>
        </w:rPr>
        <w:t xml:space="preserve">l’irrespect du délai </w:t>
      </w:r>
      <w:r w:rsidR="00C53715" w:rsidRPr="003B413E">
        <w:rPr>
          <w:rFonts w:ascii="Times New Roman" w:hAnsi="Times New Roman" w:cs="Times New Roman"/>
          <w:i/>
          <w:color w:val="222226"/>
          <w:sz w:val="24"/>
          <w:szCs w:val="24"/>
        </w:rPr>
        <w:t>de 3 mois est irrecevable sans qu’il soit besoin de rechercher un grief.</w:t>
      </w:r>
      <w:r w:rsidRPr="008E7030">
        <w:rPr>
          <w:rFonts w:ascii="Times New Roman" w:hAnsi="Times New Roman" w:cs="Times New Roman"/>
          <w:b/>
          <w:color w:val="222226"/>
          <w:sz w:val="20"/>
          <w:szCs w:val="20"/>
        </w:rPr>
        <w:t xml:space="preserve">  </w:t>
      </w:r>
      <w:r w:rsidR="003E3231" w:rsidRPr="003B413E">
        <w:rPr>
          <w:rFonts w:ascii="Times New Roman" w:hAnsi="Times New Roman" w:cs="Times New Roman"/>
          <w:b/>
          <w:sz w:val="24"/>
          <w:szCs w:val="24"/>
        </w:rPr>
        <w:t>(TRCHCDK N° 073 du 27 janvier 2015 société CSL Sénégal SARL contre DGID)</w:t>
      </w:r>
    </w:p>
    <w:p w:rsidR="0050004A" w:rsidRPr="0050004A" w:rsidRDefault="0050004A" w:rsidP="0050004A">
      <w:pPr>
        <w:autoSpaceDE w:val="0"/>
        <w:autoSpaceDN w:val="0"/>
        <w:adjustRightInd w:val="0"/>
        <w:spacing w:after="0" w:line="360" w:lineRule="auto"/>
        <w:ind w:left="360"/>
        <w:jc w:val="both"/>
        <w:rPr>
          <w:rFonts w:ascii="Times New Roman" w:hAnsi="Times New Roman" w:cs="Times New Roman"/>
          <w:b/>
          <w:sz w:val="24"/>
          <w:szCs w:val="24"/>
        </w:rPr>
      </w:pPr>
    </w:p>
    <w:p w:rsidR="0050004A" w:rsidRPr="0050004A" w:rsidRDefault="0050004A" w:rsidP="0050004A">
      <w:pPr>
        <w:pStyle w:val="Paragraphedeliste"/>
        <w:rPr>
          <w:rFonts w:ascii="Times New Roman" w:hAnsi="Times New Roman" w:cs="Times New Roman"/>
          <w:b/>
          <w:sz w:val="20"/>
          <w:szCs w:val="20"/>
        </w:rPr>
      </w:pPr>
    </w:p>
    <w:p w:rsidR="0050004A" w:rsidRPr="0050004A" w:rsidRDefault="0050004A" w:rsidP="0050004A">
      <w:pPr>
        <w:autoSpaceDE w:val="0"/>
        <w:autoSpaceDN w:val="0"/>
        <w:adjustRightInd w:val="0"/>
        <w:spacing w:after="0" w:line="360" w:lineRule="auto"/>
        <w:jc w:val="both"/>
        <w:rPr>
          <w:rFonts w:ascii="Times New Roman" w:hAnsi="Times New Roman" w:cs="Times New Roman"/>
          <w:b/>
          <w:sz w:val="20"/>
          <w:szCs w:val="20"/>
        </w:rPr>
      </w:pPr>
    </w:p>
    <w:p w:rsidR="00075B50" w:rsidRPr="00986257" w:rsidRDefault="00DE0AAB" w:rsidP="00091357">
      <w:pPr>
        <w:pStyle w:val="Paragraphedeliste"/>
        <w:numPr>
          <w:ilvl w:val="0"/>
          <w:numId w:val="9"/>
        </w:numPr>
        <w:autoSpaceDE w:val="0"/>
        <w:autoSpaceDN w:val="0"/>
        <w:adjustRightInd w:val="0"/>
        <w:spacing w:after="0" w:line="360" w:lineRule="auto"/>
        <w:jc w:val="both"/>
        <w:rPr>
          <w:rFonts w:ascii="Times New Roman" w:hAnsi="Times New Roman" w:cs="Times New Roman"/>
          <w:color w:val="222226"/>
          <w:sz w:val="24"/>
          <w:szCs w:val="24"/>
        </w:rPr>
      </w:pPr>
      <w:r w:rsidRPr="00091357">
        <w:rPr>
          <w:rFonts w:ascii="Times New Roman" w:hAnsi="Times New Roman" w:cs="Times New Roman"/>
          <w:i/>
          <w:sz w:val="24"/>
          <w:szCs w:val="24"/>
        </w:rPr>
        <w:t>Le recours en justice après la notification d’un titre de perception et tendant à contester ladite imposition n’est pas suspensif de l’exécution.</w:t>
      </w:r>
      <w:r w:rsidRPr="00091357">
        <w:rPr>
          <w:rFonts w:ascii="Times New Roman" w:hAnsi="Times New Roman" w:cs="Times New Roman"/>
          <w:b/>
          <w:sz w:val="20"/>
          <w:szCs w:val="20"/>
        </w:rPr>
        <w:t xml:space="preserve"> </w:t>
      </w:r>
      <w:r w:rsidR="00A21A98" w:rsidRPr="00091357">
        <w:rPr>
          <w:rFonts w:ascii="Times New Roman" w:hAnsi="Times New Roman" w:cs="Times New Roman"/>
          <w:b/>
          <w:sz w:val="24"/>
          <w:szCs w:val="24"/>
        </w:rPr>
        <w:t>(CADK</w:t>
      </w:r>
      <w:r w:rsidRPr="00091357">
        <w:rPr>
          <w:rFonts w:ascii="Times New Roman" w:hAnsi="Times New Roman" w:cs="Times New Roman"/>
          <w:b/>
          <w:sz w:val="24"/>
          <w:szCs w:val="24"/>
        </w:rPr>
        <w:t xml:space="preserve"> N° 389 du 17 juin 2013 Association sénégalaise pour la promotion des Petits Projets de Développement  à la Base ASPROBED contre DGID</w:t>
      </w:r>
      <w:r w:rsidR="00A21A98" w:rsidRPr="00091357">
        <w:rPr>
          <w:rFonts w:ascii="Times New Roman" w:hAnsi="Times New Roman" w:cs="Times New Roman"/>
          <w:b/>
          <w:sz w:val="24"/>
          <w:szCs w:val="24"/>
        </w:rPr>
        <w:t>)</w:t>
      </w:r>
      <w:r w:rsidR="00F51D97" w:rsidRPr="00091357">
        <w:rPr>
          <w:rFonts w:ascii="Times New Roman" w:hAnsi="Times New Roman" w:cs="Times New Roman"/>
          <w:b/>
          <w:sz w:val="24"/>
          <w:szCs w:val="24"/>
        </w:rPr>
        <w:t xml:space="preserve"> </w:t>
      </w:r>
    </w:p>
    <w:p w:rsidR="00532232" w:rsidRPr="00986257" w:rsidRDefault="00532232" w:rsidP="00F90546">
      <w:pPr>
        <w:autoSpaceDE w:val="0"/>
        <w:autoSpaceDN w:val="0"/>
        <w:adjustRightInd w:val="0"/>
        <w:spacing w:after="0" w:line="360" w:lineRule="auto"/>
        <w:jc w:val="both"/>
        <w:rPr>
          <w:rFonts w:ascii="Times New Roman" w:hAnsi="Times New Roman" w:cs="Times New Roman"/>
          <w:color w:val="222226"/>
          <w:sz w:val="24"/>
          <w:szCs w:val="24"/>
        </w:rPr>
      </w:pPr>
    </w:p>
    <w:p w:rsidR="00532232" w:rsidRPr="00964F41" w:rsidRDefault="00532232"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Article 738</w:t>
      </w:r>
    </w:p>
    <w:p w:rsidR="00532232" w:rsidRPr="00964F41" w:rsidRDefault="00532232"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L’Etat est valablement représenté en justice par les agents de l’administration ayant reçu délégation à cet effet.</w:t>
      </w:r>
    </w:p>
    <w:p w:rsidR="00075B50"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075B50" w:rsidRPr="00986257"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52415E" w:rsidRPr="00964F41" w:rsidRDefault="0052415E"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Article 739</w:t>
      </w:r>
    </w:p>
    <w:p w:rsidR="0052415E" w:rsidRPr="00964F41" w:rsidRDefault="0052415E"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La requête est signée du demandeur ou de son avocat.</w:t>
      </w:r>
    </w:p>
    <w:p w:rsidR="0052415E" w:rsidRPr="00964F41" w:rsidRDefault="0052415E"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Le ministère d’avocat est facultatif.</w:t>
      </w:r>
    </w:p>
    <w:p w:rsidR="0052415E" w:rsidRPr="00964F41" w:rsidRDefault="0052415E"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La requête indique:</w:t>
      </w:r>
    </w:p>
    <w:p w:rsidR="0052415E" w:rsidRPr="00964F41" w:rsidRDefault="0052415E"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 xml:space="preserve">- les </w:t>
      </w:r>
      <w:proofErr w:type="gramStart"/>
      <w:r w:rsidRPr="00964F41">
        <w:rPr>
          <w:rFonts w:ascii="Times New Roman" w:hAnsi="Times New Roman" w:cs="Times New Roman"/>
          <w:b/>
          <w:color w:val="222226"/>
          <w:sz w:val="24"/>
          <w:szCs w:val="24"/>
        </w:rPr>
        <w:t>nom</w:t>
      </w:r>
      <w:proofErr w:type="gramEnd"/>
      <w:r w:rsidRPr="00964F41">
        <w:rPr>
          <w:rFonts w:ascii="Times New Roman" w:hAnsi="Times New Roman" w:cs="Times New Roman"/>
          <w:b/>
          <w:color w:val="222226"/>
          <w:sz w:val="24"/>
          <w:szCs w:val="24"/>
        </w:rPr>
        <w:t>, prénoms ou raison</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sociale du demandeur ainsi que</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la désignation de son domicile;</w:t>
      </w:r>
    </w:p>
    <w:p w:rsidR="0052415E" w:rsidRPr="00964F41" w:rsidRDefault="0052415E"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 s’il y a lieu, la constitution de</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l’avocat qui occupera pour lui et</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chez lequel l’élection de domicile</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est de droit à moins d’une</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élection contraire dans la requête;</w:t>
      </w:r>
    </w:p>
    <w:p w:rsidR="00532232" w:rsidRDefault="0052415E"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lastRenderedPageBreak/>
        <w:t>- L’objet de la requête et l’exposé</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des moyens; lorsque ladite</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requête fait suite à une décision</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explicite de rejet, elle est obligatoirement</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accompagnée de</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l’avis portant notification de la</w:t>
      </w:r>
      <w:r w:rsidR="0051720B"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décision contestée.</w:t>
      </w:r>
    </w:p>
    <w:p w:rsidR="00501891" w:rsidRPr="00964F41" w:rsidRDefault="00501891" w:rsidP="00F90546">
      <w:pPr>
        <w:autoSpaceDE w:val="0"/>
        <w:autoSpaceDN w:val="0"/>
        <w:adjustRightInd w:val="0"/>
        <w:spacing w:after="0" w:line="360" w:lineRule="auto"/>
        <w:jc w:val="both"/>
        <w:rPr>
          <w:rFonts w:ascii="Times New Roman" w:hAnsi="Times New Roman" w:cs="Times New Roman"/>
          <w:b/>
          <w:color w:val="222226"/>
          <w:sz w:val="24"/>
          <w:szCs w:val="24"/>
        </w:rPr>
      </w:pPr>
    </w:p>
    <w:p w:rsidR="007767AD" w:rsidRPr="00501891" w:rsidRDefault="007767AD" w:rsidP="00501891">
      <w:pPr>
        <w:pStyle w:val="Paragraphedeliste"/>
        <w:numPr>
          <w:ilvl w:val="0"/>
          <w:numId w:val="22"/>
        </w:numPr>
        <w:autoSpaceDE w:val="0"/>
        <w:autoSpaceDN w:val="0"/>
        <w:adjustRightInd w:val="0"/>
        <w:spacing w:after="0" w:line="360" w:lineRule="auto"/>
        <w:jc w:val="both"/>
        <w:rPr>
          <w:rFonts w:ascii="Times New Roman" w:hAnsi="Times New Roman" w:cs="Times New Roman"/>
          <w:b/>
          <w:color w:val="222226"/>
          <w:sz w:val="24"/>
          <w:szCs w:val="24"/>
        </w:rPr>
      </w:pPr>
      <w:proofErr w:type="spellStart"/>
      <w:r w:rsidRPr="00501891">
        <w:rPr>
          <w:rFonts w:ascii="Times New Roman" w:hAnsi="Times New Roman" w:cs="Times New Roman"/>
          <w:b/>
          <w:color w:val="222226"/>
          <w:sz w:val="24"/>
          <w:szCs w:val="24"/>
        </w:rPr>
        <w:t>Cf</w:t>
      </w:r>
      <w:proofErr w:type="spellEnd"/>
      <w:r w:rsidRPr="00501891">
        <w:rPr>
          <w:rFonts w:ascii="Times New Roman" w:hAnsi="Times New Roman" w:cs="Times New Roman"/>
          <w:b/>
          <w:color w:val="222226"/>
          <w:sz w:val="24"/>
          <w:szCs w:val="24"/>
        </w:rPr>
        <w:t> :</w:t>
      </w:r>
      <w:r w:rsidR="00DD654E" w:rsidRPr="00501891">
        <w:rPr>
          <w:rFonts w:ascii="Times New Roman" w:hAnsi="Times New Roman" w:cs="Times New Roman"/>
          <w:b/>
          <w:color w:val="222226"/>
          <w:sz w:val="24"/>
          <w:szCs w:val="24"/>
        </w:rPr>
        <w:t xml:space="preserve"> </w:t>
      </w:r>
      <w:r w:rsidR="00FF52BE" w:rsidRPr="00501891">
        <w:rPr>
          <w:rFonts w:ascii="Times New Roman" w:hAnsi="Times New Roman" w:cs="Times New Roman"/>
          <w:b/>
          <w:color w:val="222226"/>
          <w:sz w:val="24"/>
          <w:szCs w:val="24"/>
        </w:rPr>
        <w:t>exemplaire requête</w:t>
      </w:r>
    </w:p>
    <w:p w:rsidR="00075B50"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075B50"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075B50" w:rsidRPr="00986257"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51720B" w:rsidRPr="00986257" w:rsidRDefault="0051720B" w:rsidP="00F90546">
      <w:pPr>
        <w:autoSpaceDE w:val="0"/>
        <w:autoSpaceDN w:val="0"/>
        <w:adjustRightInd w:val="0"/>
        <w:spacing w:after="0" w:line="360" w:lineRule="auto"/>
        <w:jc w:val="both"/>
        <w:rPr>
          <w:rFonts w:ascii="Times New Roman" w:hAnsi="Times New Roman" w:cs="Times New Roman"/>
          <w:color w:val="222226"/>
          <w:sz w:val="24"/>
          <w:szCs w:val="24"/>
        </w:rPr>
      </w:pPr>
    </w:p>
    <w:p w:rsidR="0051720B" w:rsidRPr="00986257" w:rsidRDefault="0051720B" w:rsidP="00427314">
      <w:pPr>
        <w:autoSpaceDE w:val="0"/>
        <w:autoSpaceDN w:val="0"/>
        <w:adjustRightInd w:val="0"/>
        <w:spacing w:after="0" w:line="360" w:lineRule="auto"/>
        <w:jc w:val="center"/>
        <w:rPr>
          <w:rFonts w:ascii="Times New Roman" w:hAnsi="Times New Roman" w:cs="Times New Roman"/>
          <w:b/>
          <w:bCs/>
          <w:color w:val="222226"/>
          <w:sz w:val="24"/>
          <w:szCs w:val="24"/>
        </w:rPr>
      </w:pPr>
      <w:r w:rsidRPr="00986257">
        <w:rPr>
          <w:rFonts w:ascii="Times New Roman" w:hAnsi="Times New Roman" w:cs="Times New Roman"/>
          <w:b/>
          <w:bCs/>
          <w:color w:val="222226"/>
          <w:sz w:val="24"/>
          <w:szCs w:val="24"/>
        </w:rPr>
        <w:t>CHAPITRE II</w:t>
      </w:r>
    </w:p>
    <w:p w:rsidR="0051720B" w:rsidRPr="00986257" w:rsidRDefault="0051720B" w:rsidP="00427314">
      <w:pPr>
        <w:autoSpaceDE w:val="0"/>
        <w:autoSpaceDN w:val="0"/>
        <w:adjustRightInd w:val="0"/>
        <w:spacing w:after="0" w:line="360" w:lineRule="auto"/>
        <w:jc w:val="center"/>
        <w:rPr>
          <w:rFonts w:ascii="Times New Roman" w:hAnsi="Times New Roman" w:cs="Times New Roman"/>
          <w:b/>
          <w:bCs/>
          <w:color w:val="222226"/>
          <w:sz w:val="24"/>
          <w:szCs w:val="24"/>
        </w:rPr>
      </w:pPr>
      <w:r w:rsidRPr="00986257">
        <w:rPr>
          <w:rFonts w:ascii="Times New Roman" w:hAnsi="Times New Roman" w:cs="Times New Roman"/>
          <w:b/>
          <w:bCs/>
          <w:color w:val="222226"/>
          <w:sz w:val="24"/>
          <w:szCs w:val="24"/>
        </w:rPr>
        <w:t>DU SURSIS AU</w:t>
      </w:r>
    </w:p>
    <w:p w:rsidR="0051720B" w:rsidRPr="00986257" w:rsidRDefault="0051720B" w:rsidP="00427314">
      <w:pPr>
        <w:autoSpaceDE w:val="0"/>
        <w:autoSpaceDN w:val="0"/>
        <w:adjustRightInd w:val="0"/>
        <w:spacing w:after="0" w:line="360" w:lineRule="auto"/>
        <w:jc w:val="center"/>
        <w:rPr>
          <w:rFonts w:ascii="Times New Roman" w:hAnsi="Times New Roman" w:cs="Times New Roman"/>
          <w:b/>
          <w:bCs/>
          <w:color w:val="222226"/>
          <w:sz w:val="24"/>
          <w:szCs w:val="24"/>
        </w:rPr>
      </w:pPr>
      <w:r w:rsidRPr="00986257">
        <w:rPr>
          <w:rFonts w:ascii="Times New Roman" w:hAnsi="Times New Roman" w:cs="Times New Roman"/>
          <w:b/>
          <w:bCs/>
          <w:color w:val="222226"/>
          <w:sz w:val="24"/>
          <w:szCs w:val="24"/>
        </w:rPr>
        <w:t>RECOUVREMENT</w:t>
      </w:r>
    </w:p>
    <w:p w:rsidR="00427314" w:rsidRDefault="00427314"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3322B" w:rsidRPr="00964F41" w:rsidRDefault="00E3322B"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Article 740</w:t>
      </w:r>
    </w:p>
    <w:p w:rsidR="00E3322B" w:rsidRPr="00964F41" w:rsidRDefault="00E3322B"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Abrogé par le décret n° 86-</w:t>
      </w:r>
      <w:r w:rsidR="009C154A" w:rsidRPr="00964F41">
        <w:rPr>
          <w:rFonts w:ascii="Times New Roman" w:hAnsi="Times New Roman" w:cs="Times New Roman"/>
          <w:b/>
          <w:color w:val="222226"/>
          <w:sz w:val="24"/>
          <w:szCs w:val="24"/>
        </w:rPr>
        <w:t xml:space="preserve">060 du 13 janvier </w:t>
      </w:r>
      <w:r w:rsidRPr="00964F41">
        <w:rPr>
          <w:rFonts w:ascii="Times New Roman" w:hAnsi="Times New Roman" w:cs="Times New Roman"/>
          <w:b/>
          <w:color w:val="222226"/>
          <w:sz w:val="24"/>
          <w:szCs w:val="24"/>
        </w:rPr>
        <w:t>1986</w:t>
      </w:r>
    </w:p>
    <w:p w:rsidR="00E3322B" w:rsidRPr="00964F41" w:rsidRDefault="00E3322B"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3322B" w:rsidRPr="00964F41" w:rsidRDefault="00E3322B"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Article 741</w:t>
      </w:r>
    </w:p>
    <w:p w:rsidR="00E3322B" w:rsidRPr="00964F41" w:rsidRDefault="00E3322B"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3322B" w:rsidRPr="00964F41" w:rsidRDefault="00E3322B"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En matière de taxes sur le chiffre d’affaire et de taxes indirectes, le tribunal, saisi par le redevable de conclusions spéciales et motivées, peut ordonner le sursis à l’exécution, en ce qui concerne les amendes, pénalités, droits en sus et accessoires, lorsque l’exécution entraînerait un préjudice irréparable et qu’il n’apparaît pas que le recouvrement de la créance de l’Etat serait compromis par le sursis.</w:t>
      </w:r>
    </w:p>
    <w:p w:rsidR="00075B50" w:rsidRPr="00964F41"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964F41"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3322B" w:rsidRPr="00964F41" w:rsidRDefault="00E3322B"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3322B" w:rsidRPr="00964F41" w:rsidRDefault="00E3322B"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Article 742</w:t>
      </w:r>
    </w:p>
    <w:p w:rsidR="00E3322B" w:rsidRPr="00964F41" w:rsidRDefault="00E3322B"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Le contribuable qui, par une réclamation introduite conformément aux articles 735 et 736, conteste l’assiette ou le taux des impositions mises à sa charge, peut solliciter l’autorisation de surseoir au paiement de la partie contestée desdites impositions.</w:t>
      </w:r>
    </w:p>
    <w:p w:rsidR="00E3322B" w:rsidRPr="00964F41" w:rsidRDefault="00E3322B" w:rsidP="00F90546">
      <w:p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b/>
          <w:color w:val="222226"/>
          <w:sz w:val="24"/>
          <w:szCs w:val="24"/>
        </w:rPr>
        <w:t>A cet effet, il assigne le directeur chargé des Impôts et</w:t>
      </w:r>
      <w:r w:rsidR="009C154A" w:rsidRPr="00964F41">
        <w:rPr>
          <w:rFonts w:ascii="Times New Roman" w:hAnsi="Times New Roman" w:cs="Times New Roman"/>
          <w:b/>
          <w:color w:val="222226"/>
          <w:sz w:val="24"/>
          <w:szCs w:val="24"/>
        </w:rPr>
        <w:t xml:space="preserve"> </w:t>
      </w:r>
      <w:r w:rsidRPr="00964F41">
        <w:rPr>
          <w:rFonts w:ascii="Times New Roman" w:hAnsi="Times New Roman" w:cs="Times New Roman"/>
          <w:b/>
          <w:color w:val="222226"/>
          <w:sz w:val="24"/>
          <w:szCs w:val="24"/>
        </w:rPr>
        <w:t xml:space="preserve">Domaines et le comptable public intéressé à comparaître devant le président du tribunal régional pour entendre déclarer valables et suffisantes les garanties offertes par lui, dont l’énonciation figure </w:t>
      </w:r>
      <w:r w:rsidRPr="00964F41">
        <w:rPr>
          <w:rFonts w:ascii="Times New Roman" w:hAnsi="Times New Roman" w:cs="Times New Roman"/>
          <w:b/>
          <w:color w:val="222226"/>
          <w:sz w:val="24"/>
          <w:szCs w:val="24"/>
        </w:rPr>
        <w:lastRenderedPageBreak/>
        <w:t>obligatoirement dans l’assignation et dont la justification doit être apportée à la première audience, à peine d’irrecevabilité de la demande.</w:t>
      </w:r>
    </w:p>
    <w:p w:rsidR="001804DE" w:rsidRDefault="001804DE" w:rsidP="00F90546">
      <w:pPr>
        <w:autoSpaceDE w:val="0"/>
        <w:autoSpaceDN w:val="0"/>
        <w:adjustRightInd w:val="0"/>
        <w:spacing w:after="0" w:line="360" w:lineRule="auto"/>
        <w:jc w:val="both"/>
        <w:rPr>
          <w:rFonts w:ascii="Times New Roman" w:hAnsi="Times New Roman" w:cs="Times New Roman"/>
          <w:b/>
          <w:color w:val="222226"/>
          <w:sz w:val="20"/>
          <w:szCs w:val="20"/>
        </w:rPr>
      </w:pPr>
    </w:p>
    <w:p w:rsidR="003E3231" w:rsidRPr="0050004A" w:rsidRDefault="00904A16" w:rsidP="00F90546">
      <w:pPr>
        <w:pStyle w:val="Paragraphedeliste"/>
        <w:numPr>
          <w:ilvl w:val="0"/>
          <w:numId w:val="10"/>
        </w:numPr>
        <w:autoSpaceDE w:val="0"/>
        <w:autoSpaceDN w:val="0"/>
        <w:adjustRightInd w:val="0"/>
        <w:spacing w:after="0" w:line="360" w:lineRule="auto"/>
        <w:jc w:val="both"/>
        <w:rPr>
          <w:rFonts w:ascii="Times New Roman" w:hAnsi="Times New Roman" w:cs="Times New Roman"/>
          <w:b/>
          <w:color w:val="222226"/>
          <w:sz w:val="24"/>
          <w:szCs w:val="24"/>
        </w:rPr>
      </w:pPr>
      <w:r w:rsidRPr="00964F41">
        <w:rPr>
          <w:rFonts w:ascii="Times New Roman" w:hAnsi="Times New Roman" w:cs="Times New Roman"/>
          <w:i/>
          <w:color w:val="222226"/>
          <w:sz w:val="24"/>
          <w:szCs w:val="24"/>
        </w:rPr>
        <w:t>Jugé qu’aucune disposition législa</w:t>
      </w:r>
      <w:r w:rsidR="00274DF0" w:rsidRPr="00964F41">
        <w:rPr>
          <w:rFonts w:ascii="Times New Roman" w:hAnsi="Times New Roman" w:cs="Times New Roman"/>
          <w:i/>
          <w:color w:val="222226"/>
          <w:sz w:val="24"/>
          <w:szCs w:val="24"/>
        </w:rPr>
        <w:t xml:space="preserve">tive ou réglementaire ne prévoit que le recours gracieux introduit devant le Ministre de l’Economie et des Finances </w:t>
      </w:r>
      <w:r w:rsidR="00090953" w:rsidRPr="00964F41">
        <w:rPr>
          <w:rFonts w:ascii="Times New Roman" w:hAnsi="Times New Roman" w:cs="Times New Roman"/>
          <w:i/>
          <w:color w:val="222226"/>
          <w:sz w:val="24"/>
          <w:szCs w:val="24"/>
        </w:rPr>
        <w:t>a un effet suspensif sur des titres de perception déjà rendus exécutoires.</w:t>
      </w:r>
      <w:r w:rsidR="00090953" w:rsidRPr="008E7030">
        <w:rPr>
          <w:rFonts w:ascii="Times New Roman" w:hAnsi="Times New Roman" w:cs="Times New Roman"/>
          <w:b/>
          <w:color w:val="222226"/>
          <w:sz w:val="20"/>
          <w:szCs w:val="20"/>
        </w:rPr>
        <w:t xml:space="preserve"> </w:t>
      </w:r>
      <w:r w:rsidR="00090953" w:rsidRPr="00964F41">
        <w:rPr>
          <w:rFonts w:ascii="Times New Roman" w:hAnsi="Times New Roman" w:cs="Times New Roman"/>
          <w:b/>
          <w:color w:val="000000" w:themeColor="text1"/>
          <w:sz w:val="24"/>
          <w:szCs w:val="24"/>
        </w:rPr>
        <w:t>(</w:t>
      </w:r>
      <w:r w:rsidR="002632BB" w:rsidRPr="00964F41">
        <w:rPr>
          <w:rFonts w:ascii="Times New Roman" w:hAnsi="Times New Roman" w:cs="Times New Roman"/>
          <w:b/>
          <w:color w:val="000000" w:themeColor="text1"/>
          <w:sz w:val="24"/>
          <w:szCs w:val="24"/>
        </w:rPr>
        <w:t xml:space="preserve">TRHCDK N° 61 du 22 janvier 2014, la </w:t>
      </w:r>
      <w:r w:rsidR="003E3231" w:rsidRPr="00964F41">
        <w:rPr>
          <w:rFonts w:ascii="Times New Roman" w:hAnsi="Times New Roman" w:cs="Times New Roman"/>
          <w:b/>
          <w:color w:val="000000" w:themeColor="text1"/>
          <w:sz w:val="24"/>
          <w:szCs w:val="24"/>
        </w:rPr>
        <w:t xml:space="preserve">SARL </w:t>
      </w:r>
      <w:proofErr w:type="spellStart"/>
      <w:r w:rsidR="003E3231" w:rsidRPr="00964F41">
        <w:rPr>
          <w:rFonts w:ascii="Times New Roman" w:hAnsi="Times New Roman" w:cs="Times New Roman"/>
          <w:b/>
          <w:color w:val="000000" w:themeColor="text1"/>
          <w:sz w:val="24"/>
          <w:szCs w:val="24"/>
        </w:rPr>
        <w:t>Rufisquoise</w:t>
      </w:r>
      <w:proofErr w:type="spellEnd"/>
      <w:r w:rsidR="003E3231" w:rsidRPr="00964F41">
        <w:rPr>
          <w:rFonts w:ascii="Times New Roman" w:hAnsi="Times New Roman" w:cs="Times New Roman"/>
          <w:b/>
          <w:color w:val="000000" w:themeColor="text1"/>
          <w:sz w:val="24"/>
          <w:szCs w:val="24"/>
        </w:rPr>
        <w:t xml:space="preserve"> de construction contre  Chef du Bureau de Recouvrement</w:t>
      </w:r>
      <w:r w:rsidR="00090953" w:rsidRPr="00964F41">
        <w:rPr>
          <w:rFonts w:ascii="Times New Roman" w:hAnsi="Times New Roman" w:cs="Times New Roman"/>
          <w:b/>
          <w:color w:val="000000" w:themeColor="text1"/>
          <w:sz w:val="24"/>
          <w:szCs w:val="24"/>
        </w:rPr>
        <w:t>)</w:t>
      </w:r>
    </w:p>
    <w:p w:rsidR="0050004A" w:rsidRPr="0051283E" w:rsidRDefault="0050004A" w:rsidP="0050004A">
      <w:pPr>
        <w:pStyle w:val="Paragraphedeliste"/>
        <w:autoSpaceDE w:val="0"/>
        <w:autoSpaceDN w:val="0"/>
        <w:adjustRightInd w:val="0"/>
        <w:spacing w:after="0" w:line="360" w:lineRule="auto"/>
        <w:jc w:val="both"/>
        <w:rPr>
          <w:rFonts w:ascii="Times New Roman" w:hAnsi="Times New Roman" w:cs="Times New Roman"/>
          <w:b/>
          <w:color w:val="222226"/>
          <w:sz w:val="24"/>
          <w:szCs w:val="24"/>
        </w:rPr>
      </w:pPr>
    </w:p>
    <w:p w:rsidR="0051283E" w:rsidRPr="0050004A" w:rsidRDefault="0051283E" w:rsidP="00BD2A56">
      <w:pPr>
        <w:pStyle w:val="Paragraphedeliste"/>
        <w:numPr>
          <w:ilvl w:val="0"/>
          <w:numId w:val="10"/>
        </w:numPr>
        <w:spacing w:line="360" w:lineRule="auto"/>
        <w:rPr>
          <w:rFonts w:ascii="Times New Roman" w:hAnsi="Times New Roman" w:cs="Times New Roman"/>
          <w:b/>
          <w:sz w:val="24"/>
          <w:szCs w:val="24"/>
          <w:u w:val="single"/>
        </w:rPr>
      </w:pPr>
      <w:r w:rsidRPr="00BD2A56">
        <w:rPr>
          <w:rFonts w:ascii="Times New Roman" w:hAnsi="Times New Roman" w:cs="Times New Roman"/>
          <w:i/>
          <w:color w:val="222226"/>
          <w:sz w:val="24"/>
          <w:szCs w:val="24"/>
        </w:rPr>
        <w:t xml:space="preserve">Jugé que le sursis à l’exécution ne saurait être accordé en l’absence d’un état exécutoire en bonne et due forme </w:t>
      </w:r>
      <w:r w:rsidR="00695C14" w:rsidRPr="00BD2A56">
        <w:rPr>
          <w:rFonts w:ascii="Times New Roman" w:hAnsi="Times New Roman" w:cs="Times New Roman"/>
          <w:i/>
          <w:color w:val="222226"/>
          <w:sz w:val="24"/>
          <w:szCs w:val="24"/>
        </w:rPr>
        <w:t xml:space="preserve">produite pas le contribuable. </w:t>
      </w:r>
      <w:r w:rsidR="004E3068" w:rsidRPr="00BD2A56">
        <w:rPr>
          <w:rFonts w:ascii="Times New Roman" w:hAnsi="Times New Roman" w:cs="Times New Roman"/>
          <w:b/>
          <w:color w:val="222226"/>
          <w:sz w:val="24"/>
          <w:szCs w:val="24"/>
        </w:rPr>
        <w:t>(TGIHCDK</w:t>
      </w:r>
      <w:r w:rsidR="00695C14" w:rsidRPr="00BD2A56">
        <w:rPr>
          <w:rFonts w:ascii="Times New Roman" w:hAnsi="Times New Roman" w:cs="Times New Roman"/>
          <w:b/>
          <w:color w:val="222226"/>
          <w:sz w:val="24"/>
          <w:szCs w:val="24"/>
        </w:rPr>
        <w:t xml:space="preserve"> N°1126 </w:t>
      </w:r>
      <w:proofErr w:type="gramStart"/>
      <w:r w:rsidR="00695C14" w:rsidRPr="00BD2A56">
        <w:rPr>
          <w:rFonts w:ascii="Times New Roman" w:hAnsi="Times New Roman" w:cs="Times New Roman"/>
          <w:b/>
          <w:color w:val="222226"/>
          <w:sz w:val="24"/>
          <w:szCs w:val="24"/>
        </w:rPr>
        <w:t>du 19 septembre</w:t>
      </w:r>
      <w:proofErr w:type="gramEnd"/>
      <w:r w:rsidR="00695C14" w:rsidRPr="00BD2A56">
        <w:rPr>
          <w:rFonts w:ascii="Times New Roman" w:hAnsi="Times New Roman" w:cs="Times New Roman"/>
          <w:b/>
          <w:color w:val="222226"/>
          <w:sz w:val="24"/>
          <w:szCs w:val="24"/>
        </w:rPr>
        <w:t xml:space="preserve"> 2016 la société AXESS</w:t>
      </w:r>
      <w:r w:rsidR="004E3068" w:rsidRPr="00BD2A56">
        <w:rPr>
          <w:rFonts w:ascii="Times New Roman" w:hAnsi="Times New Roman" w:cs="Times New Roman"/>
          <w:b/>
          <w:color w:val="222226"/>
          <w:sz w:val="24"/>
          <w:szCs w:val="24"/>
        </w:rPr>
        <w:t xml:space="preserve"> contre</w:t>
      </w:r>
      <w:r w:rsidR="004E3068" w:rsidRPr="00BD2A56">
        <w:rPr>
          <w:rFonts w:ascii="Times New Roman" w:hAnsi="Times New Roman" w:cs="Times New Roman"/>
          <w:b/>
          <w:bCs/>
          <w:sz w:val="24"/>
          <w:szCs w:val="24"/>
        </w:rPr>
        <w:t xml:space="preserve"> </w:t>
      </w:r>
      <w:r w:rsidR="004E3068" w:rsidRPr="00BD2A56">
        <w:rPr>
          <w:rFonts w:ascii="Times New Roman" w:eastAsia="Calibri" w:hAnsi="Times New Roman" w:cs="Times New Roman"/>
          <w:b/>
          <w:bCs/>
          <w:sz w:val="24"/>
          <w:szCs w:val="24"/>
        </w:rPr>
        <w:t>le ministre de l’Economie et des Finances, le Directeur Général des Impôts et des Domaines, le chef du bureau de recouvrement du centre des moyennes entreprise</w:t>
      </w:r>
      <w:r w:rsidR="004E3068" w:rsidRPr="00BD2A56">
        <w:rPr>
          <w:rFonts w:ascii="Times New Roman" w:hAnsi="Times New Roman" w:cs="Times New Roman"/>
          <w:b/>
          <w:bCs/>
          <w:sz w:val="24"/>
          <w:szCs w:val="24"/>
        </w:rPr>
        <w:t>)</w:t>
      </w:r>
    </w:p>
    <w:p w:rsidR="0050004A" w:rsidRPr="0050004A" w:rsidRDefault="0050004A" w:rsidP="0050004A">
      <w:pPr>
        <w:pStyle w:val="Paragraphedeliste"/>
        <w:rPr>
          <w:rFonts w:ascii="Times New Roman" w:hAnsi="Times New Roman" w:cs="Times New Roman"/>
          <w:b/>
          <w:sz w:val="24"/>
          <w:szCs w:val="24"/>
          <w:u w:val="single"/>
        </w:rPr>
      </w:pPr>
    </w:p>
    <w:p w:rsidR="0050004A" w:rsidRPr="00BD2A56" w:rsidRDefault="0050004A" w:rsidP="0050004A">
      <w:pPr>
        <w:pStyle w:val="Paragraphedeliste"/>
        <w:spacing w:line="360" w:lineRule="auto"/>
        <w:rPr>
          <w:rFonts w:ascii="Times New Roman" w:hAnsi="Times New Roman" w:cs="Times New Roman"/>
          <w:b/>
          <w:sz w:val="24"/>
          <w:szCs w:val="24"/>
          <w:u w:val="single"/>
        </w:rPr>
      </w:pPr>
    </w:p>
    <w:p w:rsidR="00E06768" w:rsidRPr="0050004A" w:rsidRDefault="00E06768" w:rsidP="00D47229">
      <w:pPr>
        <w:pStyle w:val="Paragraphedeliste"/>
        <w:numPr>
          <w:ilvl w:val="0"/>
          <w:numId w:val="10"/>
        </w:numPr>
        <w:autoSpaceDE w:val="0"/>
        <w:autoSpaceDN w:val="0"/>
        <w:adjustRightInd w:val="0"/>
        <w:spacing w:after="0" w:line="360" w:lineRule="auto"/>
        <w:jc w:val="both"/>
        <w:rPr>
          <w:rFonts w:ascii="Times New Roman" w:hAnsi="Times New Roman" w:cs="Times New Roman"/>
          <w:i/>
          <w:color w:val="222226"/>
          <w:sz w:val="24"/>
          <w:szCs w:val="24"/>
        </w:rPr>
      </w:pPr>
      <w:r w:rsidRPr="00964F41">
        <w:rPr>
          <w:rFonts w:ascii="Times New Roman" w:hAnsi="Times New Roman" w:cs="Times New Roman"/>
          <w:i/>
          <w:color w:val="222226"/>
          <w:sz w:val="24"/>
          <w:szCs w:val="24"/>
        </w:rPr>
        <w:t>Le contribuable qui conteste l’</w:t>
      </w:r>
      <w:r w:rsidR="00DB78E0" w:rsidRPr="00964F41">
        <w:rPr>
          <w:rFonts w:ascii="Times New Roman" w:hAnsi="Times New Roman" w:cs="Times New Roman"/>
          <w:i/>
          <w:color w:val="222226"/>
          <w:sz w:val="24"/>
          <w:szCs w:val="24"/>
        </w:rPr>
        <w:t>assiette ou le taux</w:t>
      </w:r>
      <w:r w:rsidRPr="00964F41">
        <w:rPr>
          <w:rFonts w:ascii="Times New Roman" w:hAnsi="Times New Roman" w:cs="Times New Roman"/>
          <w:i/>
          <w:color w:val="222226"/>
          <w:sz w:val="24"/>
          <w:szCs w:val="24"/>
        </w:rPr>
        <w:t xml:space="preserve"> des impositions mises à sa charge peut, s’il offre des garanties couvrant l’intégralité de la créance fiscale, obtenir un sursis à l’exécution d’un titre de perception. </w:t>
      </w:r>
      <w:r w:rsidRPr="00D47229">
        <w:rPr>
          <w:rFonts w:ascii="Times New Roman" w:hAnsi="Times New Roman" w:cs="Times New Roman"/>
          <w:i/>
          <w:color w:val="222226"/>
          <w:sz w:val="24"/>
          <w:szCs w:val="24"/>
        </w:rPr>
        <w:t>A donc respecté les conditi</w:t>
      </w:r>
      <w:r w:rsidR="00C50FE8" w:rsidRPr="00D47229">
        <w:rPr>
          <w:rFonts w:ascii="Times New Roman" w:hAnsi="Times New Roman" w:cs="Times New Roman"/>
          <w:i/>
          <w:color w:val="222226"/>
          <w:sz w:val="24"/>
          <w:szCs w:val="24"/>
        </w:rPr>
        <w:t xml:space="preserve">ons </w:t>
      </w:r>
      <w:r w:rsidR="00DB78E0" w:rsidRPr="00D47229">
        <w:rPr>
          <w:rFonts w:ascii="Times New Roman" w:hAnsi="Times New Roman" w:cs="Times New Roman"/>
          <w:i/>
          <w:color w:val="222226"/>
          <w:sz w:val="24"/>
          <w:szCs w:val="24"/>
        </w:rPr>
        <w:t>p</w:t>
      </w:r>
      <w:r w:rsidR="00C50FE8" w:rsidRPr="00D47229">
        <w:rPr>
          <w:rFonts w:ascii="Times New Roman" w:hAnsi="Times New Roman" w:cs="Times New Roman"/>
          <w:i/>
          <w:color w:val="222226"/>
          <w:sz w:val="24"/>
          <w:szCs w:val="24"/>
        </w:rPr>
        <w:t>osées par les articles 742 et 744 du CPC, 711, 712 et 714 du CGI, le demandeur au sursis qui, après avoir interjeté appel du jugement rendu sur opposition, a versé à la Caisse de Dépôt et de Consignation une somme d’argent qui</w:t>
      </w:r>
      <w:r w:rsidR="00DB78E0" w:rsidRPr="00D47229">
        <w:rPr>
          <w:rFonts w:ascii="Times New Roman" w:hAnsi="Times New Roman" w:cs="Times New Roman"/>
          <w:i/>
          <w:color w:val="222226"/>
          <w:sz w:val="24"/>
          <w:szCs w:val="24"/>
        </w:rPr>
        <w:t>,</w:t>
      </w:r>
      <w:r w:rsidR="00C50FE8" w:rsidRPr="00D47229">
        <w:rPr>
          <w:rFonts w:ascii="Times New Roman" w:hAnsi="Times New Roman" w:cs="Times New Roman"/>
          <w:i/>
          <w:color w:val="222226"/>
          <w:sz w:val="24"/>
          <w:szCs w:val="24"/>
        </w:rPr>
        <w:t xml:space="preserve"> combinée à la caution bancaire </w:t>
      </w:r>
      <w:r w:rsidR="00DB78E0" w:rsidRPr="00D47229">
        <w:rPr>
          <w:rFonts w:ascii="Times New Roman" w:hAnsi="Times New Roman" w:cs="Times New Roman"/>
          <w:i/>
          <w:color w:val="222226"/>
          <w:sz w:val="24"/>
          <w:szCs w:val="24"/>
        </w:rPr>
        <w:t xml:space="preserve"> </w:t>
      </w:r>
      <w:r w:rsidR="0057397D" w:rsidRPr="00D47229">
        <w:rPr>
          <w:rFonts w:ascii="Times New Roman" w:hAnsi="Times New Roman" w:cs="Times New Roman"/>
          <w:i/>
          <w:color w:val="222226"/>
          <w:sz w:val="24"/>
          <w:szCs w:val="24"/>
        </w:rPr>
        <w:t xml:space="preserve">fournie </w:t>
      </w:r>
      <w:r w:rsidR="00DB78E0" w:rsidRPr="00D47229">
        <w:rPr>
          <w:rFonts w:ascii="Times New Roman" w:hAnsi="Times New Roman" w:cs="Times New Roman"/>
          <w:i/>
          <w:color w:val="222226"/>
          <w:sz w:val="24"/>
          <w:szCs w:val="24"/>
        </w:rPr>
        <w:t>par la SGBS, couvre la totalité des droits simples du titre de perception.</w:t>
      </w:r>
      <w:r w:rsidR="00DB78E0" w:rsidRPr="00D47229">
        <w:rPr>
          <w:rFonts w:ascii="Times New Roman" w:hAnsi="Times New Roman" w:cs="Times New Roman"/>
          <w:b/>
          <w:color w:val="222226"/>
          <w:sz w:val="20"/>
          <w:szCs w:val="20"/>
        </w:rPr>
        <w:t xml:space="preserve"> </w:t>
      </w:r>
      <w:r w:rsidR="00DB78E0" w:rsidRPr="00D47229">
        <w:rPr>
          <w:rFonts w:ascii="Times New Roman" w:hAnsi="Times New Roman" w:cs="Times New Roman"/>
          <w:b/>
          <w:color w:val="222226"/>
          <w:sz w:val="24"/>
          <w:szCs w:val="24"/>
        </w:rPr>
        <w:t>(TGIHCDK N°572 du 07 juillet 2017</w:t>
      </w:r>
      <w:r w:rsidR="002632BB" w:rsidRPr="00D47229">
        <w:rPr>
          <w:rFonts w:ascii="Times New Roman" w:hAnsi="Times New Roman" w:cs="Times New Roman"/>
          <w:b/>
          <w:color w:val="222226"/>
          <w:sz w:val="24"/>
          <w:szCs w:val="24"/>
        </w:rPr>
        <w:t>, la s</w:t>
      </w:r>
      <w:r w:rsidR="00DB78E0" w:rsidRPr="00D47229">
        <w:rPr>
          <w:rFonts w:ascii="Times New Roman" w:hAnsi="Times New Roman" w:cs="Times New Roman"/>
          <w:b/>
          <w:color w:val="222226"/>
          <w:sz w:val="24"/>
          <w:szCs w:val="24"/>
        </w:rPr>
        <w:t xml:space="preserve">ociété Louis Dreyfus </w:t>
      </w:r>
      <w:proofErr w:type="spellStart"/>
      <w:r w:rsidR="00DB78E0" w:rsidRPr="00D47229">
        <w:rPr>
          <w:rFonts w:ascii="Times New Roman" w:hAnsi="Times New Roman" w:cs="Times New Roman"/>
          <w:b/>
          <w:color w:val="222226"/>
          <w:sz w:val="24"/>
          <w:szCs w:val="24"/>
        </w:rPr>
        <w:t>Commodities</w:t>
      </w:r>
      <w:proofErr w:type="spellEnd"/>
      <w:r w:rsidR="00DB78E0" w:rsidRPr="00D47229">
        <w:rPr>
          <w:rFonts w:ascii="Times New Roman" w:hAnsi="Times New Roman" w:cs="Times New Roman"/>
          <w:b/>
          <w:color w:val="222226"/>
          <w:sz w:val="24"/>
          <w:szCs w:val="24"/>
        </w:rPr>
        <w:t xml:space="preserve"> Sénégal contre le Ministère de l’Economie et des Finances</w:t>
      </w:r>
      <w:r w:rsidR="002632BB" w:rsidRPr="00D47229">
        <w:rPr>
          <w:rFonts w:ascii="Times New Roman" w:hAnsi="Times New Roman" w:cs="Times New Roman"/>
          <w:b/>
          <w:color w:val="222226"/>
          <w:sz w:val="24"/>
          <w:szCs w:val="24"/>
        </w:rPr>
        <w:t xml:space="preserve"> et autres)</w:t>
      </w:r>
    </w:p>
    <w:p w:rsidR="0050004A" w:rsidRPr="00D47229" w:rsidRDefault="0050004A" w:rsidP="0050004A">
      <w:pPr>
        <w:pStyle w:val="Paragraphedeliste"/>
        <w:autoSpaceDE w:val="0"/>
        <w:autoSpaceDN w:val="0"/>
        <w:adjustRightInd w:val="0"/>
        <w:spacing w:after="0" w:line="360" w:lineRule="auto"/>
        <w:jc w:val="both"/>
        <w:rPr>
          <w:rFonts w:ascii="Times New Roman" w:hAnsi="Times New Roman" w:cs="Times New Roman"/>
          <w:i/>
          <w:color w:val="222226"/>
          <w:sz w:val="24"/>
          <w:szCs w:val="24"/>
        </w:rPr>
      </w:pPr>
    </w:p>
    <w:p w:rsidR="00846F74" w:rsidRPr="0050004A" w:rsidRDefault="00846F74" w:rsidP="00F90546">
      <w:pPr>
        <w:pStyle w:val="Paragraphedeliste"/>
        <w:numPr>
          <w:ilvl w:val="0"/>
          <w:numId w:val="10"/>
        </w:numPr>
        <w:autoSpaceDE w:val="0"/>
        <w:autoSpaceDN w:val="0"/>
        <w:adjustRightInd w:val="0"/>
        <w:spacing w:after="0" w:line="360" w:lineRule="auto"/>
        <w:jc w:val="both"/>
        <w:rPr>
          <w:rFonts w:ascii="Times New Roman" w:hAnsi="Times New Roman" w:cs="Times New Roman"/>
          <w:i/>
          <w:color w:val="222226"/>
          <w:sz w:val="24"/>
          <w:szCs w:val="24"/>
        </w:rPr>
      </w:pPr>
      <w:r w:rsidRPr="00D47229">
        <w:rPr>
          <w:rFonts w:ascii="Times New Roman" w:hAnsi="Times New Roman" w:cs="Times New Roman"/>
          <w:i/>
          <w:color w:val="222226"/>
          <w:sz w:val="24"/>
          <w:szCs w:val="24"/>
        </w:rPr>
        <w:t xml:space="preserve">Dans </w:t>
      </w:r>
      <w:r w:rsidR="00D47229">
        <w:rPr>
          <w:rFonts w:ascii="Times New Roman" w:hAnsi="Times New Roman" w:cs="Times New Roman"/>
          <w:i/>
          <w:color w:val="222226"/>
          <w:sz w:val="24"/>
          <w:szCs w:val="24"/>
        </w:rPr>
        <w:t>le même sens, a respecté les conditions relatives à la procédure et aux garanties offertes, le contribuable qui, après avoir</w:t>
      </w:r>
      <w:r w:rsidR="00ED1396">
        <w:rPr>
          <w:rFonts w:ascii="Times New Roman" w:hAnsi="Times New Roman" w:cs="Times New Roman"/>
          <w:i/>
          <w:color w:val="222226"/>
          <w:sz w:val="24"/>
          <w:szCs w:val="24"/>
        </w:rPr>
        <w:t xml:space="preserve"> contesté le titre de perception émis à son encontre, a payé une partie de la somme réclamée et fournie une caution bancaire couvrant le reliquat. </w:t>
      </w:r>
      <w:r w:rsidR="00ED1396" w:rsidRPr="00D62A0B">
        <w:rPr>
          <w:rFonts w:ascii="Times New Roman" w:hAnsi="Times New Roman" w:cs="Times New Roman"/>
          <w:b/>
          <w:color w:val="222226"/>
          <w:sz w:val="24"/>
          <w:szCs w:val="24"/>
        </w:rPr>
        <w:t xml:space="preserve">(CADK N° 385 du 14 juin 2013 </w:t>
      </w:r>
      <w:r w:rsidR="00D47229" w:rsidRPr="00D62A0B">
        <w:rPr>
          <w:rFonts w:ascii="Times New Roman" w:hAnsi="Times New Roman" w:cs="Times New Roman"/>
          <w:b/>
          <w:color w:val="222226"/>
          <w:sz w:val="24"/>
          <w:szCs w:val="24"/>
        </w:rPr>
        <w:t xml:space="preserve"> </w:t>
      </w:r>
      <w:r w:rsidR="00ED1396" w:rsidRPr="00D62A0B">
        <w:rPr>
          <w:rFonts w:ascii="Times New Roman" w:hAnsi="Times New Roman" w:cs="Times New Roman"/>
          <w:b/>
          <w:sz w:val="24"/>
        </w:rPr>
        <w:t xml:space="preserve">La Société DP WORLD DAKAR S.A contre </w:t>
      </w:r>
      <w:r w:rsidR="00D62A0B" w:rsidRPr="00D62A0B">
        <w:rPr>
          <w:rFonts w:ascii="Times New Roman" w:hAnsi="Times New Roman" w:cs="Times New Roman"/>
          <w:b/>
          <w:sz w:val="24"/>
        </w:rPr>
        <w:t>le Ministre de l’Economie et des Finances - l’Agent Judiciaire de l’Etat - Le Percepteur Municipal de Dakar - Le DG des Impôts et Domaines - Le GEC du TRHCD)</w:t>
      </w:r>
    </w:p>
    <w:p w:rsidR="0050004A" w:rsidRPr="0050004A" w:rsidRDefault="0050004A" w:rsidP="0050004A">
      <w:pPr>
        <w:pStyle w:val="Paragraphedeliste"/>
        <w:rPr>
          <w:rFonts w:ascii="Times New Roman" w:hAnsi="Times New Roman" w:cs="Times New Roman"/>
          <w:i/>
          <w:color w:val="222226"/>
          <w:sz w:val="24"/>
          <w:szCs w:val="24"/>
        </w:rPr>
      </w:pPr>
    </w:p>
    <w:p w:rsidR="0050004A" w:rsidRPr="00D47229" w:rsidRDefault="0050004A" w:rsidP="0050004A">
      <w:pPr>
        <w:pStyle w:val="Paragraphedeliste"/>
        <w:autoSpaceDE w:val="0"/>
        <w:autoSpaceDN w:val="0"/>
        <w:adjustRightInd w:val="0"/>
        <w:spacing w:after="0" w:line="360" w:lineRule="auto"/>
        <w:jc w:val="both"/>
        <w:rPr>
          <w:rFonts w:ascii="Times New Roman" w:hAnsi="Times New Roman" w:cs="Times New Roman"/>
          <w:i/>
          <w:color w:val="222226"/>
          <w:sz w:val="24"/>
          <w:szCs w:val="24"/>
        </w:rPr>
      </w:pPr>
    </w:p>
    <w:p w:rsidR="00643309" w:rsidRPr="00A45FA8" w:rsidRDefault="00A07C68" w:rsidP="00F90546">
      <w:pPr>
        <w:pStyle w:val="Paragraphedeliste"/>
        <w:numPr>
          <w:ilvl w:val="0"/>
          <w:numId w:val="10"/>
        </w:numPr>
        <w:autoSpaceDE w:val="0"/>
        <w:autoSpaceDN w:val="0"/>
        <w:adjustRightInd w:val="0"/>
        <w:spacing w:after="0" w:line="360" w:lineRule="auto"/>
        <w:jc w:val="both"/>
        <w:rPr>
          <w:rFonts w:ascii="Times New Roman" w:hAnsi="Times New Roman" w:cs="Times New Roman"/>
          <w:b/>
          <w:color w:val="000000" w:themeColor="text1"/>
          <w:sz w:val="24"/>
          <w:szCs w:val="24"/>
        </w:rPr>
      </w:pPr>
      <w:proofErr w:type="gramStart"/>
      <w:r w:rsidRPr="00964F41">
        <w:rPr>
          <w:rFonts w:ascii="Times New Roman" w:hAnsi="Times New Roman" w:cs="Times New Roman"/>
          <w:i/>
          <w:color w:val="222226"/>
          <w:sz w:val="24"/>
          <w:szCs w:val="24"/>
        </w:rPr>
        <w:t>La</w:t>
      </w:r>
      <w:proofErr w:type="gramEnd"/>
      <w:r w:rsidRPr="00964F41">
        <w:rPr>
          <w:rFonts w:ascii="Times New Roman" w:hAnsi="Times New Roman" w:cs="Times New Roman"/>
          <w:i/>
          <w:color w:val="222226"/>
          <w:sz w:val="24"/>
          <w:szCs w:val="24"/>
        </w:rPr>
        <w:t xml:space="preserve"> non production </w:t>
      </w:r>
      <w:r w:rsidR="00AC52CB" w:rsidRPr="00964F41">
        <w:rPr>
          <w:rFonts w:ascii="Times New Roman" w:hAnsi="Times New Roman" w:cs="Times New Roman"/>
          <w:i/>
          <w:color w:val="222226"/>
          <w:sz w:val="24"/>
          <w:szCs w:val="24"/>
        </w:rPr>
        <w:t xml:space="preserve">de la preuve attestant de la saisine du juge du fond </w:t>
      </w:r>
      <w:r w:rsidR="00400B7B" w:rsidRPr="00964F41">
        <w:rPr>
          <w:rFonts w:ascii="Times New Roman" w:hAnsi="Times New Roman" w:cs="Times New Roman"/>
          <w:i/>
          <w:color w:val="222226"/>
          <w:sz w:val="24"/>
          <w:szCs w:val="24"/>
        </w:rPr>
        <w:t xml:space="preserve">aux fins </w:t>
      </w:r>
      <w:r w:rsidR="00AC52CB" w:rsidRPr="00964F41">
        <w:rPr>
          <w:rFonts w:ascii="Times New Roman" w:hAnsi="Times New Roman" w:cs="Times New Roman"/>
          <w:i/>
          <w:color w:val="222226"/>
          <w:sz w:val="24"/>
          <w:szCs w:val="24"/>
        </w:rPr>
        <w:t xml:space="preserve">d’une opposition aux titres de perception ainsi que </w:t>
      </w:r>
      <w:r w:rsidR="00DD654E" w:rsidRPr="00964F41">
        <w:rPr>
          <w:rFonts w:ascii="Times New Roman" w:hAnsi="Times New Roman" w:cs="Times New Roman"/>
          <w:i/>
          <w:color w:val="222226"/>
          <w:sz w:val="24"/>
          <w:szCs w:val="24"/>
        </w:rPr>
        <w:t>la preuve du respect de la production d</w:t>
      </w:r>
      <w:r w:rsidR="00400B7B" w:rsidRPr="00964F41">
        <w:rPr>
          <w:rFonts w:ascii="Times New Roman" w:hAnsi="Times New Roman" w:cs="Times New Roman"/>
          <w:i/>
          <w:color w:val="222226"/>
          <w:sz w:val="24"/>
          <w:szCs w:val="24"/>
        </w:rPr>
        <w:t xml:space="preserve">es garanties exigées </w:t>
      </w:r>
      <w:r w:rsidR="00067BF2" w:rsidRPr="00964F41">
        <w:rPr>
          <w:rFonts w:ascii="Times New Roman" w:hAnsi="Times New Roman" w:cs="Times New Roman"/>
          <w:i/>
          <w:color w:val="222226"/>
          <w:sz w:val="24"/>
          <w:szCs w:val="24"/>
        </w:rPr>
        <w:t xml:space="preserve">à l’article susvisé sont des éléments de nature à justifier </w:t>
      </w:r>
      <w:r w:rsidR="004675AB" w:rsidRPr="00964F41">
        <w:rPr>
          <w:rFonts w:ascii="Times New Roman" w:hAnsi="Times New Roman" w:cs="Times New Roman"/>
          <w:i/>
          <w:color w:val="222226"/>
          <w:sz w:val="24"/>
          <w:szCs w:val="24"/>
        </w:rPr>
        <w:t>le rejet de la demande de sursis qui est à ce titre mal fondée.</w:t>
      </w:r>
      <w:r w:rsidR="004675AB" w:rsidRPr="008E7030">
        <w:rPr>
          <w:rFonts w:ascii="Times New Roman" w:hAnsi="Times New Roman" w:cs="Times New Roman"/>
          <w:b/>
          <w:color w:val="222226"/>
          <w:sz w:val="20"/>
          <w:szCs w:val="20"/>
        </w:rPr>
        <w:t xml:space="preserve"> </w:t>
      </w:r>
      <w:r w:rsidR="004675AB" w:rsidRPr="00A45FA8">
        <w:rPr>
          <w:rFonts w:ascii="Times New Roman" w:hAnsi="Times New Roman" w:cs="Times New Roman"/>
          <w:b/>
          <w:color w:val="000000" w:themeColor="text1"/>
          <w:sz w:val="24"/>
          <w:szCs w:val="24"/>
        </w:rPr>
        <w:t>(</w:t>
      </w:r>
      <w:r w:rsidR="009D6786" w:rsidRPr="00A45FA8">
        <w:rPr>
          <w:rFonts w:ascii="Times New Roman" w:hAnsi="Times New Roman" w:cs="Times New Roman"/>
          <w:b/>
          <w:color w:val="000000" w:themeColor="text1"/>
          <w:sz w:val="24"/>
          <w:szCs w:val="24"/>
        </w:rPr>
        <w:t>CA</w:t>
      </w:r>
      <w:r w:rsidR="00A45FA8">
        <w:rPr>
          <w:rFonts w:ascii="Times New Roman" w:hAnsi="Times New Roman" w:cs="Times New Roman"/>
          <w:b/>
          <w:color w:val="000000" w:themeColor="text1"/>
          <w:sz w:val="24"/>
          <w:szCs w:val="24"/>
        </w:rPr>
        <w:t>DK</w:t>
      </w:r>
      <w:r w:rsidR="009D6786" w:rsidRPr="00A45FA8">
        <w:rPr>
          <w:rFonts w:ascii="Times New Roman" w:hAnsi="Times New Roman" w:cs="Times New Roman"/>
          <w:b/>
          <w:color w:val="000000" w:themeColor="text1"/>
          <w:sz w:val="24"/>
          <w:szCs w:val="24"/>
        </w:rPr>
        <w:t xml:space="preserve"> N° 271 du 15 avril 2014</w:t>
      </w:r>
      <w:proofErr w:type="gramStart"/>
      <w:r w:rsidR="002632BB" w:rsidRPr="00A45FA8">
        <w:rPr>
          <w:rFonts w:ascii="Times New Roman" w:hAnsi="Times New Roman" w:cs="Times New Roman"/>
          <w:b/>
          <w:color w:val="000000" w:themeColor="text1"/>
          <w:sz w:val="24"/>
          <w:szCs w:val="24"/>
        </w:rPr>
        <w:t>,la</w:t>
      </w:r>
      <w:proofErr w:type="gramEnd"/>
      <w:r w:rsidR="002632BB" w:rsidRPr="00A45FA8">
        <w:rPr>
          <w:rFonts w:ascii="Times New Roman" w:hAnsi="Times New Roman" w:cs="Times New Roman"/>
          <w:b/>
          <w:color w:val="000000" w:themeColor="text1"/>
          <w:sz w:val="24"/>
          <w:szCs w:val="24"/>
        </w:rPr>
        <w:t xml:space="preserve"> </w:t>
      </w:r>
      <w:r w:rsidR="009D6786" w:rsidRPr="00A45FA8">
        <w:rPr>
          <w:rFonts w:ascii="Times New Roman" w:hAnsi="Times New Roman" w:cs="Times New Roman"/>
          <w:b/>
          <w:color w:val="000000" w:themeColor="text1"/>
          <w:sz w:val="24"/>
          <w:szCs w:val="24"/>
        </w:rPr>
        <w:t xml:space="preserve"> Société des Brasseries</w:t>
      </w:r>
      <w:r w:rsidR="00297C78" w:rsidRPr="00A45FA8">
        <w:rPr>
          <w:rFonts w:ascii="Times New Roman" w:hAnsi="Times New Roman" w:cs="Times New Roman"/>
          <w:b/>
          <w:color w:val="000000" w:themeColor="text1"/>
          <w:sz w:val="24"/>
          <w:szCs w:val="24"/>
        </w:rPr>
        <w:t xml:space="preserve"> de l’Ouest Africaine</w:t>
      </w:r>
      <w:r w:rsidR="00E34CD2" w:rsidRPr="00A45FA8">
        <w:rPr>
          <w:rFonts w:ascii="Times New Roman" w:hAnsi="Times New Roman" w:cs="Times New Roman"/>
          <w:b/>
          <w:color w:val="000000" w:themeColor="text1"/>
          <w:sz w:val="24"/>
          <w:szCs w:val="24"/>
        </w:rPr>
        <w:t xml:space="preserve"> dite SOBOA contre DGID- Receveur du Centre des Grandes Entreprises de Dakar-Maître </w:t>
      </w:r>
      <w:proofErr w:type="spellStart"/>
      <w:r w:rsidR="00E34CD2" w:rsidRPr="00A45FA8">
        <w:rPr>
          <w:rFonts w:ascii="Times New Roman" w:hAnsi="Times New Roman" w:cs="Times New Roman"/>
          <w:b/>
          <w:color w:val="000000" w:themeColor="text1"/>
          <w:sz w:val="24"/>
          <w:szCs w:val="24"/>
        </w:rPr>
        <w:t>Mademba</w:t>
      </w:r>
      <w:proofErr w:type="spellEnd"/>
      <w:r w:rsidR="00E34CD2" w:rsidRPr="00A45FA8">
        <w:rPr>
          <w:rFonts w:ascii="Times New Roman" w:hAnsi="Times New Roman" w:cs="Times New Roman"/>
          <w:b/>
          <w:color w:val="000000" w:themeColor="text1"/>
          <w:sz w:val="24"/>
          <w:szCs w:val="24"/>
        </w:rPr>
        <w:t xml:space="preserve"> GUEYE</w:t>
      </w:r>
      <w:r w:rsidR="004675AB" w:rsidRPr="00A45FA8">
        <w:rPr>
          <w:rFonts w:ascii="Times New Roman" w:hAnsi="Times New Roman" w:cs="Times New Roman"/>
          <w:b/>
          <w:color w:val="000000" w:themeColor="text1"/>
          <w:sz w:val="24"/>
          <w:szCs w:val="24"/>
        </w:rPr>
        <w:t>)</w:t>
      </w:r>
    </w:p>
    <w:p w:rsidR="00A45FA8" w:rsidRDefault="00A45FA8" w:rsidP="00F90546">
      <w:pPr>
        <w:autoSpaceDE w:val="0"/>
        <w:autoSpaceDN w:val="0"/>
        <w:adjustRightInd w:val="0"/>
        <w:spacing w:after="0" w:line="360" w:lineRule="auto"/>
        <w:jc w:val="both"/>
        <w:rPr>
          <w:rFonts w:ascii="Times New Roman" w:hAnsi="Times New Roman" w:cs="Times New Roman"/>
          <w:color w:val="222226"/>
          <w:sz w:val="24"/>
          <w:szCs w:val="24"/>
        </w:rPr>
      </w:pPr>
    </w:p>
    <w:p w:rsidR="00A45FA8" w:rsidRDefault="00A45FA8" w:rsidP="00F90546">
      <w:pPr>
        <w:autoSpaceDE w:val="0"/>
        <w:autoSpaceDN w:val="0"/>
        <w:adjustRightInd w:val="0"/>
        <w:spacing w:after="0" w:line="360" w:lineRule="auto"/>
        <w:jc w:val="both"/>
        <w:rPr>
          <w:rFonts w:ascii="Times New Roman" w:hAnsi="Times New Roman" w:cs="Times New Roman"/>
          <w:color w:val="222226"/>
          <w:sz w:val="24"/>
          <w:szCs w:val="24"/>
        </w:rPr>
      </w:pPr>
    </w:p>
    <w:p w:rsidR="00643309" w:rsidRPr="00986257" w:rsidRDefault="00643309" w:rsidP="00F90546">
      <w:pPr>
        <w:autoSpaceDE w:val="0"/>
        <w:autoSpaceDN w:val="0"/>
        <w:adjustRightInd w:val="0"/>
        <w:spacing w:after="0" w:line="360" w:lineRule="auto"/>
        <w:jc w:val="both"/>
        <w:rPr>
          <w:rFonts w:ascii="Times New Roman" w:hAnsi="Times New Roman" w:cs="Times New Roman"/>
          <w:color w:val="222226"/>
          <w:sz w:val="24"/>
          <w:szCs w:val="24"/>
        </w:rPr>
      </w:pPr>
    </w:p>
    <w:p w:rsidR="00221F5E" w:rsidRPr="00986257" w:rsidRDefault="00D159C4" w:rsidP="00F90546">
      <w:pPr>
        <w:tabs>
          <w:tab w:val="left" w:pos="6808"/>
        </w:tabs>
        <w:autoSpaceDE w:val="0"/>
        <w:autoSpaceDN w:val="0"/>
        <w:adjustRightInd w:val="0"/>
        <w:spacing w:after="0" w:line="360" w:lineRule="auto"/>
        <w:jc w:val="both"/>
        <w:rPr>
          <w:rFonts w:ascii="Times New Roman" w:hAnsi="Times New Roman" w:cs="Times New Roman"/>
          <w:color w:val="222226"/>
          <w:sz w:val="24"/>
          <w:szCs w:val="24"/>
        </w:rPr>
      </w:pPr>
      <w:r>
        <w:rPr>
          <w:rFonts w:ascii="Times New Roman" w:hAnsi="Times New Roman" w:cs="Times New Roman"/>
          <w:color w:val="222226"/>
          <w:sz w:val="24"/>
          <w:szCs w:val="24"/>
        </w:rPr>
        <w:tab/>
      </w:r>
    </w:p>
    <w:p w:rsidR="00221F5E" w:rsidRPr="00A45FA8" w:rsidRDefault="00221F5E" w:rsidP="00F90546">
      <w:pPr>
        <w:autoSpaceDE w:val="0"/>
        <w:autoSpaceDN w:val="0"/>
        <w:adjustRightInd w:val="0"/>
        <w:spacing w:after="0" w:line="360" w:lineRule="auto"/>
        <w:jc w:val="both"/>
        <w:rPr>
          <w:rFonts w:ascii="Times New Roman" w:hAnsi="Times New Roman" w:cs="Times New Roman"/>
          <w:b/>
          <w:color w:val="222226"/>
          <w:sz w:val="24"/>
          <w:szCs w:val="24"/>
        </w:rPr>
      </w:pPr>
      <w:r w:rsidRPr="00A45FA8">
        <w:rPr>
          <w:rFonts w:ascii="Times New Roman" w:hAnsi="Times New Roman" w:cs="Times New Roman"/>
          <w:b/>
          <w:color w:val="222226"/>
          <w:sz w:val="24"/>
          <w:szCs w:val="24"/>
        </w:rPr>
        <w:t>Article 743</w:t>
      </w:r>
    </w:p>
    <w:p w:rsidR="00221F5E" w:rsidRPr="00A45FA8" w:rsidRDefault="00221F5E" w:rsidP="00F90546">
      <w:pPr>
        <w:autoSpaceDE w:val="0"/>
        <w:autoSpaceDN w:val="0"/>
        <w:adjustRightInd w:val="0"/>
        <w:spacing w:after="0" w:line="360" w:lineRule="auto"/>
        <w:jc w:val="both"/>
        <w:rPr>
          <w:rFonts w:ascii="Times New Roman" w:hAnsi="Times New Roman" w:cs="Times New Roman"/>
          <w:b/>
          <w:color w:val="222226"/>
          <w:sz w:val="24"/>
          <w:szCs w:val="24"/>
        </w:rPr>
      </w:pPr>
    </w:p>
    <w:p w:rsidR="00221F5E" w:rsidRPr="00A45FA8" w:rsidRDefault="00FD180F" w:rsidP="00F90546">
      <w:pPr>
        <w:autoSpaceDE w:val="0"/>
        <w:autoSpaceDN w:val="0"/>
        <w:adjustRightInd w:val="0"/>
        <w:spacing w:after="0" w:line="360" w:lineRule="auto"/>
        <w:jc w:val="both"/>
        <w:rPr>
          <w:rFonts w:ascii="Times New Roman" w:hAnsi="Times New Roman" w:cs="Times New Roman"/>
          <w:b/>
          <w:color w:val="222226"/>
          <w:sz w:val="24"/>
          <w:szCs w:val="24"/>
        </w:rPr>
      </w:pPr>
      <w:r w:rsidRPr="00A45FA8">
        <w:rPr>
          <w:rFonts w:ascii="Times New Roman" w:hAnsi="Times New Roman" w:cs="Times New Roman"/>
          <w:b/>
          <w:color w:val="222226"/>
          <w:sz w:val="24"/>
          <w:szCs w:val="24"/>
        </w:rPr>
        <w:t xml:space="preserve">A l’appel de la cause, et après justification des garanties offertes, l’affaire est renvoyée à quinzaine pour examen desdites garanties sur lesquelles le directeur des Impôts et des Domaines </w:t>
      </w:r>
      <w:r w:rsidR="002A1EA8" w:rsidRPr="00A45FA8">
        <w:rPr>
          <w:rFonts w:ascii="Times New Roman" w:hAnsi="Times New Roman" w:cs="Times New Roman"/>
          <w:b/>
          <w:color w:val="222226"/>
          <w:sz w:val="24"/>
          <w:szCs w:val="24"/>
        </w:rPr>
        <w:t>et le comptable public intéressé fournissent leurs observations.</w:t>
      </w:r>
      <w:r w:rsidRPr="00A45FA8">
        <w:rPr>
          <w:rFonts w:ascii="Times New Roman" w:hAnsi="Times New Roman" w:cs="Times New Roman"/>
          <w:b/>
          <w:color w:val="222226"/>
          <w:sz w:val="24"/>
          <w:szCs w:val="24"/>
        </w:rPr>
        <w:t xml:space="preserve"> </w:t>
      </w:r>
    </w:p>
    <w:p w:rsidR="0051720B" w:rsidRDefault="00E3322B" w:rsidP="00F90546">
      <w:pPr>
        <w:autoSpaceDE w:val="0"/>
        <w:autoSpaceDN w:val="0"/>
        <w:adjustRightInd w:val="0"/>
        <w:spacing w:after="0" w:line="360" w:lineRule="auto"/>
        <w:jc w:val="both"/>
        <w:rPr>
          <w:rFonts w:ascii="Times New Roman" w:hAnsi="Times New Roman" w:cs="Times New Roman"/>
          <w:b/>
          <w:color w:val="222226"/>
          <w:sz w:val="24"/>
          <w:szCs w:val="24"/>
        </w:rPr>
      </w:pPr>
      <w:r w:rsidRPr="00A45FA8">
        <w:rPr>
          <w:rFonts w:ascii="Times New Roman" w:hAnsi="Times New Roman" w:cs="Times New Roman"/>
          <w:b/>
          <w:color w:val="222226"/>
          <w:sz w:val="24"/>
          <w:szCs w:val="24"/>
        </w:rPr>
        <w:t>A l’audience de renvoi, si les garanties répondent aux conditions prévues ci-après et apparaissent</w:t>
      </w:r>
      <w:r w:rsidR="009C154A" w:rsidRPr="00A45FA8">
        <w:rPr>
          <w:rFonts w:ascii="Times New Roman" w:hAnsi="Times New Roman" w:cs="Times New Roman"/>
          <w:b/>
          <w:color w:val="222226"/>
          <w:sz w:val="24"/>
          <w:szCs w:val="24"/>
        </w:rPr>
        <w:t xml:space="preserve"> </w:t>
      </w:r>
      <w:r w:rsidRPr="00A45FA8">
        <w:rPr>
          <w:rFonts w:ascii="Times New Roman" w:hAnsi="Times New Roman" w:cs="Times New Roman"/>
          <w:b/>
          <w:color w:val="222226"/>
          <w:sz w:val="24"/>
          <w:szCs w:val="24"/>
        </w:rPr>
        <w:t>suffisantes, le président</w:t>
      </w:r>
      <w:r w:rsidR="009C154A" w:rsidRPr="00A45FA8">
        <w:rPr>
          <w:rFonts w:ascii="Times New Roman" w:hAnsi="Times New Roman" w:cs="Times New Roman"/>
          <w:b/>
          <w:color w:val="222226"/>
          <w:sz w:val="24"/>
          <w:szCs w:val="24"/>
        </w:rPr>
        <w:t xml:space="preserve"> </w:t>
      </w:r>
      <w:r w:rsidRPr="00A45FA8">
        <w:rPr>
          <w:rFonts w:ascii="Times New Roman" w:hAnsi="Times New Roman" w:cs="Times New Roman"/>
          <w:b/>
          <w:color w:val="222226"/>
          <w:sz w:val="24"/>
          <w:szCs w:val="24"/>
        </w:rPr>
        <w:t xml:space="preserve">du tribunal ordonne qu’il </w:t>
      </w:r>
      <w:proofErr w:type="gramStart"/>
      <w:r w:rsidRPr="00A45FA8">
        <w:rPr>
          <w:rFonts w:ascii="Times New Roman" w:hAnsi="Times New Roman" w:cs="Times New Roman"/>
          <w:b/>
          <w:color w:val="222226"/>
          <w:sz w:val="24"/>
          <w:szCs w:val="24"/>
        </w:rPr>
        <w:t>sera</w:t>
      </w:r>
      <w:proofErr w:type="gramEnd"/>
      <w:r w:rsidR="009C154A" w:rsidRPr="00A45FA8">
        <w:rPr>
          <w:rFonts w:ascii="Times New Roman" w:hAnsi="Times New Roman" w:cs="Times New Roman"/>
          <w:b/>
          <w:color w:val="222226"/>
          <w:sz w:val="24"/>
          <w:szCs w:val="24"/>
        </w:rPr>
        <w:t xml:space="preserve"> </w:t>
      </w:r>
      <w:r w:rsidRPr="00A45FA8">
        <w:rPr>
          <w:rFonts w:ascii="Times New Roman" w:hAnsi="Times New Roman" w:cs="Times New Roman"/>
          <w:b/>
          <w:color w:val="222226"/>
          <w:sz w:val="24"/>
          <w:szCs w:val="24"/>
        </w:rPr>
        <w:t>sursis au recouvrement de la</w:t>
      </w:r>
      <w:r w:rsidR="009C154A" w:rsidRPr="00A45FA8">
        <w:rPr>
          <w:rFonts w:ascii="Times New Roman" w:hAnsi="Times New Roman" w:cs="Times New Roman"/>
          <w:b/>
          <w:color w:val="222226"/>
          <w:sz w:val="24"/>
          <w:szCs w:val="24"/>
        </w:rPr>
        <w:t xml:space="preserve"> </w:t>
      </w:r>
      <w:r w:rsidRPr="00A45FA8">
        <w:rPr>
          <w:rFonts w:ascii="Times New Roman" w:hAnsi="Times New Roman" w:cs="Times New Roman"/>
          <w:b/>
          <w:color w:val="222226"/>
          <w:sz w:val="24"/>
          <w:szCs w:val="24"/>
        </w:rPr>
        <w:t>partie contestée de l’imposition.</w:t>
      </w:r>
    </w:p>
    <w:p w:rsidR="004142D4" w:rsidRPr="00A45FA8" w:rsidRDefault="004142D4" w:rsidP="00F90546">
      <w:pPr>
        <w:autoSpaceDE w:val="0"/>
        <w:autoSpaceDN w:val="0"/>
        <w:adjustRightInd w:val="0"/>
        <w:spacing w:after="0" w:line="360" w:lineRule="auto"/>
        <w:jc w:val="both"/>
        <w:rPr>
          <w:rFonts w:ascii="Times New Roman" w:hAnsi="Times New Roman" w:cs="Times New Roman"/>
          <w:b/>
          <w:color w:val="222226"/>
          <w:sz w:val="24"/>
          <w:szCs w:val="24"/>
        </w:rPr>
      </w:pPr>
    </w:p>
    <w:p w:rsidR="002B3F15" w:rsidRDefault="002B3F15" w:rsidP="00F90546">
      <w:pPr>
        <w:pStyle w:val="Paragraphedeliste"/>
        <w:numPr>
          <w:ilvl w:val="0"/>
          <w:numId w:val="11"/>
        </w:numPr>
        <w:autoSpaceDE w:val="0"/>
        <w:autoSpaceDN w:val="0"/>
        <w:adjustRightInd w:val="0"/>
        <w:spacing w:after="0" w:line="360" w:lineRule="auto"/>
        <w:jc w:val="both"/>
        <w:rPr>
          <w:rFonts w:ascii="Times New Roman" w:hAnsi="Times New Roman" w:cs="Times New Roman"/>
          <w:b/>
          <w:color w:val="222226"/>
          <w:sz w:val="24"/>
          <w:szCs w:val="24"/>
        </w:rPr>
      </w:pPr>
      <w:r w:rsidRPr="00A45FA8">
        <w:rPr>
          <w:rFonts w:ascii="Times New Roman" w:hAnsi="Times New Roman" w:cs="Times New Roman"/>
          <w:i/>
          <w:color w:val="222226"/>
          <w:sz w:val="24"/>
          <w:szCs w:val="24"/>
        </w:rPr>
        <w:t xml:space="preserve">Jugé que la demande par laquelle le contribuable propose une affectation hypothécaire en guise de garantie </w:t>
      </w:r>
      <w:r w:rsidR="00D07AFC" w:rsidRPr="00A45FA8">
        <w:rPr>
          <w:rFonts w:ascii="Times New Roman" w:hAnsi="Times New Roman" w:cs="Times New Roman"/>
          <w:i/>
          <w:color w:val="222226"/>
          <w:sz w:val="24"/>
          <w:szCs w:val="24"/>
        </w:rPr>
        <w:t xml:space="preserve">relève de la compétence du Président du Tribunal. Doit donc se déclaré incompétent, le Tribunal </w:t>
      </w:r>
      <w:r w:rsidR="00BA5441" w:rsidRPr="00A45FA8">
        <w:rPr>
          <w:rFonts w:ascii="Times New Roman" w:hAnsi="Times New Roman" w:cs="Times New Roman"/>
          <w:i/>
          <w:color w:val="222226"/>
          <w:sz w:val="24"/>
          <w:szCs w:val="24"/>
        </w:rPr>
        <w:t>saisi d’une telle demande</w:t>
      </w:r>
      <w:r w:rsidR="00A45FA8">
        <w:rPr>
          <w:rFonts w:ascii="Times New Roman" w:hAnsi="Times New Roman" w:cs="Times New Roman"/>
          <w:i/>
          <w:color w:val="222226"/>
          <w:sz w:val="24"/>
          <w:szCs w:val="24"/>
        </w:rPr>
        <w:t>.</w:t>
      </w:r>
      <w:r w:rsidR="00BA5441" w:rsidRPr="008E7030">
        <w:rPr>
          <w:rFonts w:ascii="Times New Roman" w:hAnsi="Times New Roman" w:cs="Times New Roman"/>
          <w:b/>
          <w:color w:val="222226"/>
          <w:sz w:val="20"/>
          <w:szCs w:val="20"/>
        </w:rPr>
        <w:t xml:space="preserve"> </w:t>
      </w:r>
      <w:r w:rsidR="002C229E" w:rsidRPr="00A45FA8">
        <w:rPr>
          <w:rFonts w:ascii="Times New Roman" w:hAnsi="Times New Roman" w:cs="Times New Roman"/>
          <w:b/>
          <w:color w:val="222226"/>
          <w:sz w:val="24"/>
          <w:szCs w:val="24"/>
        </w:rPr>
        <w:t>(TRHDK N° 710 du 09 juin 2015 Société ADK SA contre DGID et Autres)</w:t>
      </w:r>
    </w:p>
    <w:p w:rsidR="00F33819" w:rsidRDefault="00F33819" w:rsidP="00F33819">
      <w:pPr>
        <w:pStyle w:val="Paragraphedeliste"/>
        <w:autoSpaceDE w:val="0"/>
        <w:autoSpaceDN w:val="0"/>
        <w:adjustRightInd w:val="0"/>
        <w:spacing w:after="0" w:line="360" w:lineRule="auto"/>
        <w:jc w:val="both"/>
        <w:rPr>
          <w:rFonts w:ascii="Times New Roman" w:hAnsi="Times New Roman" w:cs="Times New Roman"/>
          <w:i/>
          <w:color w:val="222226"/>
          <w:sz w:val="24"/>
          <w:szCs w:val="24"/>
        </w:rPr>
      </w:pPr>
    </w:p>
    <w:p w:rsidR="00F33819" w:rsidRDefault="00C55417" w:rsidP="00C55417">
      <w:pPr>
        <w:pStyle w:val="Paragraphedeliste"/>
        <w:tabs>
          <w:tab w:val="left" w:pos="7640"/>
        </w:tabs>
        <w:autoSpaceDE w:val="0"/>
        <w:autoSpaceDN w:val="0"/>
        <w:adjustRightInd w:val="0"/>
        <w:spacing w:after="0" w:line="360" w:lineRule="auto"/>
        <w:jc w:val="both"/>
        <w:rPr>
          <w:rFonts w:ascii="Times New Roman" w:hAnsi="Times New Roman" w:cs="Times New Roman"/>
          <w:i/>
          <w:color w:val="222226"/>
          <w:sz w:val="24"/>
          <w:szCs w:val="24"/>
        </w:rPr>
      </w:pPr>
      <w:r>
        <w:rPr>
          <w:rFonts w:ascii="Times New Roman" w:hAnsi="Times New Roman" w:cs="Times New Roman"/>
          <w:i/>
          <w:color w:val="222226"/>
          <w:sz w:val="24"/>
          <w:szCs w:val="24"/>
        </w:rPr>
        <w:tab/>
      </w:r>
    </w:p>
    <w:p w:rsidR="00F33819" w:rsidRPr="00F33819" w:rsidRDefault="00F33819" w:rsidP="00F33819">
      <w:pPr>
        <w:pStyle w:val="Paragraphedeliste"/>
        <w:numPr>
          <w:ilvl w:val="0"/>
          <w:numId w:val="11"/>
        </w:numPr>
        <w:autoSpaceDE w:val="0"/>
        <w:autoSpaceDN w:val="0"/>
        <w:adjustRightInd w:val="0"/>
        <w:spacing w:after="0" w:line="360" w:lineRule="auto"/>
        <w:jc w:val="both"/>
        <w:rPr>
          <w:rFonts w:ascii="Times New Roman" w:hAnsi="Times New Roman" w:cs="Times New Roman"/>
          <w:i/>
          <w:color w:val="222226"/>
          <w:sz w:val="24"/>
          <w:szCs w:val="24"/>
        </w:rPr>
      </w:pPr>
      <w:r w:rsidRPr="00D47229">
        <w:rPr>
          <w:rFonts w:ascii="Times New Roman" w:hAnsi="Times New Roman" w:cs="Times New Roman"/>
          <w:i/>
          <w:color w:val="222226"/>
          <w:sz w:val="24"/>
          <w:szCs w:val="24"/>
        </w:rPr>
        <w:t xml:space="preserve">Dans </w:t>
      </w:r>
      <w:r>
        <w:rPr>
          <w:rFonts w:ascii="Times New Roman" w:hAnsi="Times New Roman" w:cs="Times New Roman"/>
          <w:i/>
          <w:color w:val="222226"/>
          <w:sz w:val="24"/>
          <w:szCs w:val="24"/>
        </w:rPr>
        <w:t xml:space="preserve">le même sens, a respecté les conditions relatives à la procédure et aux garanties offertes et peut donc bénéficier du sursis à l’exécution,  le contribuable qui, après avoir contesté le titre de perception émis à son encontre, a payé une partie de la somme réclamée et fournie une caution bancaire couvrant le reliquat. </w:t>
      </w:r>
      <w:r w:rsidRPr="00D62A0B">
        <w:rPr>
          <w:rFonts w:ascii="Times New Roman" w:hAnsi="Times New Roman" w:cs="Times New Roman"/>
          <w:b/>
          <w:color w:val="222226"/>
          <w:sz w:val="24"/>
          <w:szCs w:val="24"/>
        </w:rPr>
        <w:t xml:space="preserve">(CADK N° 385 du 14 juin 2013  </w:t>
      </w:r>
      <w:r w:rsidRPr="00D62A0B">
        <w:rPr>
          <w:rFonts w:ascii="Times New Roman" w:hAnsi="Times New Roman" w:cs="Times New Roman"/>
          <w:b/>
          <w:sz w:val="24"/>
        </w:rPr>
        <w:t>La Société DP WORLD DAKAR S.A contre le Ministre de l’Economie et des Finances - l’Agent Judiciaire de l’Etat - Le Percepteur Municipal de Dakar - Le DG des Impôts et Domaines - Le GEC du TRHCD)</w:t>
      </w:r>
    </w:p>
    <w:p w:rsidR="00075B50" w:rsidRPr="002B3F15" w:rsidRDefault="00075B50" w:rsidP="00F90546">
      <w:pPr>
        <w:autoSpaceDE w:val="0"/>
        <w:autoSpaceDN w:val="0"/>
        <w:adjustRightInd w:val="0"/>
        <w:spacing w:after="0" w:line="360" w:lineRule="auto"/>
        <w:jc w:val="both"/>
        <w:rPr>
          <w:rFonts w:ascii="Times New Roman" w:hAnsi="Times New Roman" w:cs="Times New Roman"/>
          <w:b/>
          <w:color w:val="222226"/>
          <w:sz w:val="20"/>
          <w:szCs w:val="20"/>
        </w:rPr>
      </w:pPr>
    </w:p>
    <w:p w:rsidR="00075B50" w:rsidRPr="00986257"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2A1EA8" w:rsidRPr="00986257" w:rsidRDefault="002A1EA8" w:rsidP="00F90546">
      <w:pPr>
        <w:autoSpaceDE w:val="0"/>
        <w:autoSpaceDN w:val="0"/>
        <w:adjustRightInd w:val="0"/>
        <w:spacing w:after="0" w:line="360" w:lineRule="auto"/>
        <w:jc w:val="both"/>
        <w:rPr>
          <w:rFonts w:ascii="Times New Roman" w:hAnsi="Times New Roman" w:cs="Times New Roman"/>
          <w:color w:val="222226"/>
          <w:sz w:val="24"/>
          <w:szCs w:val="24"/>
        </w:rPr>
      </w:pPr>
    </w:p>
    <w:p w:rsidR="002A1EA8" w:rsidRPr="00D0773B" w:rsidRDefault="002A1EA8" w:rsidP="00F90546">
      <w:pPr>
        <w:autoSpaceDE w:val="0"/>
        <w:autoSpaceDN w:val="0"/>
        <w:adjustRightInd w:val="0"/>
        <w:spacing w:after="0" w:line="360" w:lineRule="auto"/>
        <w:jc w:val="both"/>
        <w:rPr>
          <w:rFonts w:ascii="Times New Roman" w:hAnsi="Times New Roman" w:cs="Times New Roman"/>
          <w:b/>
          <w:color w:val="222226"/>
          <w:sz w:val="24"/>
          <w:szCs w:val="24"/>
        </w:rPr>
      </w:pPr>
      <w:r w:rsidRPr="00D0773B">
        <w:rPr>
          <w:rFonts w:ascii="Times New Roman" w:hAnsi="Times New Roman" w:cs="Times New Roman"/>
          <w:b/>
          <w:color w:val="222226"/>
          <w:sz w:val="24"/>
          <w:szCs w:val="24"/>
        </w:rPr>
        <w:t>Article 744</w:t>
      </w:r>
    </w:p>
    <w:p w:rsidR="002A1EA8" w:rsidRPr="00D0773B" w:rsidRDefault="002A1EA8" w:rsidP="00F90546">
      <w:pPr>
        <w:autoSpaceDE w:val="0"/>
        <w:autoSpaceDN w:val="0"/>
        <w:adjustRightInd w:val="0"/>
        <w:spacing w:after="0" w:line="360" w:lineRule="auto"/>
        <w:jc w:val="both"/>
        <w:rPr>
          <w:rFonts w:ascii="Times New Roman" w:hAnsi="Times New Roman" w:cs="Times New Roman"/>
          <w:b/>
          <w:color w:val="222226"/>
          <w:sz w:val="24"/>
          <w:szCs w:val="24"/>
        </w:rPr>
      </w:pPr>
    </w:p>
    <w:p w:rsidR="002A1EA8" w:rsidRPr="00D0773B" w:rsidRDefault="002A1EA8" w:rsidP="00F90546">
      <w:pPr>
        <w:autoSpaceDE w:val="0"/>
        <w:autoSpaceDN w:val="0"/>
        <w:adjustRightInd w:val="0"/>
        <w:spacing w:after="0" w:line="360" w:lineRule="auto"/>
        <w:jc w:val="both"/>
        <w:rPr>
          <w:rFonts w:ascii="Times New Roman" w:hAnsi="Times New Roman" w:cs="Times New Roman"/>
          <w:b/>
          <w:color w:val="222226"/>
          <w:sz w:val="24"/>
          <w:szCs w:val="24"/>
        </w:rPr>
      </w:pPr>
      <w:r w:rsidRPr="00D0773B">
        <w:rPr>
          <w:rFonts w:ascii="Times New Roman" w:hAnsi="Times New Roman" w:cs="Times New Roman"/>
          <w:b/>
          <w:color w:val="222226"/>
          <w:sz w:val="24"/>
          <w:szCs w:val="24"/>
        </w:rPr>
        <w:t>Pour être admissibles les garanties doivent être constituées par l’une des opérations suivantes :</w:t>
      </w:r>
    </w:p>
    <w:p w:rsidR="002A1EA8" w:rsidRPr="00D0773B" w:rsidRDefault="002A1EA8" w:rsidP="00F90546">
      <w:pPr>
        <w:autoSpaceDE w:val="0"/>
        <w:autoSpaceDN w:val="0"/>
        <w:adjustRightInd w:val="0"/>
        <w:spacing w:after="0" w:line="360" w:lineRule="auto"/>
        <w:jc w:val="both"/>
        <w:rPr>
          <w:rFonts w:ascii="Times New Roman" w:hAnsi="Times New Roman" w:cs="Times New Roman"/>
          <w:b/>
          <w:color w:val="222226"/>
          <w:sz w:val="24"/>
          <w:szCs w:val="24"/>
        </w:rPr>
      </w:pPr>
      <w:r w:rsidRPr="00D0773B">
        <w:rPr>
          <w:rFonts w:ascii="Times New Roman" w:hAnsi="Times New Roman" w:cs="Times New Roman"/>
          <w:b/>
          <w:color w:val="222226"/>
          <w:sz w:val="24"/>
          <w:szCs w:val="24"/>
        </w:rPr>
        <w:t>- consignation à un compte d’attente du trésor,</w:t>
      </w:r>
    </w:p>
    <w:p w:rsidR="00EE3F38" w:rsidRPr="00D0773B" w:rsidRDefault="002A1EA8" w:rsidP="00F90546">
      <w:pPr>
        <w:autoSpaceDE w:val="0"/>
        <w:autoSpaceDN w:val="0"/>
        <w:adjustRightInd w:val="0"/>
        <w:spacing w:after="0" w:line="360" w:lineRule="auto"/>
        <w:jc w:val="both"/>
        <w:rPr>
          <w:rFonts w:ascii="Times New Roman" w:hAnsi="Times New Roman" w:cs="Times New Roman"/>
          <w:b/>
          <w:color w:val="222226"/>
          <w:sz w:val="24"/>
          <w:szCs w:val="24"/>
        </w:rPr>
      </w:pPr>
      <w:r w:rsidRPr="00D0773B">
        <w:rPr>
          <w:rFonts w:ascii="Times New Roman" w:hAnsi="Times New Roman" w:cs="Times New Roman"/>
          <w:b/>
          <w:color w:val="222226"/>
          <w:sz w:val="24"/>
          <w:szCs w:val="24"/>
        </w:rPr>
        <w:t>- créance sur le trésor,</w:t>
      </w:r>
    </w:p>
    <w:p w:rsidR="002A1EA8" w:rsidRPr="00D0773B" w:rsidRDefault="002A1EA8" w:rsidP="00F90546">
      <w:pPr>
        <w:autoSpaceDE w:val="0"/>
        <w:autoSpaceDN w:val="0"/>
        <w:adjustRightInd w:val="0"/>
        <w:spacing w:after="0" w:line="360" w:lineRule="auto"/>
        <w:jc w:val="both"/>
        <w:rPr>
          <w:rFonts w:ascii="Times New Roman" w:hAnsi="Times New Roman" w:cs="Times New Roman"/>
          <w:b/>
          <w:color w:val="222226"/>
          <w:sz w:val="24"/>
          <w:szCs w:val="24"/>
        </w:rPr>
      </w:pPr>
      <w:r w:rsidRPr="00D0773B">
        <w:rPr>
          <w:rFonts w:ascii="Times New Roman" w:hAnsi="Times New Roman" w:cs="Times New Roman"/>
          <w:b/>
          <w:color w:val="222226"/>
          <w:sz w:val="24"/>
          <w:szCs w:val="24"/>
        </w:rPr>
        <w:t>- obligations dûment cautionnées,</w:t>
      </w:r>
    </w:p>
    <w:p w:rsidR="002A1EA8" w:rsidRPr="00D0773B" w:rsidRDefault="002A1EA8" w:rsidP="00F90546">
      <w:pPr>
        <w:autoSpaceDE w:val="0"/>
        <w:autoSpaceDN w:val="0"/>
        <w:adjustRightInd w:val="0"/>
        <w:spacing w:after="0" w:line="360" w:lineRule="auto"/>
        <w:jc w:val="both"/>
        <w:rPr>
          <w:rFonts w:ascii="Times New Roman" w:hAnsi="Times New Roman" w:cs="Times New Roman"/>
          <w:b/>
          <w:color w:val="222226"/>
          <w:sz w:val="24"/>
          <w:szCs w:val="24"/>
        </w:rPr>
      </w:pPr>
      <w:r w:rsidRPr="00D0773B">
        <w:rPr>
          <w:rFonts w:ascii="Times New Roman" w:hAnsi="Times New Roman" w:cs="Times New Roman"/>
          <w:b/>
          <w:color w:val="222226"/>
          <w:sz w:val="24"/>
          <w:szCs w:val="24"/>
        </w:rPr>
        <w:t>- dépôt spécial de valeurs</w:t>
      </w:r>
      <w:r w:rsidR="00EE3F38" w:rsidRPr="00D0773B">
        <w:rPr>
          <w:rFonts w:ascii="Times New Roman" w:hAnsi="Times New Roman" w:cs="Times New Roman"/>
          <w:b/>
          <w:color w:val="222226"/>
          <w:sz w:val="24"/>
          <w:szCs w:val="24"/>
        </w:rPr>
        <w:t xml:space="preserve"> </w:t>
      </w:r>
      <w:r w:rsidRPr="00D0773B">
        <w:rPr>
          <w:rFonts w:ascii="Times New Roman" w:hAnsi="Times New Roman" w:cs="Times New Roman"/>
          <w:b/>
          <w:color w:val="222226"/>
          <w:sz w:val="24"/>
          <w:szCs w:val="24"/>
        </w:rPr>
        <w:t>mobilières,</w:t>
      </w:r>
    </w:p>
    <w:p w:rsidR="002A1EA8" w:rsidRPr="00D0773B" w:rsidRDefault="002A1EA8" w:rsidP="00F90546">
      <w:pPr>
        <w:autoSpaceDE w:val="0"/>
        <w:autoSpaceDN w:val="0"/>
        <w:adjustRightInd w:val="0"/>
        <w:spacing w:after="0" w:line="360" w:lineRule="auto"/>
        <w:jc w:val="both"/>
        <w:rPr>
          <w:rFonts w:ascii="Times New Roman" w:hAnsi="Times New Roman" w:cs="Times New Roman"/>
          <w:b/>
          <w:color w:val="222226"/>
          <w:sz w:val="24"/>
          <w:szCs w:val="24"/>
        </w:rPr>
      </w:pPr>
      <w:r w:rsidRPr="00D0773B">
        <w:rPr>
          <w:rFonts w:ascii="Times New Roman" w:hAnsi="Times New Roman" w:cs="Times New Roman"/>
          <w:b/>
          <w:color w:val="222226"/>
          <w:sz w:val="24"/>
          <w:szCs w:val="24"/>
        </w:rPr>
        <w:t>- affectation hypothécaire,</w:t>
      </w:r>
    </w:p>
    <w:p w:rsidR="002A1EA8" w:rsidRDefault="002A1EA8" w:rsidP="00F90546">
      <w:pPr>
        <w:autoSpaceDE w:val="0"/>
        <w:autoSpaceDN w:val="0"/>
        <w:adjustRightInd w:val="0"/>
        <w:spacing w:after="0" w:line="360" w:lineRule="auto"/>
        <w:jc w:val="both"/>
        <w:rPr>
          <w:rFonts w:ascii="Times New Roman" w:hAnsi="Times New Roman" w:cs="Times New Roman"/>
          <w:b/>
          <w:color w:val="222226"/>
          <w:sz w:val="24"/>
          <w:szCs w:val="24"/>
        </w:rPr>
      </w:pPr>
      <w:r w:rsidRPr="00D0773B">
        <w:rPr>
          <w:rFonts w:ascii="Times New Roman" w:hAnsi="Times New Roman" w:cs="Times New Roman"/>
          <w:b/>
          <w:color w:val="222226"/>
          <w:sz w:val="24"/>
          <w:szCs w:val="24"/>
        </w:rPr>
        <w:t>- caution bancaire.</w:t>
      </w:r>
    </w:p>
    <w:p w:rsidR="00D0773B" w:rsidRDefault="00D0773B"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A7A43" w:rsidRPr="000A7A43" w:rsidRDefault="000A7A43" w:rsidP="00F90546">
      <w:pPr>
        <w:autoSpaceDE w:val="0"/>
        <w:autoSpaceDN w:val="0"/>
        <w:adjustRightInd w:val="0"/>
        <w:spacing w:after="0" w:line="360" w:lineRule="auto"/>
        <w:jc w:val="both"/>
        <w:rPr>
          <w:rFonts w:ascii="Times New Roman" w:hAnsi="Times New Roman" w:cs="Times New Roman"/>
          <w:i/>
          <w:sz w:val="20"/>
          <w:szCs w:val="20"/>
        </w:rPr>
      </w:pPr>
    </w:p>
    <w:p w:rsidR="000A7A43" w:rsidRPr="000A7A43" w:rsidRDefault="000A7A43" w:rsidP="00F90546">
      <w:pPr>
        <w:autoSpaceDE w:val="0"/>
        <w:autoSpaceDN w:val="0"/>
        <w:adjustRightInd w:val="0"/>
        <w:spacing w:after="0" w:line="360" w:lineRule="auto"/>
        <w:ind w:left="360"/>
        <w:jc w:val="both"/>
        <w:rPr>
          <w:rFonts w:ascii="Times New Roman" w:hAnsi="Times New Roman" w:cs="Times New Roman"/>
          <w:i/>
          <w:sz w:val="20"/>
          <w:szCs w:val="20"/>
        </w:rPr>
      </w:pPr>
    </w:p>
    <w:p w:rsidR="00F90551" w:rsidRPr="00F90551" w:rsidRDefault="00F51D97" w:rsidP="00F90546">
      <w:pPr>
        <w:pStyle w:val="Paragraphedeliste"/>
        <w:numPr>
          <w:ilvl w:val="0"/>
          <w:numId w:val="9"/>
        </w:numPr>
        <w:autoSpaceDE w:val="0"/>
        <w:autoSpaceDN w:val="0"/>
        <w:adjustRightInd w:val="0"/>
        <w:spacing w:after="0" w:line="360" w:lineRule="auto"/>
        <w:jc w:val="both"/>
        <w:rPr>
          <w:rFonts w:ascii="Times New Roman" w:hAnsi="Times New Roman" w:cs="Times New Roman"/>
          <w:i/>
          <w:sz w:val="24"/>
          <w:szCs w:val="24"/>
        </w:rPr>
      </w:pPr>
      <w:r w:rsidRPr="00F90551">
        <w:rPr>
          <w:rFonts w:ascii="Times New Roman" w:hAnsi="Times New Roman" w:cs="Times New Roman"/>
          <w:i/>
          <w:color w:val="222226"/>
          <w:sz w:val="24"/>
          <w:szCs w:val="24"/>
        </w:rPr>
        <w:t>La demande aux fins de</w:t>
      </w:r>
      <w:r w:rsidR="0033716E" w:rsidRPr="00F90551">
        <w:rPr>
          <w:rFonts w:ascii="Times New Roman" w:hAnsi="Times New Roman" w:cs="Times New Roman"/>
          <w:i/>
          <w:color w:val="222226"/>
          <w:sz w:val="24"/>
          <w:szCs w:val="24"/>
        </w:rPr>
        <w:t xml:space="preserve"> discontinuation des poursuites</w:t>
      </w:r>
      <w:r w:rsidR="002E1AE3" w:rsidRPr="00F90551">
        <w:rPr>
          <w:rFonts w:ascii="Times New Roman" w:hAnsi="Times New Roman" w:cs="Times New Roman"/>
          <w:i/>
          <w:color w:val="222226"/>
          <w:sz w:val="24"/>
          <w:szCs w:val="24"/>
        </w:rPr>
        <w:t>, qui peut</w:t>
      </w:r>
      <w:r w:rsidR="0033716E" w:rsidRPr="00F90551">
        <w:rPr>
          <w:rFonts w:ascii="Times New Roman" w:hAnsi="Times New Roman" w:cs="Times New Roman"/>
          <w:i/>
          <w:color w:val="222226"/>
          <w:sz w:val="24"/>
          <w:szCs w:val="24"/>
        </w:rPr>
        <w:t xml:space="preserve"> s’analyse</w:t>
      </w:r>
      <w:r w:rsidR="002E1AE3" w:rsidRPr="00F90551">
        <w:rPr>
          <w:rFonts w:ascii="Times New Roman" w:hAnsi="Times New Roman" w:cs="Times New Roman"/>
          <w:i/>
          <w:color w:val="222226"/>
          <w:sz w:val="24"/>
          <w:szCs w:val="24"/>
        </w:rPr>
        <w:t>r</w:t>
      </w:r>
      <w:r w:rsidR="0033716E" w:rsidRPr="00F90551">
        <w:rPr>
          <w:rFonts w:ascii="Times New Roman" w:hAnsi="Times New Roman" w:cs="Times New Roman"/>
          <w:i/>
          <w:color w:val="222226"/>
          <w:sz w:val="24"/>
          <w:szCs w:val="24"/>
        </w:rPr>
        <w:t xml:space="preserve"> en une demande </w:t>
      </w:r>
      <w:r w:rsidR="002E1AE3" w:rsidRPr="00F90551">
        <w:rPr>
          <w:rFonts w:ascii="Times New Roman" w:hAnsi="Times New Roman" w:cs="Times New Roman"/>
          <w:i/>
          <w:color w:val="222226"/>
          <w:sz w:val="24"/>
          <w:szCs w:val="24"/>
        </w:rPr>
        <w:t xml:space="preserve">aux fins de </w:t>
      </w:r>
      <w:r w:rsidRPr="00F90551">
        <w:rPr>
          <w:rFonts w:ascii="Times New Roman" w:hAnsi="Times New Roman" w:cs="Times New Roman"/>
          <w:i/>
          <w:color w:val="222226"/>
          <w:sz w:val="24"/>
          <w:szCs w:val="24"/>
        </w:rPr>
        <w:t>sursis à l’exécution</w:t>
      </w:r>
      <w:r w:rsidR="002632BB" w:rsidRPr="00F90551">
        <w:rPr>
          <w:rFonts w:ascii="Times New Roman" w:hAnsi="Times New Roman" w:cs="Times New Roman"/>
          <w:i/>
          <w:color w:val="222226"/>
          <w:sz w:val="24"/>
          <w:szCs w:val="24"/>
        </w:rPr>
        <w:t xml:space="preserve">, </w:t>
      </w:r>
      <w:r w:rsidRPr="00F90551">
        <w:rPr>
          <w:rFonts w:ascii="Times New Roman" w:hAnsi="Times New Roman" w:cs="Times New Roman"/>
          <w:i/>
          <w:color w:val="222226"/>
          <w:sz w:val="24"/>
          <w:szCs w:val="24"/>
        </w:rPr>
        <w:t xml:space="preserve"> n’est recevable </w:t>
      </w:r>
      <w:r w:rsidR="00B1692F" w:rsidRPr="00F90551">
        <w:rPr>
          <w:rFonts w:ascii="Times New Roman" w:hAnsi="Times New Roman" w:cs="Times New Roman"/>
          <w:i/>
          <w:color w:val="222226"/>
          <w:sz w:val="24"/>
          <w:szCs w:val="24"/>
        </w:rPr>
        <w:t xml:space="preserve">que </w:t>
      </w:r>
      <w:r w:rsidR="00D71AEB" w:rsidRPr="00F90551">
        <w:rPr>
          <w:rFonts w:ascii="Times New Roman" w:hAnsi="Times New Roman" w:cs="Times New Roman"/>
          <w:i/>
          <w:color w:val="222226"/>
          <w:sz w:val="24"/>
          <w:szCs w:val="24"/>
        </w:rPr>
        <w:t>lorsque le contribuable indique dans son assignation et justifie à la première audience son offre de garantie</w:t>
      </w:r>
      <w:r w:rsidR="001F2A51" w:rsidRPr="00F90551">
        <w:rPr>
          <w:rFonts w:ascii="Times New Roman" w:hAnsi="Times New Roman" w:cs="Times New Roman"/>
          <w:i/>
          <w:color w:val="222226"/>
          <w:sz w:val="24"/>
          <w:szCs w:val="24"/>
        </w:rPr>
        <w:t xml:space="preserve">s valables et suffisantes sous forme de consignation à un compte d’attente du trésor, créance sur le trésor, obligations dûment cautionnées, dépôt spécial de valeurs mobilières, affectation hypothécaire, caution </w:t>
      </w:r>
      <w:r w:rsidR="002E1AE3" w:rsidRPr="00F90551">
        <w:rPr>
          <w:rFonts w:ascii="Times New Roman" w:hAnsi="Times New Roman" w:cs="Times New Roman"/>
          <w:i/>
          <w:color w:val="222226"/>
          <w:sz w:val="24"/>
          <w:szCs w:val="24"/>
        </w:rPr>
        <w:t xml:space="preserve">bancaire. </w:t>
      </w:r>
    </w:p>
    <w:p w:rsidR="00B24A3B" w:rsidRDefault="002E1AE3" w:rsidP="00F90546">
      <w:pPr>
        <w:pStyle w:val="Paragraphedeliste"/>
        <w:autoSpaceDE w:val="0"/>
        <w:autoSpaceDN w:val="0"/>
        <w:adjustRightInd w:val="0"/>
        <w:spacing w:after="0" w:line="360" w:lineRule="auto"/>
        <w:jc w:val="both"/>
        <w:rPr>
          <w:rFonts w:ascii="Times New Roman" w:hAnsi="Times New Roman" w:cs="Times New Roman"/>
          <w:b/>
          <w:sz w:val="24"/>
          <w:szCs w:val="24"/>
        </w:rPr>
      </w:pPr>
      <w:r w:rsidRPr="00F90551">
        <w:rPr>
          <w:rFonts w:ascii="Times New Roman" w:hAnsi="Times New Roman" w:cs="Times New Roman"/>
          <w:i/>
          <w:color w:val="222226"/>
          <w:sz w:val="24"/>
          <w:szCs w:val="24"/>
        </w:rPr>
        <w:t>Dès</w:t>
      </w:r>
      <w:r w:rsidR="001746C5" w:rsidRPr="00F90551">
        <w:rPr>
          <w:rFonts w:ascii="Times New Roman" w:hAnsi="Times New Roman" w:cs="Times New Roman"/>
          <w:i/>
          <w:color w:val="222226"/>
          <w:sz w:val="24"/>
          <w:szCs w:val="24"/>
        </w:rPr>
        <w:t xml:space="preserve"> lors</w:t>
      </w:r>
      <w:r w:rsidRPr="00F90551">
        <w:rPr>
          <w:rFonts w:ascii="Times New Roman" w:hAnsi="Times New Roman" w:cs="Times New Roman"/>
          <w:i/>
          <w:color w:val="222226"/>
          <w:sz w:val="24"/>
          <w:szCs w:val="24"/>
        </w:rPr>
        <w:t xml:space="preserve">, doit être déclarée irrecevable, la demande de </w:t>
      </w:r>
      <w:r w:rsidR="0033716E" w:rsidRPr="00F90551">
        <w:rPr>
          <w:rFonts w:ascii="Times New Roman" w:hAnsi="Times New Roman" w:cs="Times New Roman"/>
          <w:i/>
          <w:color w:val="222226"/>
          <w:sz w:val="24"/>
          <w:szCs w:val="24"/>
        </w:rPr>
        <w:t xml:space="preserve">l’ASPRODEB </w:t>
      </w:r>
      <w:r w:rsidRPr="00F90551">
        <w:rPr>
          <w:rFonts w:ascii="Times New Roman" w:hAnsi="Times New Roman" w:cs="Times New Roman"/>
          <w:i/>
          <w:color w:val="222226"/>
          <w:sz w:val="24"/>
          <w:szCs w:val="24"/>
        </w:rPr>
        <w:t xml:space="preserve"> qui n’est pas accompagnée de l</w:t>
      </w:r>
      <w:r w:rsidR="00E44CD5" w:rsidRPr="00F90551">
        <w:rPr>
          <w:rFonts w:ascii="Times New Roman" w:hAnsi="Times New Roman" w:cs="Times New Roman"/>
          <w:i/>
          <w:color w:val="222226"/>
          <w:sz w:val="24"/>
          <w:szCs w:val="24"/>
        </w:rPr>
        <w:t xml:space="preserve">a preuve </w:t>
      </w:r>
      <w:r w:rsidRPr="00F90551">
        <w:rPr>
          <w:rFonts w:ascii="Times New Roman" w:hAnsi="Times New Roman" w:cs="Times New Roman"/>
          <w:i/>
          <w:color w:val="222226"/>
          <w:sz w:val="24"/>
          <w:szCs w:val="24"/>
        </w:rPr>
        <w:t xml:space="preserve"> qu</w:t>
      </w:r>
      <w:r w:rsidR="00E44CD5" w:rsidRPr="00F90551">
        <w:rPr>
          <w:rFonts w:ascii="Times New Roman" w:hAnsi="Times New Roman" w:cs="Times New Roman"/>
          <w:i/>
          <w:color w:val="222226"/>
          <w:sz w:val="24"/>
          <w:szCs w:val="24"/>
        </w:rPr>
        <w:t>’</w:t>
      </w:r>
      <w:r w:rsidRPr="00F90551">
        <w:rPr>
          <w:rFonts w:ascii="Times New Roman" w:hAnsi="Times New Roman" w:cs="Times New Roman"/>
          <w:i/>
          <w:color w:val="222226"/>
          <w:sz w:val="24"/>
          <w:szCs w:val="24"/>
        </w:rPr>
        <w:t>e</w:t>
      </w:r>
      <w:r w:rsidR="00E44CD5" w:rsidRPr="00F90551">
        <w:rPr>
          <w:rFonts w:ascii="Times New Roman" w:hAnsi="Times New Roman" w:cs="Times New Roman"/>
          <w:i/>
          <w:color w:val="222226"/>
          <w:sz w:val="24"/>
          <w:szCs w:val="24"/>
        </w:rPr>
        <w:t>lle</w:t>
      </w:r>
      <w:r w:rsidRPr="00F90551">
        <w:rPr>
          <w:rFonts w:ascii="Times New Roman" w:hAnsi="Times New Roman" w:cs="Times New Roman"/>
          <w:i/>
          <w:color w:val="222226"/>
          <w:sz w:val="24"/>
          <w:szCs w:val="24"/>
        </w:rPr>
        <w:t xml:space="preserve"> </w:t>
      </w:r>
      <w:r w:rsidR="00E44CD5" w:rsidRPr="00F90551">
        <w:rPr>
          <w:rFonts w:ascii="Times New Roman" w:hAnsi="Times New Roman" w:cs="Times New Roman"/>
          <w:i/>
          <w:color w:val="222226"/>
          <w:sz w:val="24"/>
          <w:szCs w:val="24"/>
        </w:rPr>
        <w:t xml:space="preserve">a </w:t>
      </w:r>
      <w:proofErr w:type="gramStart"/>
      <w:r w:rsidR="00E44CD5" w:rsidRPr="00F90551">
        <w:rPr>
          <w:rFonts w:ascii="Times New Roman" w:hAnsi="Times New Roman" w:cs="Times New Roman"/>
          <w:i/>
          <w:color w:val="222226"/>
          <w:sz w:val="24"/>
          <w:szCs w:val="24"/>
        </w:rPr>
        <w:t>satisfait</w:t>
      </w:r>
      <w:proofErr w:type="gramEnd"/>
      <w:r w:rsidR="00E44CD5" w:rsidRPr="00F90551">
        <w:rPr>
          <w:rFonts w:ascii="Times New Roman" w:hAnsi="Times New Roman" w:cs="Times New Roman"/>
          <w:i/>
          <w:color w:val="222226"/>
          <w:sz w:val="24"/>
          <w:szCs w:val="24"/>
        </w:rPr>
        <w:t xml:space="preserve"> à cette obligation.</w:t>
      </w:r>
      <w:r w:rsidR="00E44CD5" w:rsidRPr="00F90551">
        <w:rPr>
          <w:rFonts w:ascii="Times New Roman" w:hAnsi="Times New Roman" w:cs="Times New Roman"/>
          <w:b/>
          <w:color w:val="222226"/>
          <w:sz w:val="24"/>
          <w:szCs w:val="24"/>
        </w:rPr>
        <w:t xml:space="preserve"> </w:t>
      </w:r>
      <w:r w:rsidR="00E44CD5" w:rsidRPr="00F90551">
        <w:rPr>
          <w:rFonts w:ascii="Times New Roman" w:hAnsi="Times New Roman" w:cs="Times New Roman"/>
          <w:b/>
          <w:sz w:val="24"/>
          <w:szCs w:val="24"/>
        </w:rPr>
        <w:t xml:space="preserve">(CADK N° 389 du 17 juin 2013 Association sénégalaise pour la promotion des Petits Projets de Développement  à la Base ASPROBED contre DGID) </w:t>
      </w:r>
    </w:p>
    <w:p w:rsidR="00091357" w:rsidRDefault="00091357" w:rsidP="00F90546">
      <w:pPr>
        <w:pStyle w:val="Paragraphedeliste"/>
        <w:autoSpaceDE w:val="0"/>
        <w:autoSpaceDN w:val="0"/>
        <w:adjustRightInd w:val="0"/>
        <w:spacing w:after="0" w:line="360" w:lineRule="auto"/>
        <w:jc w:val="both"/>
        <w:rPr>
          <w:rFonts w:ascii="Times New Roman" w:hAnsi="Times New Roman" w:cs="Times New Roman"/>
          <w:b/>
          <w:sz w:val="24"/>
          <w:szCs w:val="24"/>
        </w:rPr>
      </w:pPr>
    </w:p>
    <w:p w:rsidR="00B24A3B" w:rsidRPr="00F90551" w:rsidRDefault="00B24A3B" w:rsidP="00B24A3B">
      <w:pPr>
        <w:pStyle w:val="Paragraphedeliste"/>
        <w:numPr>
          <w:ilvl w:val="0"/>
          <w:numId w:val="11"/>
        </w:numPr>
        <w:autoSpaceDE w:val="0"/>
        <w:autoSpaceDN w:val="0"/>
        <w:adjustRightInd w:val="0"/>
        <w:spacing w:after="0" w:line="360" w:lineRule="auto"/>
        <w:jc w:val="both"/>
        <w:rPr>
          <w:rFonts w:ascii="Times New Roman" w:hAnsi="Times New Roman" w:cs="Times New Roman"/>
          <w:b/>
          <w:color w:val="222226"/>
          <w:sz w:val="24"/>
          <w:szCs w:val="24"/>
        </w:rPr>
      </w:pPr>
      <w:r w:rsidRPr="00D0773B">
        <w:rPr>
          <w:rFonts w:ascii="Times New Roman" w:hAnsi="Times New Roman" w:cs="Times New Roman"/>
          <w:i/>
          <w:color w:val="222226"/>
          <w:sz w:val="24"/>
          <w:szCs w:val="24"/>
        </w:rPr>
        <w:t>jugé admissibles, les garanties du contribuable composées d’un dépôt de 25% du montant réclamé au titre des droits simples au niveau de la Caisse de Dépôt de Consignation combiné à la fourniture d’une caution bancaire couvrant le reliquat dudit montant des droits simples.</w:t>
      </w:r>
      <w:r w:rsidRPr="00D0773B">
        <w:rPr>
          <w:rFonts w:ascii="Times New Roman" w:hAnsi="Times New Roman" w:cs="Times New Roman"/>
          <w:b/>
          <w:color w:val="222226"/>
          <w:sz w:val="20"/>
          <w:szCs w:val="20"/>
        </w:rPr>
        <w:t xml:space="preserve"> </w:t>
      </w:r>
      <w:r w:rsidRPr="00F90551">
        <w:rPr>
          <w:rFonts w:ascii="Times New Roman" w:hAnsi="Times New Roman" w:cs="Times New Roman"/>
          <w:b/>
          <w:color w:val="222226"/>
          <w:sz w:val="24"/>
          <w:szCs w:val="24"/>
        </w:rPr>
        <w:t xml:space="preserve">(TGIHCDK N°572 du 07 juillet 2017, la société Louis Dreyfus </w:t>
      </w:r>
      <w:proofErr w:type="spellStart"/>
      <w:r w:rsidRPr="00F90551">
        <w:rPr>
          <w:rFonts w:ascii="Times New Roman" w:hAnsi="Times New Roman" w:cs="Times New Roman"/>
          <w:b/>
          <w:color w:val="222226"/>
          <w:sz w:val="24"/>
          <w:szCs w:val="24"/>
        </w:rPr>
        <w:t>Commodities</w:t>
      </w:r>
      <w:proofErr w:type="spellEnd"/>
      <w:r w:rsidRPr="00F90551">
        <w:rPr>
          <w:rFonts w:ascii="Times New Roman" w:hAnsi="Times New Roman" w:cs="Times New Roman"/>
          <w:b/>
          <w:color w:val="222226"/>
          <w:sz w:val="24"/>
          <w:szCs w:val="24"/>
        </w:rPr>
        <w:t xml:space="preserve"> Sénégal contre le Ministère de l’Economie et des Finances et autres)</w:t>
      </w:r>
    </w:p>
    <w:p w:rsidR="00B24A3B" w:rsidRPr="00B24A3B" w:rsidRDefault="00B24A3B" w:rsidP="00B24A3B">
      <w:pPr>
        <w:autoSpaceDE w:val="0"/>
        <w:autoSpaceDN w:val="0"/>
        <w:adjustRightInd w:val="0"/>
        <w:spacing w:after="0" w:line="360" w:lineRule="auto"/>
        <w:ind w:left="360"/>
        <w:jc w:val="both"/>
        <w:rPr>
          <w:rFonts w:ascii="Times New Roman" w:hAnsi="Times New Roman" w:cs="Times New Roman"/>
          <w:b/>
          <w:sz w:val="24"/>
          <w:szCs w:val="24"/>
        </w:rPr>
      </w:pPr>
    </w:p>
    <w:p w:rsidR="00F33819" w:rsidRPr="00F90551" w:rsidRDefault="00F33819" w:rsidP="00F90546">
      <w:pPr>
        <w:pStyle w:val="Paragraphedeliste"/>
        <w:autoSpaceDE w:val="0"/>
        <w:autoSpaceDN w:val="0"/>
        <w:adjustRightInd w:val="0"/>
        <w:spacing w:after="0" w:line="360" w:lineRule="auto"/>
        <w:jc w:val="both"/>
        <w:rPr>
          <w:rFonts w:ascii="Times New Roman" w:hAnsi="Times New Roman" w:cs="Times New Roman"/>
          <w:b/>
          <w:sz w:val="24"/>
          <w:szCs w:val="24"/>
        </w:rPr>
      </w:pPr>
    </w:p>
    <w:p w:rsidR="00075B50" w:rsidRPr="00F90551" w:rsidRDefault="003C0523" w:rsidP="00F90546">
      <w:pPr>
        <w:pStyle w:val="Paragraphedeliste"/>
        <w:numPr>
          <w:ilvl w:val="0"/>
          <w:numId w:val="9"/>
        </w:numPr>
        <w:autoSpaceDE w:val="0"/>
        <w:autoSpaceDN w:val="0"/>
        <w:adjustRightInd w:val="0"/>
        <w:spacing w:after="0" w:line="360" w:lineRule="auto"/>
        <w:jc w:val="both"/>
        <w:rPr>
          <w:rFonts w:ascii="Times New Roman" w:hAnsi="Times New Roman" w:cs="Times New Roman"/>
          <w:b/>
          <w:color w:val="222226"/>
          <w:sz w:val="24"/>
          <w:szCs w:val="24"/>
        </w:rPr>
      </w:pPr>
      <w:proofErr w:type="spellStart"/>
      <w:r w:rsidRPr="00F90551">
        <w:rPr>
          <w:rFonts w:ascii="Times New Roman" w:hAnsi="Times New Roman" w:cs="Times New Roman"/>
          <w:b/>
          <w:color w:val="222226"/>
          <w:sz w:val="24"/>
          <w:szCs w:val="24"/>
        </w:rPr>
        <w:lastRenderedPageBreak/>
        <w:t>Cf</w:t>
      </w:r>
      <w:proofErr w:type="spellEnd"/>
      <w:r w:rsidRPr="00F90551">
        <w:rPr>
          <w:rFonts w:ascii="Times New Roman" w:hAnsi="Times New Roman" w:cs="Times New Roman"/>
          <w:b/>
          <w:color w:val="222226"/>
          <w:sz w:val="24"/>
          <w:szCs w:val="24"/>
        </w:rPr>
        <w:t xml:space="preserve"> exemplaire requête aux fins de sursis</w:t>
      </w:r>
      <w:r w:rsidR="00624095" w:rsidRPr="00F90551">
        <w:rPr>
          <w:rFonts w:ascii="Times New Roman" w:hAnsi="Times New Roman" w:cs="Times New Roman"/>
          <w:b/>
          <w:color w:val="222226"/>
          <w:sz w:val="24"/>
          <w:szCs w:val="24"/>
        </w:rPr>
        <w:t xml:space="preserve"> à l’exécution</w:t>
      </w:r>
    </w:p>
    <w:p w:rsidR="00075B50" w:rsidRPr="00F90551"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075B50" w:rsidRPr="00986257"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EE3F38" w:rsidRPr="00F90551" w:rsidRDefault="00EE3F38"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Article 745</w:t>
      </w:r>
    </w:p>
    <w:p w:rsidR="00EE3F38" w:rsidRPr="00F90551" w:rsidRDefault="00EE3F38"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E3F38" w:rsidRPr="00F90551" w:rsidRDefault="00EE3F38"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Lorsqu’un contribuable fait l’objet de poursuites après avoir déposé régulièrement une réclamation contentieuse auprès de l’autorité administrative compétente pour contester l’assiette ou le taux d’une imposition mais avant d’avoir obtenu une décision implicite ou expresse de l’administration, il a la possibilité, d’assigner devant le président du tribunal régional le directeur chargé des Impôts et Domaines et le comptable public intéressé.</w:t>
      </w:r>
    </w:p>
    <w:p w:rsidR="00EE3F38" w:rsidRPr="00F90551" w:rsidRDefault="00EE3F38"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1°/ pour entendre dire qu’il sera sursis à la vente forcée des biens saisis pour le recouvrement de la partie contestée de l’imposition jusqu’à décision implicite ou expresse de l’administration sur la réclamation;</w:t>
      </w:r>
    </w:p>
    <w:p w:rsidR="00EE3F38" w:rsidRPr="00F90551" w:rsidRDefault="00EE3F38"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2°/ pour se voir reconnaître le bénéfice des dispositions des articles 742, 743 et 744 lorsqu’il en remplit les conditions.</w:t>
      </w:r>
    </w:p>
    <w:p w:rsidR="00EE3F38" w:rsidRPr="00F90551" w:rsidRDefault="00EE3F38" w:rsidP="00F90546">
      <w:pPr>
        <w:autoSpaceDE w:val="0"/>
        <w:autoSpaceDN w:val="0"/>
        <w:adjustRightInd w:val="0"/>
        <w:spacing w:after="0" w:line="360" w:lineRule="auto"/>
        <w:jc w:val="both"/>
        <w:rPr>
          <w:rFonts w:ascii="Times New Roman" w:hAnsi="Times New Roman" w:cs="Times New Roman"/>
          <w:b/>
          <w:color w:val="222226"/>
          <w:sz w:val="24"/>
          <w:szCs w:val="24"/>
        </w:rPr>
      </w:pPr>
    </w:p>
    <w:p w:rsidR="00624095" w:rsidRDefault="00624095" w:rsidP="00F90546">
      <w:pPr>
        <w:autoSpaceDE w:val="0"/>
        <w:autoSpaceDN w:val="0"/>
        <w:adjustRightInd w:val="0"/>
        <w:spacing w:after="0" w:line="360" w:lineRule="auto"/>
        <w:jc w:val="both"/>
        <w:rPr>
          <w:rFonts w:ascii="Times New Roman" w:hAnsi="Times New Roman" w:cs="Times New Roman"/>
          <w:color w:val="222226"/>
          <w:sz w:val="24"/>
          <w:szCs w:val="24"/>
        </w:rPr>
      </w:pPr>
    </w:p>
    <w:p w:rsidR="00624095" w:rsidRPr="00986257" w:rsidRDefault="00624095" w:rsidP="00F90546">
      <w:pPr>
        <w:autoSpaceDE w:val="0"/>
        <w:autoSpaceDN w:val="0"/>
        <w:adjustRightInd w:val="0"/>
        <w:spacing w:after="0" w:line="360" w:lineRule="auto"/>
        <w:jc w:val="both"/>
        <w:rPr>
          <w:rFonts w:ascii="Times New Roman" w:hAnsi="Times New Roman" w:cs="Times New Roman"/>
          <w:color w:val="222226"/>
          <w:sz w:val="24"/>
          <w:szCs w:val="24"/>
        </w:rPr>
      </w:pPr>
    </w:p>
    <w:p w:rsidR="00427314" w:rsidRDefault="00427314">
      <w:pPr>
        <w:rPr>
          <w:rFonts w:ascii="Times New Roman" w:hAnsi="Times New Roman" w:cs="Times New Roman"/>
          <w:b/>
          <w:bCs/>
          <w:color w:val="222226"/>
          <w:sz w:val="24"/>
          <w:szCs w:val="24"/>
        </w:rPr>
      </w:pPr>
      <w:r>
        <w:rPr>
          <w:rFonts w:ascii="Times New Roman" w:hAnsi="Times New Roman" w:cs="Times New Roman"/>
          <w:b/>
          <w:bCs/>
          <w:color w:val="222226"/>
          <w:sz w:val="24"/>
          <w:szCs w:val="24"/>
        </w:rPr>
        <w:br w:type="page"/>
      </w:r>
    </w:p>
    <w:p w:rsidR="00EE3F38" w:rsidRDefault="00EE3F38" w:rsidP="00427314">
      <w:pPr>
        <w:autoSpaceDE w:val="0"/>
        <w:autoSpaceDN w:val="0"/>
        <w:adjustRightInd w:val="0"/>
        <w:spacing w:after="0" w:line="360" w:lineRule="auto"/>
        <w:jc w:val="center"/>
        <w:rPr>
          <w:rFonts w:ascii="Times New Roman" w:hAnsi="Times New Roman" w:cs="Times New Roman"/>
          <w:b/>
          <w:bCs/>
          <w:color w:val="222226"/>
          <w:sz w:val="24"/>
          <w:szCs w:val="24"/>
        </w:rPr>
      </w:pPr>
      <w:r w:rsidRPr="00986257">
        <w:rPr>
          <w:rFonts w:ascii="Times New Roman" w:hAnsi="Times New Roman" w:cs="Times New Roman"/>
          <w:b/>
          <w:bCs/>
          <w:color w:val="222226"/>
          <w:sz w:val="24"/>
          <w:szCs w:val="24"/>
        </w:rPr>
        <w:lastRenderedPageBreak/>
        <w:t>CHAPITRE 3 - DE L’INSTRUCTION</w:t>
      </w:r>
    </w:p>
    <w:p w:rsidR="00F90551" w:rsidRPr="00986257" w:rsidRDefault="00F90551" w:rsidP="00F90546">
      <w:pPr>
        <w:autoSpaceDE w:val="0"/>
        <w:autoSpaceDN w:val="0"/>
        <w:adjustRightInd w:val="0"/>
        <w:spacing w:after="0" w:line="360" w:lineRule="auto"/>
        <w:jc w:val="both"/>
        <w:rPr>
          <w:rFonts w:ascii="Times New Roman" w:hAnsi="Times New Roman" w:cs="Times New Roman"/>
          <w:color w:val="222226"/>
          <w:sz w:val="24"/>
          <w:szCs w:val="24"/>
        </w:rPr>
      </w:pPr>
    </w:p>
    <w:p w:rsidR="00F90546" w:rsidRPr="00F90551" w:rsidRDefault="00F90546" w:rsidP="00F90546">
      <w:pPr>
        <w:autoSpaceDE w:val="0"/>
        <w:autoSpaceDN w:val="0"/>
        <w:adjustRightInd w:val="0"/>
        <w:spacing w:after="0" w:line="360" w:lineRule="auto"/>
        <w:ind w:firstLine="708"/>
        <w:jc w:val="both"/>
        <w:rPr>
          <w:rFonts w:ascii="Times New Roman" w:hAnsi="Times New Roman" w:cs="Times New Roman"/>
          <w:b/>
          <w:color w:val="222226"/>
          <w:sz w:val="24"/>
          <w:szCs w:val="24"/>
        </w:rPr>
      </w:pPr>
    </w:p>
    <w:p w:rsidR="002F22C2" w:rsidRPr="00986257" w:rsidRDefault="002F22C2" w:rsidP="00F90546">
      <w:pPr>
        <w:autoSpaceDE w:val="0"/>
        <w:autoSpaceDN w:val="0"/>
        <w:adjustRightInd w:val="0"/>
        <w:spacing w:after="0" w:line="360" w:lineRule="auto"/>
        <w:jc w:val="both"/>
        <w:rPr>
          <w:rFonts w:ascii="Times New Roman" w:hAnsi="Times New Roman" w:cs="Times New Roman"/>
          <w:color w:val="222226"/>
          <w:sz w:val="24"/>
          <w:szCs w:val="24"/>
        </w:rPr>
      </w:pPr>
    </w:p>
    <w:p w:rsidR="002F22C2" w:rsidRPr="00F90551" w:rsidRDefault="002F22C2"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 xml:space="preserve">Articles 746 </w:t>
      </w:r>
    </w:p>
    <w:p w:rsidR="00A74A9E" w:rsidRPr="00F90551" w:rsidRDefault="002F22C2"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Abrogé par le décret n° 86-060 du13 janvier 1986</w:t>
      </w:r>
    </w:p>
    <w:p w:rsidR="002F22C2" w:rsidRPr="00F90551" w:rsidRDefault="002F22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2F22C2" w:rsidRPr="00F90551" w:rsidRDefault="002F22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2F22C2" w:rsidRPr="00F90551" w:rsidRDefault="002F22C2"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 xml:space="preserve">Articles 747 </w:t>
      </w:r>
    </w:p>
    <w:p w:rsidR="002F22C2" w:rsidRPr="00F90551" w:rsidRDefault="002F22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2F22C2" w:rsidRPr="00F90551" w:rsidRDefault="002F22C2"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Abrogé par le décret n° 86-060 du13 janvier 1986</w:t>
      </w:r>
    </w:p>
    <w:p w:rsidR="002F22C2" w:rsidRPr="00F90551" w:rsidRDefault="002F22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2F22C2" w:rsidRPr="00F90551" w:rsidRDefault="002F22C2"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Article 748</w:t>
      </w:r>
    </w:p>
    <w:p w:rsidR="00075B50" w:rsidRPr="00F90551" w:rsidRDefault="002F22C2"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Le réclamant ne peut contester</w:t>
      </w:r>
      <w:r w:rsidR="00F308B2"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devant le tribunal régional</w:t>
      </w:r>
      <w:r w:rsidR="00F308B2"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des cotisations différentes de</w:t>
      </w:r>
      <w:r w:rsidR="00F308B2"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celles qu’il a visées dans sa</w:t>
      </w:r>
      <w:r w:rsidR="00F308B2"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réclamation au ministre, mais,</w:t>
      </w:r>
      <w:r w:rsidR="00F308B2"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dans la limite du dégrèvement</w:t>
      </w:r>
      <w:r w:rsidR="00F308B2"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primitivement sollicité, il peut</w:t>
      </w:r>
      <w:r w:rsidR="00F308B2"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faire valoir toutes conclusions</w:t>
      </w:r>
      <w:r w:rsidR="00F308B2"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ou moyens nouveaux à condition</w:t>
      </w:r>
      <w:r w:rsidR="00F308B2"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de les formuler explicitement</w:t>
      </w:r>
      <w:r w:rsidR="00F308B2"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dans sa demande introductive</w:t>
      </w:r>
      <w:r w:rsidR="00F308B2"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d’instance.</w:t>
      </w:r>
    </w:p>
    <w:p w:rsidR="00075B50" w:rsidRPr="00F90551"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F90551"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554774" w:rsidRPr="00F90551" w:rsidRDefault="00554774"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Article 749</w:t>
      </w:r>
    </w:p>
    <w:p w:rsidR="00554774" w:rsidRPr="00F90551" w:rsidRDefault="00554774"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Toute expertise demandée par des parties en réclamation ou ordonnée d’office par le tribunal</w:t>
      </w:r>
      <w:r w:rsidR="006771C9"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est diligentée par un seul expert.</w:t>
      </w:r>
      <w:r w:rsidR="009060BA" w:rsidRPr="009060BA">
        <w:rPr>
          <w:rFonts w:ascii="Times New Roman" w:hAnsi="Times New Roman" w:cs="Times New Roman"/>
          <w:b/>
          <w:color w:val="222226"/>
          <w:sz w:val="24"/>
          <w:szCs w:val="24"/>
        </w:rPr>
        <w:t xml:space="preserve"> </w:t>
      </w:r>
    </w:p>
    <w:p w:rsidR="00554774" w:rsidRPr="00F90551" w:rsidRDefault="00554774"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Toutefois, en raison de la nature ou de du litige, il peut être procédé à la</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désignation de trois experts; il</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en est de même lorsque les parties</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s’accordent entre elles pour</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en faire la demande.</w:t>
      </w:r>
    </w:p>
    <w:p w:rsidR="00075B50" w:rsidRPr="00F90551"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F90551"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F90551"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A4268C" w:rsidRPr="00F90551" w:rsidRDefault="00A4268C" w:rsidP="00F90546">
      <w:pPr>
        <w:autoSpaceDE w:val="0"/>
        <w:autoSpaceDN w:val="0"/>
        <w:adjustRightInd w:val="0"/>
        <w:spacing w:after="0" w:line="360" w:lineRule="auto"/>
        <w:jc w:val="both"/>
        <w:rPr>
          <w:rFonts w:ascii="Times New Roman" w:hAnsi="Times New Roman" w:cs="Times New Roman"/>
          <w:b/>
          <w:color w:val="222226"/>
          <w:sz w:val="24"/>
          <w:szCs w:val="24"/>
        </w:rPr>
      </w:pPr>
    </w:p>
    <w:p w:rsidR="00554774" w:rsidRPr="00F90551" w:rsidRDefault="00554774"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Article 750</w:t>
      </w:r>
    </w:p>
    <w:p w:rsidR="00554774" w:rsidRPr="00F90551" w:rsidRDefault="00554774"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La procédure relative à l’expertise</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est suivie par un magistrat</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désigné à cet effet par le tribunal</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régional.</w:t>
      </w:r>
    </w:p>
    <w:p w:rsidR="00554774" w:rsidRPr="00F90551" w:rsidRDefault="00554774"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Dans le cas où il n’y a qu’un</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seul expert, il est nommé par le</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tribunal, à moins que les parties</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ne s’accordent pour le désigner.</w:t>
      </w:r>
    </w:p>
    <w:p w:rsidR="00554774" w:rsidRPr="00F90551" w:rsidRDefault="00554774"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lastRenderedPageBreak/>
        <w:t>Si l’expertise est confiée à</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trois experts, l’un d’eux est</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nommé par le tribunal et chacune</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des parties nomme le sien</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dans le délai qui lui est imparti</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par la décision prescrivant l’expertise;</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passé ce délai, il est</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procédé à la désignation par les</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soins du tribunal.</w:t>
      </w:r>
    </w:p>
    <w:p w:rsidR="00554774" w:rsidRDefault="00554774"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51">
        <w:rPr>
          <w:rFonts w:ascii="Times New Roman" w:hAnsi="Times New Roman" w:cs="Times New Roman"/>
          <w:b/>
          <w:color w:val="222226"/>
          <w:sz w:val="24"/>
          <w:szCs w:val="24"/>
        </w:rPr>
        <w:t>Ne peuvent être désignés</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comme experts les fonctionnaires</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qui ont pris part à l’établissement</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de l’impôt contesté</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ni les personnes qui ont été</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constituées mandataires par</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l’une des parties au cours de la</w:t>
      </w:r>
      <w:r w:rsidR="00A4268C" w:rsidRPr="00F90551">
        <w:rPr>
          <w:rFonts w:ascii="Times New Roman" w:hAnsi="Times New Roman" w:cs="Times New Roman"/>
          <w:b/>
          <w:color w:val="222226"/>
          <w:sz w:val="24"/>
          <w:szCs w:val="24"/>
        </w:rPr>
        <w:t xml:space="preserve"> </w:t>
      </w:r>
      <w:r w:rsidRPr="00F90551">
        <w:rPr>
          <w:rFonts w:ascii="Times New Roman" w:hAnsi="Times New Roman" w:cs="Times New Roman"/>
          <w:b/>
          <w:color w:val="222226"/>
          <w:sz w:val="24"/>
          <w:szCs w:val="24"/>
        </w:rPr>
        <w:t>procédure.</w:t>
      </w:r>
    </w:p>
    <w:p w:rsidR="0050004A" w:rsidRPr="00F90551" w:rsidRDefault="0050004A"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333B0" w:rsidRPr="002C12EA" w:rsidRDefault="009A56BC" w:rsidP="00F90546">
      <w:pPr>
        <w:pStyle w:val="Paragraphedeliste"/>
        <w:numPr>
          <w:ilvl w:val="0"/>
          <w:numId w:val="9"/>
        </w:numPr>
        <w:autoSpaceDE w:val="0"/>
        <w:autoSpaceDN w:val="0"/>
        <w:adjustRightInd w:val="0"/>
        <w:spacing w:after="0" w:line="360" w:lineRule="auto"/>
        <w:jc w:val="both"/>
        <w:rPr>
          <w:rFonts w:ascii="Times New Roman" w:hAnsi="Times New Roman" w:cs="Times New Roman"/>
          <w:b/>
          <w:sz w:val="24"/>
          <w:szCs w:val="24"/>
        </w:rPr>
      </w:pPr>
      <w:r w:rsidRPr="00F90551">
        <w:rPr>
          <w:rFonts w:ascii="Times New Roman" w:hAnsi="Times New Roman" w:cs="Times New Roman"/>
          <w:i/>
          <w:color w:val="222226"/>
          <w:sz w:val="24"/>
          <w:szCs w:val="24"/>
        </w:rPr>
        <w:t>La détermination de la valeur locative d’</w:t>
      </w:r>
      <w:r w:rsidR="00CC32B0" w:rsidRPr="00F90551">
        <w:rPr>
          <w:rFonts w:ascii="Times New Roman" w:hAnsi="Times New Roman" w:cs="Times New Roman"/>
          <w:i/>
          <w:color w:val="222226"/>
          <w:sz w:val="24"/>
          <w:szCs w:val="24"/>
        </w:rPr>
        <w:t xml:space="preserve">un immeuble n’entre pas dans le domaine des compétences techniques du Tribunal, jugé dès lors qu’une expertise </w:t>
      </w:r>
      <w:r w:rsidR="0062626A" w:rsidRPr="00F90551">
        <w:rPr>
          <w:rFonts w:ascii="Times New Roman" w:hAnsi="Times New Roman" w:cs="Times New Roman"/>
          <w:i/>
          <w:color w:val="222226"/>
          <w:sz w:val="24"/>
          <w:szCs w:val="24"/>
        </w:rPr>
        <w:t xml:space="preserve">immobilière doit être </w:t>
      </w:r>
      <w:r w:rsidR="00BC3771" w:rsidRPr="00F90551">
        <w:rPr>
          <w:rFonts w:ascii="Times New Roman" w:hAnsi="Times New Roman" w:cs="Times New Roman"/>
          <w:i/>
          <w:color w:val="222226"/>
          <w:sz w:val="24"/>
          <w:szCs w:val="24"/>
        </w:rPr>
        <w:t>ordonné</w:t>
      </w:r>
      <w:r w:rsidR="00A32112">
        <w:rPr>
          <w:rFonts w:ascii="Times New Roman" w:hAnsi="Times New Roman" w:cs="Times New Roman"/>
          <w:i/>
          <w:color w:val="222226"/>
          <w:sz w:val="24"/>
          <w:szCs w:val="24"/>
        </w:rPr>
        <w:t>e</w:t>
      </w:r>
      <w:r w:rsidR="00BC3771" w:rsidRPr="00F90551">
        <w:rPr>
          <w:rFonts w:ascii="Times New Roman" w:hAnsi="Times New Roman" w:cs="Times New Roman"/>
          <w:i/>
          <w:color w:val="222226"/>
          <w:sz w:val="24"/>
          <w:szCs w:val="24"/>
        </w:rPr>
        <w:t xml:space="preserve"> avant dire droit et de désigner </w:t>
      </w:r>
      <w:r w:rsidR="00CE4FE9" w:rsidRPr="00F90551">
        <w:rPr>
          <w:rFonts w:ascii="Times New Roman" w:hAnsi="Times New Roman" w:cs="Times New Roman"/>
          <w:i/>
          <w:color w:val="222226"/>
          <w:sz w:val="24"/>
          <w:szCs w:val="24"/>
        </w:rPr>
        <w:t xml:space="preserve">le juge </w:t>
      </w:r>
      <w:r w:rsidR="00CE4FE9" w:rsidRPr="00F90551">
        <w:rPr>
          <w:rFonts w:ascii="Times New Roman" w:hAnsi="Times New Roman" w:cs="Times New Roman"/>
          <w:i/>
          <w:sz w:val="24"/>
          <w:szCs w:val="24"/>
        </w:rPr>
        <w:t>El Hadji Issa NDIAYE pour le suivi de l’expertise</w:t>
      </w:r>
      <w:r w:rsidR="00A549B0" w:rsidRPr="00F90551">
        <w:rPr>
          <w:rFonts w:ascii="Times New Roman" w:hAnsi="Times New Roman" w:cs="Times New Roman"/>
          <w:i/>
          <w:sz w:val="24"/>
          <w:szCs w:val="24"/>
        </w:rPr>
        <w:t>.</w:t>
      </w:r>
      <w:r w:rsidR="00A549B0" w:rsidRPr="002B75BA">
        <w:rPr>
          <w:rFonts w:ascii="Times New Roman" w:hAnsi="Times New Roman" w:cs="Times New Roman"/>
          <w:b/>
          <w:sz w:val="20"/>
          <w:szCs w:val="20"/>
        </w:rPr>
        <w:t xml:space="preserve"> </w:t>
      </w:r>
      <w:r w:rsidR="00A549B0" w:rsidRPr="002C12EA">
        <w:rPr>
          <w:rFonts w:ascii="Times New Roman" w:hAnsi="Times New Roman" w:cs="Times New Roman"/>
          <w:b/>
          <w:sz w:val="24"/>
          <w:szCs w:val="24"/>
        </w:rPr>
        <w:t>(</w:t>
      </w:r>
      <w:r w:rsidR="004333B0" w:rsidRPr="002C12EA">
        <w:rPr>
          <w:rFonts w:ascii="Times New Roman" w:hAnsi="Times New Roman" w:cs="Times New Roman"/>
          <w:b/>
          <w:sz w:val="24"/>
          <w:szCs w:val="24"/>
        </w:rPr>
        <w:t>TRCHDK N° 1213 du 11 novembre 2014 Mme. Yvette SISSOKHO, Diane contre M. le Chef du Centre des Ser</w:t>
      </w:r>
      <w:r w:rsidR="00A32112">
        <w:rPr>
          <w:rFonts w:ascii="Times New Roman" w:hAnsi="Times New Roman" w:cs="Times New Roman"/>
          <w:b/>
          <w:sz w:val="24"/>
          <w:szCs w:val="24"/>
        </w:rPr>
        <w:t>vices Fiscaux de Dakar-</w:t>
      </w:r>
      <w:proofErr w:type="gramStart"/>
      <w:r w:rsidR="00A32112">
        <w:rPr>
          <w:rFonts w:ascii="Times New Roman" w:hAnsi="Times New Roman" w:cs="Times New Roman"/>
          <w:b/>
          <w:sz w:val="24"/>
          <w:szCs w:val="24"/>
        </w:rPr>
        <w:t>Liberté ,</w:t>
      </w:r>
      <w:proofErr w:type="gramEnd"/>
      <w:r w:rsidR="004333B0" w:rsidRPr="002C12EA">
        <w:rPr>
          <w:rFonts w:ascii="Times New Roman" w:hAnsi="Times New Roman" w:cs="Times New Roman"/>
          <w:b/>
          <w:sz w:val="24"/>
          <w:szCs w:val="24"/>
        </w:rPr>
        <w:t xml:space="preserve"> M. le Directeur Général des Impôts et Domaines</w:t>
      </w:r>
      <w:r w:rsidR="00A549B0" w:rsidRPr="002C12EA">
        <w:rPr>
          <w:rFonts w:ascii="Times New Roman" w:hAnsi="Times New Roman" w:cs="Times New Roman"/>
          <w:b/>
          <w:sz w:val="24"/>
          <w:szCs w:val="24"/>
        </w:rPr>
        <w:t>.)</w:t>
      </w:r>
    </w:p>
    <w:p w:rsidR="004333B0" w:rsidRPr="004333B0" w:rsidRDefault="004333B0" w:rsidP="00F90546">
      <w:pPr>
        <w:autoSpaceDE w:val="0"/>
        <w:autoSpaceDN w:val="0"/>
        <w:adjustRightInd w:val="0"/>
        <w:spacing w:after="0" w:line="360" w:lineRule="auto"/>
        <w:jc w:val="both"/>
        <w:rPr>
          <w:rFonts w:ascii="Times New Roman" w:hAnsi="Times New Roman" w:cs="Times New Roman"/>
          <w:color w:val="FF0000"/>
          <w:sz w:val="24"/>
          <w:szCs w:val="24"/>
        </w:rPr>
      </w:pPr>
    </w:p>
    <w:p w:rsidR="00075B50"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075B50" w:rsidRPr="00986257" w:rsidRDefault="00075B50" w:rsidP="00F90546">
      <w:pPr>
        <w:autoSpaceDE w:val="0"/>
        <w:autoSpaceDN w:val="0"/>
        <w:adjustRightInd w:val="0"/>
        <w:spacing w:after="0" w:line="360" w:lineRule="auto"/>
        <w:jc w:val="both"/>
        <w:rPr>
          <w:rFonts w:ascii="Times New Roman" w:hAnsi="Times New Roman" w:cs="Times New Roman"/>
          <w:color w:val="222226"/>
          <w:sz w:val="24"/>
          <w:szCs w:val="24"/>
        </w:rPr>
      </w:pPr>
    </w:p>
    <w:p w:rsidR="00A4268C" w:rsidRPr="00986257" w:rsidRDefault="00A4268C" w:rsidP="00F90546">
      <w:pPr>
        <w:autoSpaceDE w:val="0"/>
        <w:autoSpaceDN w:val="0"/>
        <w:adjustRightInd w:val="0"/>
        <w:spacing w:after="0" w:line="360" w:lineRule="auto"/>
        <w:jc w:val="both"/>
        <w:rPr>
          <w:rFonts w:ascii="Times New Roman" w:hAnsi="Times New Roman" w:cs="Times New Roman"/>
          <w:color w:val="222226"/>
          <w:sz w:val="24"/>
          <w:szCs w:val="24"/>
        </w:rPr>
      </w:pPr>
    </w:p>
    <w:p w:rsidR="00554774" w:rsidRPr="002C12EA" w:rsidRDefault="00554774"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751</w:t>
      </w:r>
    </w:p>
    <w:p w:rsidR="00A4268C" w:rsidRPr="002C12EA" w:rsidRDefault="00A4268C" w:rsidP="00F90546">
      <w:pPr>
        <w:autoSpaceDE w:val="0"/>
        <w:autoSpaceDN w:val="0"/>
        <w:adjustRightInd w:val="0"/>
        <w:spacing w:after="0" w:line="360" w:lineRule="auto"/>
        <w:jc w:val="both"/>
        <w:rPr>
          <w:rFonts w:ascii="Times New Roman" w:hAnsi="Times New Roman" w:cs="Times New Roman"/>
          <w:b/>
          <w:color w:val="222226"/>
          <w:sz w:val="24"/>
          <w:szCs w:val="24"/>
        </w:rPr>
      </w:pPr>
    </w:p>
    <w:p w:rsidR="00F308B2" w:rsidRPr="002C12EA" w:rsidRDefault="00554774"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 la demande du magistrat</w:t>
      </w:r>
      <w:r w:rsidR="00A4268C"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désigné pour suivre l’expertise</w:t>
      </w:r>
      <w:r w:rsidR="00A4268C"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le directeur chargé des Impôts</w:t>
      </w:r>
      <w:r w:rsidR="00A4268C"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et Domaines désigne un fonctionnaire</w:t>
      </w:r>
      <w:r w:rsidR="00A4268C"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chargé de diriger les</w:t>
      </w:r>
      <w:r w:rsidR="00A4268C"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travaux de l’expertise. Cet agent</w:t>
      </w:r>
      <w:r w:rsidR="00A4268C"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de l’administration fixe le jour et</w:t>
      </w:r>
      <w:r w:rsidR="00A4268C"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l’heure du début des opérations</w:t>
      </w:r>
      <w:r w:rsidR="00A4268C"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et le ou les experts ainsi que le</w:t>
      </w:r>
      <w:r w:rsidR="00A4268C"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réclamant en sont prévenus dix</w:t>
      </w:r>
      <w:r w:rsidR="00A4268C"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jours au moins à l’avance.</w:t>
      </w: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752</w:t>
      </w: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Les experts se rendent sur les lieux avec l’agent de l’administration et, en présence du réclamant ou de son fondé de pouvoir, vérifient les faits, évaluation ou revenus sur lesquels porte le litige.</w:t>
      </w:r>
    </w:p>
    <w:p w:rsidR="00075B50"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Lorsqu’il a été nommé trois experts, en cas d’absence de l’un ou de plusieurs d’entre eux, il n’est pas sursis aux opérations à moins qu’il n’ait été justifié d’une excuse estimée valable par le fonctionnaire chargé de diriger l’expertise.</w:t>
      </w: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753</w:t>
      </w: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 xml:space="preserve">L’expert ou les experts déposent leur rapport dans le délai de dix jours suivant la fin des opérations. </w:t>
      </w: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Si les experts, en raison de la nature de leurs constatations et de la simplicité de leurs conclusions, estiment inutile de rédiger un rapport, ils en informent l’agent de l’administration dès la fin des opérations et signent le procès-verbal établi par celui-ci pour relater leurs dires.</w:t>
      </w: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754</w:t>
      </w: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 procès-verbal d’expertise et, le cas échéant, les rapports d’expertise sont déposés au greffe du tribunal régional.</w:t>
      </w: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 président du tribunal régional</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ou le magistrat désigné par</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lui les notifie au demandeur et</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lui impartit un délai pour conclure.</w:t>
      </w: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 l’expiration de ce délai, les</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dossiers des réclamations primitives</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auxquels ont été jointes,</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s’il y a lieu, copies des dernières</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conclusions du réclamant, sont</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transmis au directeur des</w:t>
      </w:r>
    </w:p>
    <w:p w:rsidR="00A30811" w:rsidRPr="002C12EA" w:rsidRDefault="00A30811"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Impôts et des Domaines qui fait</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son rapport et formule ses</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conclusions tant sur le fond du</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litige que sur la liquidation et</w:t>
      </w:r>
      <w:r w:rsidR="0003028F"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l’attribution des frais de l’expertise.</w:t>
      </w:r>
    </w:p>
    <w:p w:rsidR="0003028F" w:rsidRPr="002C12EA" w:rsidRDefault="0003028F"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3028F" w:rsidRPr="002C12EA" w:rsidRDefault="0003028F"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755</w:t>
      </w:r>
    </w:p>
    <w:p w:rsidR="0003028F" w:rsidRPr="002C12EA" w:rsidRDefault="0003028F"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L’expertise est pratiquée aux</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frais avancés de la partie qui en</w:t>
      </w:r>
      <w:r w:rsidR="00B24963"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fait la demande. Lorsqu’elle est</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ordonnée d’office, les frais sont</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avancés par l’administration.</w:t>
      </w:r>
    </w:p>
    <w:p w:rsidR="00B24963" w:rsidRPr="002C12EA" w:rsidRDefault="0003028F"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Toutefois, en cas de taxation</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ou de rectification d’office, le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réclamant avance la totalité des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frais de l’instance y compris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ceux de l’expertise, ces frais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incombent en définitive à l’administration</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lorsque la base fixée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par la juridiction compétente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n’est pas supérieure de plus de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10% au chiffre produit par le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contribuable.</w:t>
      </w:r>
      <w:r w:rsidR="006907DB" w:rsidRPr="002C12EA">
        <w:rPr>
          <w:rFonts w:ascii="Times New Roman" w:hAnsi="Times New Roman" w:cs="Times New Roman"/>
          <w:b/>
          <w:color w:val="222226"/>
          <w:sz w:val="24"/>
          <w:szCs w:val="24"/>
        </w:rPr>
        <w:t xml:space="preserve"> </w:t>
      </w:r>
    </w:p>
    <w:p w:rsidR="0003028F" w:rsidRPr="002C12EA" w:rsidRDefault="0003028F"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lastRenderedPageBreak/>
        <w:t>Lorsque sa mission est susceptible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de lui occasionner des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frais, ou si elle présente des difficultés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particulières nécessitant</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notamment des travaux importants,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l’expert peut demander à</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percevoir une avance sur honoraires.</w:t>
      </w:r>
    </w:p>
    <w:p w:rsidR="0003028F" w:rsidRPr="002C12EA" w:rsidRDefault="0003028F"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Il est statué par le président</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du tribunal qui rend une ordonnance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de taxe provisionnelle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après avoir recueilli les observations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des parties sur la demande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de l’expert.</w:t>
      </w:r>
    </w:p>
    <w:p w:rsidR="0003028F" w:rsidRDefault="0003028F"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La liquidation et la taxe des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frais d’expertise sont faites par</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le jugement qui statue sur le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fond ou à défaut, par ordonnance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du président du tribunal.</w:t>
      </w:r>
    </w:p>
    <w:p w:rsidR="0050004A" w:rsidRPr="002C12EA" w:rsidRDefault="0050004A" w:rsidP="00F90546">
      <w:pPr>
        <w:autoSpaceDE w:val="0"/>
        <w:autoSpaceDN w:val="0"/>
        <w:adjustRightInd w:val="0"/>
        <w:spacing w:after="0" w:line="360" w:lineRule="auto"/>
        <w:jc w:val="both"/>
        <w:rPr>
          <w:rFonts w:ascii="Times New Roman" w:hAnsi="Times New Roman" w:cs="Times New Roman"/>
          <w:b/>
          <w:color w:val="222226"/>
          <w:sz w:val="24"/>
          <w:szCs w:val="24"/>
        </w:rPr>
      </w:pPr>
    </w:p>
    <w:p w:rsidR="00F750CC" w:rsidRPr="002C12EA" w:rsidRDefault="00D825E1" w:rsidP="00F90546">
      <w:pPr>
        <w:pStyle w:val="Paragraphedeliste"/>
        <w:numPr>
          <w:ilvl w:val="0"/>
          <w:numId w:val="9"/>
        </w:numPr>
        <w:autoSpaceDE w:val="0"/>
        <w:autoSpaceDN w:val="0"/>
        <w:adjustRightInd w:val="0"/>
        <w:spacing w:after="0" w:line="360" w:lineRule="auto"/>
        <w:jc w:val="both"/>
        <w:rPr>
          <w:rFonts w:ascii="Times New Roman" w:hAnsi="Times New Roman" w:cs="Times New Roman"/>
          <w:b/>
          <w:sz w:val="20"/>
          <w:szCs w:val="20"/>
        </w:rPr>
      </w:pPr>
      <w:r w:rsidRPr="002C12EA">
        <w:rPr>
          <w:rFonts w:ascii="Times New Roman" w:hAnsi="Times New Roman" w:cs="Times New Roman"/>
          <w:i/>
          <w:color w:val="222226"/>
          <w:sz w:val="24"/>
          <w:szCs w:val="24"/>
        </w:rPr>
        <w:t>Jugé que les frais résultant de l’expertise doivent être mis à la charge de la partie qui</w:t>
      </w:r>
      <w:r w:rsidR="00F750CC" w:rsidRPr="002C12EA">
        <w:rPr>
          <w:rFonts w:ascii="Times New Roman" w:hAnsi="Times New Roman" w:cs="Times New Roman"/>
          <w:i/>
          <w:color w:val="222226"/>
          <w:sz w:val="24"/>
          <w:szCs w:val="24"/>
        </w:rPr>
        <w:t>,</w:t>
      </w:r>
      <w:r w:rsidRPr="002C12EA">
        <w:rPr>
          <w:rFonts w:ascii="Times New Roman" w:hAnsi="Times New Roman" w:cs="Times New Roman"/>
          <w:i/>
          <w:color w:val="222226"/>
          <w:sz w:val="24"/>
          <w:szCs w:val="24"/>
        </w:rPr>
        <w:t xml:space="preserve"> de par sa demande, l</w:t>
      </w:r>
      <w:r w:rsidR="00F750CC" w:rsidRPr="002C12EA">
        <w:rPr>
          <w:rFonts w:ascii="Times New Roman" w:hAnsi="Times New Roman" w:cs="Times New Roman"/>
          <w:i/>
          <w:color w:val="222226"/>
          <w:sz w:val="24"/>
          <w:szCs w:val="24"/>
        </w:rPr>
        <w:t>’a suscitée.</w:t>
      </w:r>
      <w:r w:rsidR="00F750CC" w:rsidRPr="002B75BA">
        <w:rPr>
          <w:rFonts w:ascii="Times New Roman" w:hAnsi="Times New Roman" w:cs="Times New Roman"/>
          <w:b/>
          <w:color w:val="222226"/>
          <w:sz w:val="20"/>
          <w:szCs w:val="20"/>
        </w:rPr>
        <w:t xml:space="preserve"> </w:t>
      </w:r>
      <w:r w:rsidR="00F750CC" w:rsidRPr="002C12EA">
        <w:rPr>
          <w:rFonts w:ascii="Times New Roman" w:hAnsi="Times New Roman" w:cs="Times New Roman"/>
          <w:b/>
          <w:color w:val="222226"/>
          <w:sz w:val="24"/>
          <w:szCs w:val="24"/>
        </w:rPr>
        <w:t>(</w:t>
      </w:r>
      <w:r w:rsidR="00F750CC" w:rsidRPr="002C12EA">
        <w:rPr>
          <w:rFonts w:ascii="Times New Roman" w:hAnsi="Times New Roman" w:cs="Times New Roman"/>
          <w:b/>
          <w:sz w:val="24"/>
          <w:szCs w:val="24"/>
        </w:rPr>
        <w:t>TRCHDK N° 1213 du 11 novembre 2014 Mme. Yvette SISSOKHO, Diane contre M. le Chef du Centre des Services Fiscaux de Dakar-Liberté ; M. le Directeur Général des Impôts et Domaines.)</w:t>
      </w:r>
    </w:p>
    <w:p w:rsidR="00D825E1" w:rsidRPr="00D825E1" w:rsidRDefault="00D825E1" w:rsidP="00F90546">
      <w:pPr>
        <w:autoSpaceDE w:val="0"/>
        <w:autoSpaceDN w:val="0"/>
        <w:adjustRightInd w:val="0"/>
        <w:spacing w:after="0" w:line="360" w:lineRule="auto"/>
        <w:jc w:val="both"/>
        <w:rPr>
          <w:rFonts w:ascii="Times New Roman" w:hAnsi="Times New Roman" w:cs="Times New Roman"/>
          <w:b/>
          <w:color w:val="222226"/>
          <w:sz w:val="20"/>
          <w:szCs w:val="20"/>
        </w:rPr>
      </w:pPr>
    </w:p>
    <w:p w:rsidR="006907DB" w:rsidRPr="00986257" w:rsidRDefault="006907DB" w:rsidP="00F90546">
      <w:pPr>
        <w:autoSpaceDE w:val="0"/>
        <w:autoSpaceDN w:val="0"/>
        <w:adjustRightInd w:val="0"/>
        <w:spacing w:after="0" w:line="360" w:lineRule="auto"/>
        <w:jc w:val="both"/>
        <w:rPr>
          <w:rFonts w:ascii="Times New Roman" w:hAnsi="Times New Roman" w:cs="Times New Roman"/>
          <w:color w:val="222226"/>
          <w:sz w:val="24"/>
          <w:szCs w:val="24"/>
        </w:rPr>
      </w:pPr>
    </w:p>
    <w:p w:rsidR="00B24963" w:rsidRPr="00986257" w:rsidRDefault="00B24963" w:rsidP="00F90546">
      <w:pPr>
        <w:autoSpaceDE w:val="0"/>
        <w:autoSpaceDN w:val="0"/>
        <w:adjustRightInd w:val="0"/>
        <w:spacing w:after="0" w:line="360" w:lineRule="auto"/>
        <w:jc w:val="both"/>
        <w:rPr>
          <w:rFonts w:ascii="Times New Roman" w:hAnsi="Times New Roman" w:cs="Times New Roman"/>
          <w:color w:val="222226"/>
          <w:sz w:val="24"/>
          <w:szCs w:val="24"/>
        </w:rPr>
      </w:pPr>
    </w:p>
    <w:p w:rsidR="00B24963" w:rsidRPr="002C12EA" w:rsidRDefault="0003028F"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756</w:t>
      </w:r>
    </w:p>
    <w:p w:rsidR="006907DB" w:rsidRPr="002C12EA" w:rsidRDefault="006907DB"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3028F" w:rsidRPr="002C12EA" w:rsidRDefault="0003028F"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 xml:space="preserve">Dans le cas où une </w:t>
      </w:r>
      <w:r w:rsidR="006907DB" w:rsidRPr="002C12EA">
        <w:rPr>
          <w:rFonts w:ascii="Times New Roman" w:hAnsi="Times New Roman" w:cs="Times New Roman"/>
          <w:b/>
          <w:color w:val="222226"/>
          <w:sz w:val="24"/>
          <w:szCs w:val="24"/>
        </w:rPr>
        <w:t xml:space="preserve">contre vérification </w:t>
      </w:r>
      <w:r w:rsidRPr="002C12EA">
        <w:rPr>
          <w:rFonts w:ascii="Times New Roman" w:hAnsi="Times New Roman" w:cs="Times New Roman"/>
          <w:b/>
          <w:color w:val="222226"/>
          <w:sz w:val="24"/>
          <w:szCs w:val="24"/>
        </w:rPr>
        <w:t>est prescrite par le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tribunal, celle-ci est faite par un</w:t>
      </w:r>
      <w:r w:rsidR="006907DB" w:rsidRPr="002C12EA">
        <w:rPr>
          <w:rFonts w:ascii="Times New Roman" w:hAnsi="Times New Roman" w:cs="Times New Roman"/>
          <w:b/>
          <w:color w:val="222226"/>
          <w:sz w:val="24"/>
          <w:szCs w:val="24"/>
        </w:rPr>
        <w:t xml:space="preserve"> fonctionnaire de la </w:t>
      </w:r>
      <w:r w:rsidRPr="002C12EA">
        <w:rPr>
          <w:rFonts w:ascii="Times New Roman" w:hAnsi="Times New Roman" w:cs="Times New Roman"/>
          <w:b/>
          <w:color w:val="222226"/>
          <w:sz w:val="24"/>
          <w:szCs w:val="24"/>
        </w:rPr>
        <w:t>direction</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chargée des Impôts et</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Domaines autre que celui qui</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instruit la réclamation primitive,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en présence du réclamant ou de</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son fondé de pouvoir.</w:t>
      </w:r>
    </w:p>
    <w:p w:rsidR="0003028F" w:rsidRPr="002C12EA" w:rsidRDefault="0003028F"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 fonctionnaire chargé de la</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contre-vérification dresse procès-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verbal de ses opérations,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mentionne les réclamations du</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réclamant ainsi que, le cas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échéant, celles des personnes</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appelées à assister à l’opération</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et donne son avis. Le directeur</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des Impôts et des Domaines fait</w:t>
      </w:r>
      <w:r w:rsidR="006907D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son rapport et le tribunal statue</w:t>
      </w:r>
      <w:r w:rsidR="00B24963" w:rsidRPr="002C12EA">
        <w:rPr>
          <w:rFonts w:ascii="Times New Roman" w:hAnsi="Times New Roman" w:cs="Times New Roman"/>
          <w:b/>
          <w:color w:val="222226"/>
          <w:sz w:val="24"/>
          <w:szCs w:val="24"/>
        </w:rPr>
        <w:t>.</w:t>
      </w: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B24963" w:rsidRPr="002C12EA" w:rsidRDefault="00B24963" w:rsidP="00F90546">
      <w:pPr>
        <w:autoSpaceDE w:val="0"/>
        <w:autoSpaceDN w:val="0"/>
        <w:adjustRightInd w:val="0"/>
        <w:spacing w:after="0" w:line="360" w:lineRule="auto"/>
        <w:jc w:val="both"/>
        <w:rPr>
          <w:rFonts w:ascii="Times New Roman" w:hAnsi="Times New Roman" w:cs="Times New Roman"/>
          <w:b/>
          <w:color w:val="222226"/>
          <w:sz w:val="24"/>
          <w:szCs w:val="24"/>
        </w:rPr>
      </w:pPr>
    </w:p>
    <w:p w:rsidR="00B24963" w:rsidRPr="002C12EA" w:rsidRDefault="00B24963"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757</w:t>
      </w:r>
    </w:p>
    <w:p w:rsidR="00B24963" w:rsidRPr="002C12EA" w:rsidRDefault="00B24963"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 magistrat désigné pour</w:t>
      </w:r>
      <w:r w:rsidR="00BA3A9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suivre l’expertise notifie les rapports</w:t>
      </w:r>
      <w:r w:rsidR="00BA3A9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du directeur chargé des</w:t>
      </w:r>
    </w:p>
    <w:p w:rsidR="00BA3A9B" w:rsidRPr="002C12EA" w:rsidRDefault="00B24963"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Impôts et Domaines au réclamant</w:t>
      </w:r>
      <w:r w:rsidR="00BA3A9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et lui fixe un délai de quinze</w:t>
      </w:r>
      <w:r w:rsidR="00BA3A9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jours pour déposer de nouvelles</w:t>
      </w:r>
      <w:r w:rsidR="00BA3A9B"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observations.</w:t>
      </w:r>
      <w:r w:rsidR="00BA3A9B" w:rsidRPr="002C12EA">
        <w:rPr>
          <w:rFonts w:ascii="Times New Roman" w:hAnsi="Times New Roman" w:cs="Times New Roman"/>
          <w:b/>
          <w:color w:val="222226"/>
          <w:sz w:val="24"/>
          <w:szCs w:val="24"/>
        </w:rPr>
        <w:t xml:space="preserve"> Le réclamant peut se désister à tout moment de la procédure mais doit notifier son désistement à la partie adverse s’il intervient après l’enrôlement de l’affaire mise en état.</w:t>
      </w: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5B50" w:rsidRPr="002C12EA" w:rsidRDefault="00075B5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BA3A9B" w:rsidRPr="002C12EA" w:rsidRDefault="00BA3A9B" w:rsidP="00F90546">
      <w:pPr>
        <w:autoSpaceDE w:val="0"/>
        <w:autoSpaceDN w:val="0"/>
        <w:adjustRightInd w:val="0"/>
        <w:spacing w:after="0" w:line="360" w:lineRule="auto"/>
        <w:jc w:val="both"/>
        <w:rPr>
          <w:rFonts w:ascii="Times New Roman" w:hAnsi="Times New Roman" w:cs="Times New Roman"/>
          <w:b/>
          <w:color w:val="222226"/>
          <w:sz w:val="24"/>
          <w:szCs w:val="24"/>
        </w:rPr>
      </w:pPr>
    </w:p>
    <w:p w:rsidR="00BA3A9B" w:rsidRPr="002C12EA" w:rsidRDefault="00BA3A9B"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758</w:t>
      </w:r>
    </w:p>
    <w:p w:rsidR="00B24963" w:rsidRPr="002C12EA" w:rsidRDefault="00BA3A9B"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La requête, les observations, conclusions et rapports des parties et des experts, signés de leurs auteurs, sont déposés en autant d’exemplaires qu’il y a de parties en cause, à peine d’irrecevabilité de la pièce déposée.</w:t>
      </w:r>
    </w:p>
    <w:p w:rsidR="00F80241" w:rsidRPr="002C12EA" w:rsidRDefault="00F80241" w:rsidP="00F90546">
      <w:pPr>
        <w:autoSpaceDE w:val="0"/>
        <w:autoSpaceDN w:val="0"/>
        <w:adjustRightInd w:val="0"/>
        <w:spacing w:after="0" w:line="360" w:lineRule="auto"/>
        <w:jc w:val="both"/>
        <w:rPr>
          <w:rFonts w:ascii="Times New Roman" w:hAnsi="Times New Roman" w:cs="Times New Roman"/>
          <w:b/>
          <w:color w:val="222226"/>
          <w:sz w:val="24"/>
          <w:szCs w:val="24"/>
        </w:rPr>
      </w:pPr>
    </w:p>
    <w:p w:rsidR="00966C80"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966C80" w:rsidRPr="002C12EA" w:rsidRDefault="00966C80" w:rsidP="00427314">
      <w:pPr>
        <w:autoSpaceDE w:val="0"/>
        <w:autoSpaceDN w:val="0"/>
        <w:adjustRightInd w:val="0"/>
        <w:spacing w:after="0" w:line="360" w:lineRule="auto"/>
        <w:jc w:val="center"/>
        <w:rPr>
          <w:rFonts w:ascii="Times New Roman" w:hAnsi="Times New Roman" w:cs="Times New Roman"/>
          <w:b/>
          <w:bCs/>
          <w:color w:val="222226"/>
          <w:sz w:val="24"/>
          <w:szCs w:val="24"/>
        </w:rPr>
      </w:pPr>
      <w:r w:rsidRPr="002C12EA">
        <w:rPr>
          <w:rFonts w:ascii="Times New Roman" w:hAnsi="Times New Roman" w:cs="Times New Roman"/>
          <w:b/>
          <w:bCs/>
          <w:color w:val="222226"/>
          <w:sz w:val="24"/>
          <w:szCs w:val="24"/>
        </w:rPr>
        <w:t>CHAPITRE 4 - DU JUGEMENT</w:t>
      </w:r>
    </w:p>
    <w:p w:rsidR="00966C80"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759</w:t>
      </w:r>
    </w:p>
    <w:p w:rsidR="00966C80"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L’affaire mise en état est enrôlée à la première audience utile.</w:t>
      </w:r>
    </w:p>
    <w:p w:rsidR="00966C80"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 réclamant et le directeur des Impôts et des Domaines doivent être avertis par lettre d’avis du greffier, huit jours francs avant l’audience du jour de celle-ci.</w:t>
      </w:r>
    </w:p>
    <w:p w:rsidR="00966C80"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Les parties peuvent présenter</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des observations orales limitées</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aux faits et moyens de la procédure</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écrite.</w:t>
      </w:r>
    </w:p>
    <w:p w:rsidR="00075B50"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Elles ne peuvent déposer de</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nouvelles conclusions.</w:t>
      </w:r>
    </w:p>
    <w:p w:rsidR="00413E47" w:rsidRPr="002C12EA" w:rsidRDefault="00413E47"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13E47"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760</w:t>
      </w:r>
    </w:p>
    <w:p w:rsidR="00966C80"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 tribunal statue, le ministère</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public entendu.</w:t>
      </w:r>
    </w:p>
    <w:p w:rsidR="00966C80"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Les réclamations relatives aux</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impôts sur le revenu et taxes</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accessoires ainsi qu’aux</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amendes sont instruites et</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jugées à huis clos.</w:t>
      </w:r>
    </w:p>
    <w:p w:rsidR="00966C80"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La décision est contradictoire</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à l’égard des parties qui ont</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conclu par écrit, même si elles</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n’ont pas usé de la faculté de</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présenter des observations</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orales.</w:t>
      </w:r>
    </w:p>
    <w:p w:rsidR="004154C2" w:rsidRDefault="004154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011AA" w:rsidRPr="000F78BE" w:rsidRDefault="0065487D" w:rsidP="0065487D">
      <w:pPr>
        <w:pStyle w:val="Corpsdetexte2"/>
        <w:numPr>
          <w:ilvl w:val="0"/>
          <w:numId w:val="26"/>
        </w:numPr>
        <w:spacing w:line="360" w:lineRule="auto"/>
        <w:jc w:val="both"/>
      </w:pPr>
      <w:r w:rsidRPr="0065487D">
        <w:rPr>
          <w:b w:val="0"/>
          <w:i/>
          <w:color w:val="222226"/>
        </w:rPr>
        <w:t>Il a été jugé contradictoirement à l’égard des parties dès l’instant qu’elles ont conclu sans qu’il soit besoin d’observation</w:t>
      </w:r>
      <w:r w:rsidR="00A32112">
        <w:rPr>
          <w:b w:val="0"/>
          <w:i/>
          <w:color w:val="222226"/>
        </w:rPr>
        <w:t>s</w:t>
      </w:r>
      <w:r w:rsidRPr="0065487D">
        <w:rPr>
          <w:b w:val="0"/>
          <w:i/>
          <w:color w:val="222226"/>
        </w:rPr>
        <w:t xml:space="preserve"> orales</w:t>
      </w:r>
      <w:r>
        <w:rPr>
          <w:b w:val="0"/>
          <w:i/>
          <w:color w:val="222226"/>
        </w:rPr>
        <w:t>.</w:t>
      </w:r>
      <w:r w:rsidRPr="0065487D">
        <w:rPr>
          <w:b w:val="0"/>
          <w:color w:val="222226"/>
        </w:rPr>
        <w:t xml:space="preserve"> </w:t>
      </w:r>
      <w:r w:rsidR="000F78BE" w:rsidRPr="000F78BE">
        <w:rPr>
          <w:color w:val="222226"/>
        </w:rPr>
        <w:t>(TRHCDK</w:t>
      </w:r>
      <w:r w:rsidRPr="000F78BE">
        <w:rPr>
          <w:color w:val="222226"/>
        </w:rPr>
        <w:t xml:space="preserve"> N°092 du 27 janvier 2015 </w:t>
      </w:r>
      <w:r w:rsidRPr="000F78BE">
        <w:t>La Société SODIPHARM contre DGID)</w:t>
      </w:r>
    </w:p>
    <w:p w:rsidR="004154C2" w:rsidRPr="002C12EA" w:rsidRDefault="004154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154C2" w:rsidRPr="002C12EA" w:rsidRDefault="004154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13E47" w:rsidRPr="002C12EA" w:rsidRDefault="00413E47" w:rsidP="00F90546">
      <w:pPr>
        <w:autoSpaceDE w:val="0"/>
        <w:autoSpaceDN w:val="0"/>
        <w:adjustRightInd w:val="0"/>
        <w:spacing w:after="0" w:line="360" w:lineRule="auto"/>
        <w:jc w:val="both"/>
        <w:rPr>
          <w:rFonts w:ascii="Times New Roman" w:hAnsi="Times New Roman" w:cs="Times New Roman"/>
          <w:b/>
          <w:color w:val="222226"/>
          <w:sz w:val="24"/>
          <w:szCs w:val="24"/>
        </w:rPr>
      </w:pPr>
    </w:p>
    <w:p w:rsidR="00966C80"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761</w:t>
      </w:r>
    </w:p>
    <w:p w:rsidR="00413E47" w:rsidRPr="002C12EA" w:rsidRDefault="00966C80"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Il est tenu au greffe de</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chaque tribunal régional un</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registre sur lequel sont inscrites,</w:t>
      </w:r>
      <w:r w:rsidR="00413E47"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dans l’ordre de leur présentation</w:t>
      </w:r>
      <w:r w:rsidR="00413E47" w:rsidRPr="002C12EA">
        <w:rPr>
          <w:rFonts w:ascii="Times New Roman" w:hAnsi="Times New Roman" w:cs="Times New Roman"/>
          <w:b/>
          <w:color w:val="222226"/>
          <w:sz w:val="24"/>
          <w:szCs w:val="24"/>
        </w:rPr>
        <w:t>, toutes</w:t>
      </w:r>
      <w:r w:rsidRPr="002C12EA">
        <w:rPr>
          <w:rFonts w:ascii="Times New Roman" w:hAnsi="Times New Roman" w:cs="Times New Roman"/>
          <w:b/>
          <w:color w:val="222226"/>
          <w:sz w:val="24"/>
          <w:szCs w:val="24"/>
        </w:rPr>
        <w:t xml:space="preserve"> les affaires portées</w:t>
      </w:r>
      <w:r w:rsidR="00413E47" w:rsidRPr="002C12EA">
        <w:rPr>
          <w:rFonts w:ascii="Times New Roman" w:hAnsi="Times New Roman" w:cs="Times New Roman"/>
          <w:b/>
          <w:color w:val="222226"/>
          <w:sz w:val="24"/>
          <w:szCs w:val="24"/>
        </w:rPr>
        <w:t xml:space="preserve"> devant le tribunal en application de la procédure réglée par le présent titre.</w:t>
      </w:r>
    </w:p>
    <w:p w:rsidR="00413E47" w:rsidRPr="002C12EA" w:rsidRDefault="00413E47"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lastRenderedPageBreak/>
        <w:t>Chaque inscription contient les noms des parties, ceux des avocats et le jour où l’affaire est appelée.</w:t>
      </w:r>
    </w:p>
    <w:p w:rsidR="00F80241" w:rsidRPr="002C12EA" w:rsidRDefault="00F80241"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13E47" w:rsidRPr="002C12EA" w:rsidRDefault="00413E47"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13E47" w:rsidRPr="002C12EA" w:rsidRDefault="00413E47"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762</w:t>
      </w:r>
    </w:p>
    <w:p w:rsidR="00413E47" w:rsidRPr="002C12EA" w:rsidRDefault="00413E47"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13E47" w:rsidRPr="002C12EA" w:rsidRDefault="00413E47"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Il est établi, au greffe du tribunal régional, un dossier par affaire qui porte les noms et</w:t>
      </w:r>
      <w:r w:rsidR="001125C8"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domiciles des parties, le nom de</w:t>
      </w:r>
      <w:r w:rsidR="001125C8"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leurs avocats, le numéro et la</w:t>
      </w:r>
      <w:r w:rsidR="001125C8"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date de leur mise au rôle.</w:t>
      </w:r>
    </w:p>
    <w:p w:rsidR="00966C80" w:rsidRDefault="00413E47"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Sont classés au dossier les</w:t>
      </w:r>
      <w:r w:rsidR="001125C8"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originaux des actes de procédure</w:t>
      </w:r>
      <w:r w:rsidR="001125C8"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ainsi que les dossiers déposés</w:t>
      </w:r>
      <w:r w:rsidR="001125C8"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par les parties.</w:t>
      </w:r>
    </w:p>
    <w:p w:rsidR="006836DD" w:rsidRDefault="006836D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6836DD" w:rsidRPr="006836DD" w:rsidRDefault="006836DD" w:rsidP="006836DD">
      <w:pPr>
        <w:pStyle w:val="Paragraphedeliste"/>
        <w:numPr>
          <w:ilvl w:val="0"/>
          <w:numId w:val="26"/>
        </w:numPr>
        <w:autoSpaceDE w:val="0"/>
        <w:autoSpaceDN w:val="0"/>
        <w:adjustRightInd w:val="0"/>
        <w:spacing w:after="0" w:line="360" w:lineRule="auto"/>
        <w:jc w:val="both"/>
        <w:rPr>
          <w:rFonts w:ascii="Times New Roman" w:hAnsi="Times New Roman" w:cs="Times New Roman"/>
          <w:b/>
          <w:color w:val="222226"/>
          <w:sz w:val="24"/>
          <w:szCs w:val="24"/>
        </w:rPr>
      </w:pPr>
      <w:proofErr w:type="spellStart"/>
      <w:r>
        <w:rPr>
          <w:rFonts w:ascii="Times New Roman" w:hAnsi="Times New Roman" w:cs="Times New Roman"/>
          <w:b/>
          <w:color w:val="222226"/>
          <w:sz w:val="24"/>
          <w:szCs w:val="24"/>
        </w:rPr>
        <w:t>Cf</w:t>
      </w:r>
      <w:proofErr w:type="spellEnd"/>
      <w:r>
        <w:rPr>
          <w:rFonts w:ascii="Times New Roman" w:hAnsi="Times New Roman" w:cs="Times New Roman"/>
          <w:b/>
          <w:color w:val="222226"/>
          <w:sz w:val="24"/>
          <w:szCs w:val="24"/>
        </w:rPr>
        <w:t> : exemplaire dossier</w:t>
      </w:r>
    </w:p>
    <w:p w:rsidR="004154C2" w:rsidRPr="002C12EA" w:rsidRDefault="004154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154C2" w:rsidRPr="002C12EA" w:rsidRDefault="004154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1125C8" w:rsidRPr="002C12EA" w:rsidRDefault="001125C8" w:rsidP="00F90546">
      <w:pPr>
        <w:autoSpaceDE w:val="0"/>
        <w:autoSpaceDN w:val="0"/>
        <w:adjustRightInd w:val="0"/>
        <w:spacing w:after="0" w:line="360" w:lineRule="auto"/>
        <w:jc w:val="both"/>
        <w:rPr>
          <w:rFonts w:ascii="Times New Roman" w:hAnsi="Times New Roman" w:cs="Times New Roman"/>
          <w:b/>
          <w:color w:val="222226"/>
          <w:sz w:val="24"/>
          <w:szCs w:val="24"/>
        </w:rPr>
      </w:pPr>
    </w:p>
    <w:p w:rsidR="001125C8" w:rsidRPr="002C12EA" w:rsidRDefault="001125C8" w:rsidP="003928E6">
      <w:pPr>
        <w:autoSpaceDE w:val="0"/>
        <w:autoSpaceDN w:val="0"/>
        <w:adjustRightInd w:val="0"/>
        <w:spacing w:after="0" w:line="360" w:lineRule="auto"/>
        <w:jc w:val="center"/>
        <w:rPr>
          <w:rFonts w:ascii="Times New Roman" w:hAnsi="Times New Roman" w:cs="Times New Roman"/>
          <w:b/>
          <w:bCs/>
          <w:color w:val="222226"/>
          <w:sz w:val="24"/>
          <w:szCs w:val="24"/>
        </w:rPr>
      </w:pPr>
      <w:r w:rsidRPr="002C12EA">
        <w:rPr>
          <w:rFonts w:ascii="Times New Roman" w:hAnsi="Times New Roman" w:cs="Times New Roman"/>
          <w:b/>
          <w:bCs/>
          <w:color w:val="222226"/>
          <w:sz w:val="24"/>
          <w:szCs w:val="24"/>
        </w:rPr>
        <w:t>CHAPITRE 5 - DE LA</w:t>
      </w:r>
    </w:p>
    <w:p w:rsidR="001125C8" w:rsidRPr="002C12EA" w:rsidRDefault="001125C8" w:rsidP="003928E6">
      <w:pPr>
        <w:autoSpaceDE w:val="0"/>
        <w:autoSpaceDN w:val="0"/>
        <w:adjustRightInd w:val="0"/>
        <w:spacing w:after="0" w:line="360" w:lineRule="auto"/>
        <w:jc w:val="center"/>
        <w:rPr>
          <w:rFonts w:ascii="Times New Roman" w:hAnsi="Times New Roman" w:cs="Times New Roman"/>
          <w:b/>
          <w:bCs/>
          <w:color w:val="222226"/>
          <w:sz w:val="24"/>
          <w:szCs w:val="24"/>
        </w:rPr>
      </w:pPr>
      <w:r w:rsidRPr="002C12EA">
        <w:rPr>
          <w:rFonts w:ascii="Times New Roman" w:hAnsi="Times New Roman" w:cs="Times New Roman"/>
          <w:b/>
          <w:bCs/>
          <w:color w:val="222226"/>
          <w:sz w:val="24"/>
          <w:szCs w:val="24"/>
        </w:rPr>
        <w:t>PROCÉDURE DEVANT LA COUR</w:t>
      </w:r>
    </w:p>
    <w:p w:rsidR="001125C8" w:rsidRPr="002C12EA" w:rsidRDefault="001125C8" w:rsidP="003928E6">
      <w:pPr>
        <w:autoSpaceDE w:val="0"/>
        <w:autoSpaceDN w:val="0"/>
        <w:adjustRightInd w:val="0"/>
        <w:spacing w:after="0" w:line="360" w:lineRule="auto"/>
        <w:jc w:val="center"/>
        <w:rPr>
          <w:rFonts w:ascii="Times New Roman" w:hAnsi="Times New Roman" w:cs="Times New Roman"/>
          <w:b/>
          <w:bCs/>
          <w:color w:val="222226"/>
          <w:sz w:val="24"/>
          <w:szCs w:val="24"/>
        </w:rPr>
      </w:pPr>
      <w:r w:rsidRPr="002C12EA">
        <w:rPr>
          <w:rFonts w:ascii="Times New Roman" w:hAnsi="Times New Roman" w:cs="Times New Roman"/>
          <w:b/>
          <w:bCs/>
          <w:color w:val="222226"/>
          <w:sz w:val="24"/>
          <w:szCs w:val="24"/>
        </w:rPr>
        <w:t>D’APPEL</w:t>
      </w:r>
    </w:p>
    <w:p w:rsidR="00803230" w:rsidRDefault="0080323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803230" w:rsidRDefault="00803230" w:rsidP="00F90546">
      <w:pPr>
        <w:autoSpaceDE w:val="0"/>
        <w:autoSpaceDN w:val="0"/>
        <w:adjustRightInd w:val="0"/>
        <w:spacing w:after="0" w:line="360" w:lineRule="auto"/>
        <w:jc w:val="both"/>
        <w:rPr>
          <w:rFonts w:ascii="Times New Roman" w:hAnsi="Times New Roman" w:cs="Times New Roman"/>
          <w:b/>
          <w:color w:val="222226"/>
          <w:sz w:val="24"/>
          <w:szCs w:val="24"/>
        </w:rPr>
      </w:pPr>
    </w:p>
    <w:p w:rsidR="00803230" w:rsidRDefault="00803230" w:rsidP="00F90546">
      <w:p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b/>
          <w:color w:val="222226"/>
          <w:sz w:val="24"/>
          <w:szCs w:val="24"/>
        </w:rPr>
        <w:t>Article 763</w:t>
      </w:r>
    </w:p>
    <w:p w:rsidR="001125C8" w:rsidRPr="002C12EA" w:rsidRDefault="001125C8"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 jugement est toujours susceptible</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d’appel dans le délai de</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trente jours à compter de sa</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signification par la partie la plus</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diligente. L’appel est formé</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selon les règles ordinaires; il</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 xml:space="preserve">n’est pas suspensif de </w:t>
      </w:r>
      <w:r w:rsidR="00130AC6" w:rsidRPr="002C12EA">
        <w:rPr>
          <w:rFonts w:ascii="Times New Roman" w:hAnsi="Times New Roman" w:cs="Times New Roman"/>
          <w:b/>
          <w:color w:val="222226"/>
          <w:sz w:val="24"/>
          <w:szCs w:val="24"/>
        </w:rPr>
        <w:t>l</w:t>
      </w:r>
      <w:r w:rsidR="007C093D" w:rsidRPr="002C12EA">
        <w:rPr>
          <w:rFonts w:ascii="Times New Roman" w:hAnsi="Times New Roman" w:cs="Times New Roman"/>
          <w:b/>
          <w:color w:val="222226"/>
          <w:sz w:val="24"/>
          <w:szCs w:val="24"/>
        </w:rPr>
        <w:t xml:space="preserve">‘exécution </w:t>
      </w:r>
      <w:r w:rsidRPr="002C12EA">
        <w:rPr>
          <w:rFonts w:ascii="Times New Roman" w:hAnsi="Times New Roman" w:cs="Times New Roman"/>
          <w:b/>
          <w:color w:val="222226"/>
          <w:sz w:val="24"/>
          <w:szCs w:val="24"/>
        </w:rPr>
        <w:t>du jugement.</w:t>
      </w:r>
    </w:p>
    <w:p w:rsidR="004154C2" w:rsidRDefault="001125C8"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Toutefois, les dispositions des</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articles 740, 742, 743 et 744</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sont applicables devant la Cour</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d’Appel.</w:t>
      </w:r>
    </w:p>
    <w:p w:rsidR="00063BAE" w:rsidRDefault="00063BAE"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63BAE" w:rsidRPr="00FA146A" w:rsidRDefault="00063BAE" w:rsidP="00063BAE">
      <w:pPr>
        <w:pStyle w:val="Paragraphedeliste"/>
        <w:numPr>
          <w:ilvl w:val="0"/>
          <w:numId w:val="9"/>
        </w:numPr>
        <w:autoSpaceDE w:val="0"/>
        <w:autoSpaceDN w:val="0"/>
        <w:adjustRightInd w:val="0"/>
        <w:spacing w:after="0" w:line="360" w:lineRule="auto"/>
        <w:jc w:val="both"/>
        <w:rPr>
          <w:rFonts w:ascii="Times New Roman" w:hAnsi="Times New Roman" w:cs="Times New Roman"/>
          <w:b/>
          <w:color w:val="222226"/>
          <w:sz w:val="24"/>
          <w:szCs w:val="24"/>
        </w:rPr>
      </w:pPr>
      <w:r>
        <w:rPr>
          <w:rFonts w:ascii="Times New Roman" w:hAnsi="Times New Roman" w:cs="Times New Roman"/>
          <w:i/>
          <w:color w:val="222226"/>
          <w:sz w:val="24"/>
          <w:szCs w:val="24"/>
        </w:rPr>
        <w:t xml:space="preserve">Le délai pour </w:t>
      </w:r>
      <w:r w:rsidR="00115056">
        <w:rPr>
          <w:rFonts w:ascii="Times New Roman" w:hAnsi="Times New Roman" w:cs="Times New Roman"/>
          <w:i/>
          <w:color w:val="222226"/>
          <w:sz w:val="24"/>
          <w:szCs w:val="24"/>
        </w:rPr>
        <w:t>interjeter</w:t>
      </w:r>
      <w:r>
        <w:rPr>
          <w:rFonts w:ascii="Times New Roman" w:hAnsi="Times New Roman" w:cs="Times New Roman"/>
          <w:i/>
          <w:color w:val="222226"/>
          <w:sz w:val="24"/>
          <w:szCs w:val="24"/>
        </w:rPr>
        <w:t xml:space="preserve"> appel déroge à la règle générale prévue dans le code de procédure civile en ce sens qu’il est de 30 jours </w:t>
      </w:r>
      <w:r w:rsidR="008702EA">
        <w:rPr>
          <w:rFonts w:ascii="Times New Roman" w:hAnsi="Times New Roman" w:cs="Times New Roman"/>
          <w:i/>
          <w:color w:val="222226"/>
          <w:sz w:val="24"/>
          <w:szCs w:val="24"/>
        </w:rPr>
        <w:t xml:space="preserve">à compter de la signification. </w:t>
      </w:r>
      <w:r w:rsidR="00360F98">
        <w:rPr>
          <w:rFonts w:ascii="Times New Roman" w:hAnsi="Times New Roman" w:cs="Times New Roman"/>
          <w:i/>
          <w:color w:val="222226"/>
          <w:sz w:val="24"/>
          <w:szCs w:val="24"/>
        </w:rPr>
        <w:t>N’a</w:t>
      </w:r>
      <w:r w:rsidR="008702EA">
        <w:rPr>
          <w:rFonts w:ascii="Times New Roman" w:hAnsi="Times New Roman" w:cs="Times New Roman"/>
          <w:i/>
          <w:color w:val="222226"/>
          <w:sz w:val="24"/>
          <w:szCs w:val="24"/>
        </w:rPr>
        <w:t xml:space="preserve"> donc </w:t>
      </w:r>
      <w:r w:rsidR="00360F98">
        <w:rPr>
          <w:rFonts w:ascii="Times New Roman" w:hAnsi="Times New Roman" w:cs="Times New Roman"/>
          <w:i/>
          <w:color w:val="222226"/>
          <w:sz w:val="24"/>
          <w:szCs w:val="24"/>
        </w:rPr>
        <w:t>pas respecté la loi, l’ordonnance de clôture du conseiller de la mise en état qui a</w:t>
      </w:r>
      <w:r w:rsidR="008E6FD9">
        <w:rPr>
          <w:rFonts w:ascii="Times New Roman" w:hAnsi="Times New Roman" w:cs="Times New Roman"/>
          <w:i/>
          <w:color w:val="222226"/>
          <w:sz w:val="24"/>
          <w:szCs w:val="24"/>
        </w:rPr>
        <w:t xml:space="preserve"> déclaré </w:t>
      </w:r>
      <w:r w:rsidR="00FA146A">
        <w:rPr>
          <w:rFonts w:ascii="Times New Roman" w:hAnsi="Times New Roman" w:cs="Times New Roman"/>
          <w:i/>
          <w:color w:val="222226"/>
          <w:sz w:val="24"/>
          <w:szCs w:val="24"/>
        </w:rPr>
        <w:t xml:space="preserve">irrecevable </w:t>
      </w:r>
      <w:r w:rsidR="008E6FD9">
        <w:rPr>
          <w:rFonts w:ascii="Times New Roman" w:hAnsi="Times New Roman" w:cs="Times New Roman"/>
          <w:i/>
          <w:color w:val="222226"/>
          <w:sz w:val="24"/>
          <w:szCs w:val="24"/>
        </w:rPr>
        <w:t>l’appel</w:t>
      </w:r>
      <w:r w:rsidR="00360F98">
        <w:rPr>
          <w:rFonts w:ascii="Times New Roman" w:hAnsi="Times New Roman" w:cs="Times New Roman"/>
          <w:i/>
          <w:color w:val="222226"/>
          <w:sz w:val="24"/>
          <w:szCs w:val="24"/>
        </w:rPr>
        <w:t xml:space="preserve"> </w:t>
      </w:r>
      <w:r w:rsidR="00360F98" w:rsidRPr="00360F98">
        <w:rPr>
          <w:rFonts w:ascii="Times New Roman" w:hAnsi="Times New Roman" w:cs="Times New Roman"/>
          <w:i/>
          <w:sz w:val="24"/>
        </w:rPr>
        <w:t>interjeté par le Directeur des Impôts et Domaines</w:t>
      </w:r>
      <w:r w:rsidR="008E6FD9">
        <w:rPr>
          <w:rFonts w:ascii="Times New Roman" w:hAnsi="Times New Roman" w:cs="Times New Roman"/>
          <w:i/>
          <w:color w:val="222226"/>
          <w:sz w:val="24"/>
          <w:szCs w:val="24"/>
        </w:rPr>
        <w:t xml:space="preserve"> </w:t>
      </w:r>
      <w:r w:rsidR="00360F98">
        <w:rPr>
          <w:rFonts w:ascii="Times New Roman" w:hAnsi="Times New Roman" w:cs="Times New Roman"/>
          <w:i/>
          <w:color w:val="222226"/>
          <w:sz w:val="24"/>
          <w:szCs w:val="24"/>
        </w:rPr>
        <w:t>en se fondant sur l’article 255 du code de procédure civile.</w:t>
      </w:r>
      <w:r w:rsidR="00FA146A">
        <w:rPr>
          <w:rFonts w:ascii="Times New Roman" w:hAnsi="Times New Roman" w:cs="Times New Roman"/>
          <w:i/>
          <w:color w:val="222226"/>
          <w:sz w:val="24"/>
          <w:szCs w:val="24"/>
        </w:rPr>
        <w:t xml:space="preserve"> </w:t>
      </w:r>
      <w:r w:rsidR="00FA146A" w:rsidRPr="00FA146A">
        <w:rPr>
          <w:rFonts w:ascii="Times New Roman" w:hAnsi="Times New Roman" w:cs="Times New Roman"/>
          <w:b/>
          <w:color w:val="222226"/>
          <w:sz w:val="24"/>
          <w:szCs w:val="24"/>
        </w:rPr>
        <w:t xml:space="preserve">(CADK N°251 du 30 avril 2004 </w:t>
      </w:r>
      <w:r w:rsidR="00FA146A" w:rsidRPr="00FA146A">
        <w:rPr>
          <w:rFonts w:ascii="Times New Roman" w:hAnsi="Times New Roman" w:cs="Times New Roman"/>
          <w:b/>
          <w:sz w:val="24"/>
        </w:rPr>
        <w:t>Directeur Général des Impôts et des Domaines DGID contre Nouvelle Menuiserie Provençale</w:t>
      </w:r>
      <w:r w:rsidR="00FA146A">
        <w:rPr>
          <w:rFonts w:ascii="Times New Roman" w:hAnsi="Times New Roman" w:cs="Times New Roman"/>
          <w:b/>
          <w:sz w:val="24"/>
        </w:rPr>
        <w:t>.</w:t>
      </w:r>
      <w:r w:rsidR="00FA146A" w:rsidRPr="00FA146A">
        <w:rPr>
          <w:rFonts w:ascii="Times New Roman" w:hAnsi="Times New Roman" w:cs="Times New Roman"/>
          <w:b/>
          <w:sz w:val="24"/>
        </w:rPr>
        <w:t>)</w:t>
      </w:r>
    </w:p>
    <w:p w:rsidR="004154C2" w:rsidRPr="002C12EA" w:rsidRDefault="004154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7C093D" w:rsidRPr="002C12EA" w:rsidRDefault="007C093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7C093D" w:rsidRPr="002C12EA" w:rsidRDefault="001125C8"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764</w:t>
      </w:r>
      <w:r w:rsidR="007C093D" w:rsidRPr="002C12EA">
        <w:rPr>
          <w:rFonts w:ascii="Times New Roman" w:hAnsi="Times New Roman" w:cs="Times New Roman"/>
          <w:b/>
          <w:color w:val="222226"/>
          <w:sz w:val="24"/>
          <w:szCs w:val="24"/>
        </w:rPr>
        <w:t xml:space="preserve"> </w:t>
      </w:r>
    </w:p>
    <w:p w:rsidR="001125C8" w:rsidRPr="002C12EA" w:rsidRDefault="001125C8"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Dès l’enrôlement de l’acte</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d’appel, le greffier en chef de la</w:t>
      </w:r>
      <w:r w:rsidR="00D159C4"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Cour d’Appel demande au greffe</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du tribunal régional le dossier</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de l’affaire.</w:t>
      </w:r>
    </w:p>
    <w:p w:rsidR="001125C8" w:rsidRPr="002C12EA" w:rsidRDefault="001125C8"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Le greffier en chef du tribunal</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régional fait, sans délai, transmission</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 xml:space="preserve">du dossier </w:t>
      </w:r>
      <w:proofErr w:type="spellStart"/>
      <w:r w:rsidRPr="002C12EA">
        <w:rPr>
          <w:rFonts w:ascii="Times New Roman" w:hAnsi="Times New Roman" w:cs="Times New Roman"/>
          <w:b/>
          <w:color w:val="222226"/>
          <w:sz w:val="24"/>
          <w:szCs w:val="24"/>
        </w:rPr>
        <w:t>liassé</w:t>
      </w:r>
      <w:proofErr w:type="spellEnd"/>
      <w:r w:rsidRPr="002C12EA">
        <w:rPr>
          <w:rFonts w:ascii="Times New Roman" w:hAnsi="Times New Roman" w:cs="Times New Roman"/>
          <w:b/>
          <w:color w:val="222226"/>
          <w:sz w:val="24"/>
          <w:szCs w:val="24"/>
        </w:rPr>
        <w:t xml:space="preserve"> et</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inventorié.</w:t>
      </w:r>
    </w:p>
    <w:p w:rsidR="001125C8" w:rsidRPr="002C12EA" w:rsidRDefault="001125C8"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Il est tenu au greffe de la Cour</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d’Appel un registre sur lequel</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sont inscrites dans l’ordre de</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leur présentation, toutes les</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affaires portées devant la Cour</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en application de la procédure</w:t>
      </w:r>
      <w:r w:rsidR="007C093D" w:rsidRPr="002C12EA">
        <w:rPr>
          <w:rFonts w:ascii="Times New Roman" w:hAnsi="Times New Roman" w:cs="Times New Roman"/>
          <w:b/>
          <w:color w:val="222226"/>
          <w:sz w:val="24"/>
          <w:szCs w:val="24"/>
        </w:rPr>
        <w:t xml:space="preserve"> </w:t>
      </w:r>
      <w:r w:rsidRPr="002C12EA">
        <w:rPr>
          <w:rFonts w:ascii="Times New Roman" w:hAnsi="Times New Roman" w:cs="Times New Roman"/>
          <w:b/>
          <w:color w:val="222226"/>
          <w:sz w:val="24"/>
          <w:szCs w:val="24"/>
        </w:rPr>
        <w:t>réglée par le présent titre.</w:t>
      </w:r>
    </w:p>
    <w:p w:rsidR="007C093D" w:rsidRPr="002C12EA" w:rsidRDefault="007C093D"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Chaque inscription contient les noms des parties, ceux des avocats et le jour où l’affaire est appelée.</w:t>
      </w:r>
    </w:p>
    <w:p w:rsidR="004154C2" w:rsidRPr="002C12EA" w:rsidRDefault="004154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154C2" w:rsidRPr="002C12EA" w:rsidRDefault="004154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154C2" w:rsidRPr="002C12EA" w:rsidRDefault="004154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07CA2" w:rsidRPr="002C12EA" w:rsidRDefault="00E07CA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10D8C" w:rsidRPr="002C12EA"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765</w:t>
      </w:r>
    </w:p>
    <w:p w:rsidR="00E10D8C" w:rsidRPr="002C12EA"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Abrogé par le décret n° 86- 088 du 13 janvier 1986</w:t>
      </w:r>
    </w:p>
    <w:p w:rsidR="00E07CA2" w:rsidRPr="002C12EA" w:rsidRDefault="00E07CA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10D8C" w:rsidRPr="002C12EA"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766</w:t>
      </w:r>
    </w:p>
    <w:p w:rsidR="00E10D8C" w:rsidRPr="002C12EA"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Abrogé par le décret n° 86- 088 du 13 janvier 1986</w:t>
      </w:r>
    </w:p>
    <w:p w:rsidR="00E10D8C" w:rsidRPr="002C12EA"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10D8C" w:rsidRPr="002C12EA"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767</w:t>
      </w:r>
    </w:p>
    <w:p w:rsidR="00E10D8C" w:rsidRPr="002C12EA"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Abrogé par le décret n° 86- 088 du 13 janvier 1986</w:t>
      </w:r>
    </w:p>
    <w:p w:rsidR="00E10D8C" w:rsidRPr="002C12EA"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10D8C" w:rsidRPr="002C12EA"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Article 768</w:t>
      </w:r>
    </w:p>
    <w:p w:rsidR="00E10D8C" w:rsidRPr="002C12EA"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2C12EA">
        <w:rPr>
          <w:rFonts w:ascii="Times New Roman" w:hAnsi="Times New Roman" w:cs="Times New Roman"/>
          <w:b/>
          <w:color w:val="222226"/>
          <w:sz w:val="24"/>
          <w:szCs w:val="24"/>
        </w:rPr>
        <w:t>L’affaire en état est enrôlée à la première audience utile et jugée selon la même procédure que devant les premiers juges.</w:t>
      </w:r>
    </w:p>
    <w:p w:rsidR="00B13678" w:rsidRPr="00B24A3B" w:rsidRDefault="006D2E2F" w:rsidP="00B24A3B">
      <w:pPr>
        <w:pStyle w:val="Paragraphedeliste"/>
        <w:numPr>
          <w:ilvl w:val="0"/>
          <w:numId w:val="9"/>
        </w:numPr>
        <w:autoSpaceDE w:val="0"/>
        <w:autoSpaceDN w:val="0"/>
        <w:adjustRightInd w:val="0"/>
        <w:spacing w:after="0" w:line="360" w:lineRule="auto"/>
        <w:jc w:val="both"/>
        <w:rPr>
          <w:rFonts w:ascii="Times New Roman" w:hAnsi="Times New Roman" w:cs="Times New Roman"/>
          <w:b/>
          <w:color w:val="222226"/>
          <w:sz w:val="24"/>
          <w:szCs w:val="24"/>
        </w:rPr>
      </w:pPr>
      <w:proofErr w:type="spellStart"/>
      <w:r w:rsidRPr="00B24A3B">
        <w:rPr>
          <w:rFonts w:ascii="Times New Roman" w:hAnsi="Times New Roman" w:cs="Times New Roman"/>
          <w:b/>
          <w:color w:val="222226"/>
          <w:sz w:val="24"/>
          <w:szCs w:val="24"/>
        </w:rPr>
        <w:t>Cf</w:t>
      </w:r>
      <w:proofErr w:type="spellEnd"/>
      <w:r w:rsidRPr="00B24A3B">
        <w:rPr>
          <w:rFonts w:ascii="Times New Roman" w:hAnsi="Times New Roman" w:cs="Times New Roman"/>
          <w:b/>
          <w:color w:val="222226"/>
          <w:sz w:val="24"/>
          <w:szCs w:val="24"/>
        </w:rPr>
        <w:t> : ordonnance de clôture</w:t>
      </w:r>
    </w:p>
    <w:p w:rsidR="004B2630" w:rsidRDefault="004B2630" w:rsidP="00F90546">
      <w:pPr>
        <w:autoSpaceDE w:val="0"/>
        <w:autoSpaceDN w:val="0"/>
        <w:adjustRightInd w:val="0"/>
        <w:spacing w:after="0" w:line="360" w:lineRule="auto"/>
        <w:jc w:val="both"/>
        <w:rPr>
          <w:rFonts w:ascii="Times New Roman" w:hAnsi="Times New Roman" w:cs="Times New Roman"/>
          <w:color w:val="222226"/>
          <w:sz w:val="24"/>
          <w:szCs w:val="24"/>
        </w:rPr>
      </w:pPr>
    </w:p>
    <w:p w:rsidR="004B2630" w:rsidRDefault="004B2630" w:rsidP="00F90546">
      <w:pPr>
        <w:autoSpaceDE w:val="0"/>
        <w:autoSpaceDN w:val="0"/>
        <w:adjustRightInd w:val="0"/>
        <w:spacing w:after="0" w:line="360" w:lineRule="auto"/>
        <w:jc w:val="both"/>
        <w:rPr>
          <w:rFonts w:ascii="Times New Roman" w:hAnsi="Times New Roman" w:cs="Times New Roman"/>
          <w:color w:val="222226"/>
          <w:sz w:val="24"/>
          <w:szCs w:val="24"/>
        </w:rPr>
      </w:pPr>
    </w:p>
    <w:p w:rsidR="003928E6" w:rsidRDefault="003928E6">
      <w:pPr>
        <w:rPr>
          <w:rFonts w:ascii="Times New Roman" w:hAnsi="Times New Roman" w:cs="Times New Roman"/>
          <w:color w:val="222226"/>
          <w:sz w:val="24"/>
          <w:szCs w:val="24"/>
        </w:rPr>
      </w:pPr>
      <w:r>
        <w:rPr>
          <w:rFonts w:ascii="Times New Roman" w:hAnsi="Times New Roman" w:cs="Times New Roman"/>
          <w:color w:val="222226"/>
          <w:sz w:val="24"/>
          <w:szCs w:val="24"/>
        </w:rPr>
        <w:br w:type="page"/>
      </w:r>
    </w:p>
    <w:p w:rsidR="004B2630" w:rsidRPr="00986257" w:rsidRDefault="004B2630" w:rsidP="00F90546">
      <w:pPr>
        <w:autoSpaceDE w:val="0"/>
        <w:autoSpaceDN w:val="0"/>
        <w:adjustRightInd w:val="0"/>
        <w:spacing w:after="0" w:line="360" w:lineRule="auto"/>
        <w:jc w:val="both"/>
        <w:rPr>
          <w:rFonts w:ascii="Times New Roman" w:hAnsi="Times New Roman" w:cs="Times New Roman"/>
          <w:color w:val="222226"/>
          <w:sz w:val="24"/>
          <w:szCs w:val="24"/>
        </w:rPr>
      </w:pPr>
    </w:p>
    <w:p w:rsidR="00E10D8C" w:rsidRPr="00986257" w:rsidRDefault="00E10D8C" w:rsidP="00F90546">
      <w:pPr>
        <w:autoSpaceDE w:val="0"/>
        <w:autoSpaceDN w:val="0"/>
        <w:adjustRightInd w:val="0"/>
        <w:spacing w:after="0" w:line="360" w:lineRule="auto"/>
        <w:jc w:val="both"/>
        <w:rPr>
          <w:rFonts w:ascii="Times New Roman" w:hAnsi="Times New Roman" w:cs="Times New Roman"/>
          <w:b/>
          <w:bCs/>
          <w:color w:val="222226"/>
          <w:sz w:val="24"/>
          <w:szCs w:val="24"/>
        </w:rPr>
      </w:pPr>
    </w:p>
    <w:p w:rsidR="005172DE" w:rsidRPr="00986257" w:rsidRDefault="005172DE" w:rsidP="003928E6">
      <w:pPr>
        <w:autoSpaceDE w:val="0"/>
        <w:autoSpaceDN w:val="0"/>
        <w:adjustRightInd w:val="0"/>
        <w:spacing w:after="0" w:line="360" w:lineRule="auto"/>
        <w:jc w:val="center"/>
        <w:rPr>
          <w:rFonts w:ascii="Times New Roman" w:hAnsi="Times New Roman" w:cs="Times New Roman"/>
          <w:b/>
          <w:bCs/>
          <w:color w:val="222226"/>
          <w:sz w:val="24"/>
          <w:szCs w:val="24"/>
        </w:rPr>
      </w:pPr>
      <w:r w:rsidRPr="00986257">
        <w:rPr>
          <w:rFonts w:ascii="Times New Roman" w:hAnsi="Times New Roman" w:cs="Times New Roman"/>
          <w:b/>
          <w:bCs/>
          <w:color w:val="222226"/>
          <w:sz w:val="24"/>
          <w:szCs w:val="24"/>
        </w:rPr>
        <w:t>TITRE III</w:t>
      </w:r>
    </w:p>
    <w:p w:rsidR="005172DE" w:rsidRPr="00986257" w:rsidRDefault="005172DE" w:rsidP="003928E6">
      <w:pPr>
        <w:autoSpaceDE w:val="0"/>
        <w:autoSpaceDN w:val="0"/>
        <w:adjustRightInd w:val="0"/>
        <w:spacing w:after="0" w:line="360" w:lineRule="auto"/>
        <w:jc w:val="center"/>
        <w:rPr>
          <w:rFonts w:ascii="Times New Roman" w:hAnsi="Times New Roman" w:cs="Times New Roman"/>
          <w:b/>
          <w:bCs/>
          <w:color w:val="222226"/>
          <w:sz w:val="24"/>
          <w:szCs w:val="24"/>
        </w:rPr>
      </w:pPr>
      <w:r w:rsidRPr="00986257">
        <w:rPr>
          <w:rFonts w:ascii="Times New Roman" w:hAnsi="Times New Roman" w:cs="Times New Roman"/>
          <w:b/>
          <w:bCs/>
          <w:color w:val="222226"/>
          <w:sz w:val="24"/>
          <w:szCs w:val="24"/>
        </w:rPr>
        <w:t>DE LA PROCÉDURE EN</w:t>
      </w:r>
    </w:p>
    <w:p w:rsidR="005172DE" w:rsidRPr="00986257" w:rsidRDefault="005172DE" w:rsidP="003928E6">
      <w:pPr>
        <w:autoSpaceDE w:val="0"/>
        <w:autoSpaceDN w:val="0"/>
        <w:adjustRightInd w:val="0"/>
        <w:spacing w:after="0" w:line="360" w:lineRule="auto"/>
        <w:jc w:val="center"/>
        <w:rPr>
          <w:rFonts w:ascii="Times New Roman" w:hAnsi="Times New Roman" w:cs="Times New Roman"/>
          <w:b/>
          <w:bCs/>
          <w:color w:val="222226"/>
          <w:sz w:val="24"/>
          <w:szCs w:val="24"/>
        </w:rPr>
      </w:pPr>
      <w:r w:rsidRPr="00986257">
        <w:rPr>
          <w:rFonts w:ascii="Times New Roman" w:hAnsi="Times New Roman" w:cs="Times New Roman"/>
          <w:b/>
          <w:bCs/>
          <w:color w:val="222226"/>
          <w:sz w:val="24"/>
          <w:szCs w:val="24"/>
        </w:rPr>
        <w:t>MATIÈRE ÉLECTORALE</w:t>
      </w:r>
    </w:p>
    <w:p w:rsidR="005172DE" w:rsidRPr="00986257" w:rsidRDefault="005172DE" w:rsidP="00F90546">
      <w:pPr>
        <w:autoSpaceDE w:val="0"/>
        <w:autoSpaceDN w:val="0"/>
        <w:adjustRightInd w:val="0"/>
        <w:spacing w:after="0" w:line="360" w:lineRule="auto"/>
        <w:jc w:val="both"/>
        <w:rPr>
          <w:rFonts w:ascii="Times New Roman" w:hAnsi="Times New Roman" w:cs="Times New Roman"/>
          <w:color w:val="222226"/>
          <w:sz w:val="24"/>
          <w:szCs w:val="24"/>
        </w:rPr>
      </w:pPr>
    </w:p>
    <w:p w:rsidR="00E10D8C" w:rsidRPr="004B2630"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Article 769</w:t>
      </w:r>
    </w:p>
    <w:p w:rsidR="00E10D8C" w:rsidRPr="004B2630"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Les litiges relatifs à la désignation</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par voie d’élection des</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membres des assemblées</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autres que l’Assemblée Nationale</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et des corps et organismes</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administratifs sont de la compétence</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de la Cour d’Appel.</w:t>
      </w:r>
    </w:p>
    <w:p w:rsidR="005B4F39" w:rsidRDefault="005B4F39" w:rsidP="00F90546">
      <w:pPr>
        <w:autoSpaceDE w:val="0"/>
        <w:autoSpaceDN w:val="0"/>
        <w:adjustRightInd w:val="0"/>
        <w:spacing w:after="0" w:line="360" w:lineRule="auto"/>
        <w:jc w:val="both"/>
        <w:rPr>
          <w:rFonts w:ascii="Times New Roman" w:hAnsi="Times New Roman" w:cs="Times New Roman"/>
          <w:color w:val="222226"/>
          <w:sz w:val="24"/>
          <w:szCs w:val="24"/>
        </w:rPr>
      </w:pPr>
    </w:p>
    <w:p w:rsidR="004154C2" w:rsidRPr="0050004A" w:rsidRDefault="008212BD" w:rsidP="0050004A">
      <w:pPr>
        <w:pStyle w:val="Paragraphedeliste"/>
        <w:numPr>
          <w:ilvl w:val="0"/>
          <w:numId w:val="9"/>
        </w:numPr>
        <w:autoSpaceDE w:val="0"/>
        <w:autoSpaceDN w:val="0"/>
        <w:adjustRightInd w:val="0"/>
        <w:spacing w:after="0" w:line="360" w:lineRule="auto"/>
        <w:jc w:val="both"/>
        <w:rPr>
          <w:rFonts w:ascii="Times New Roman" w:hAnsi="Times New Roman" w:cs="Times New Roman"/>
          <w:i/>
          <w:sz w:val="24"/>
          <w:szCs w:val="24"/>
        </w:rPr>
      </w:pPr>
      <w:r w:rsidRPr="004B2630">
        <w:rPr>
          <w:rFonts w:ascii="Times New Roman" w:hAnsi="Times New Roman" w:cs="Times New Roman"/>
          <w:i/>
          <w:color w:val="222226"/>
          <w:sz w:val="24"/>
          <w:szCs w:val="24"/>
        </w:rPr>
        <w:t xml:space="preserve">L’inexistence de dispositions spéciales </w:t>
      </w:r>
      <w:r w:rsidR="00BE5C7C" w:rsidRPr="004B2630">
        <w:rPr>
          <w:rFonts w:ascii="Times New Roman" w:hAnsi="Times New Roman" w:cs="Times New Roman"/>
          <w:i/>
          <w:color w:val="222226"/>
          <w:sz w:val="24"/>
          <w:szCs w:val="24"/>
        </w:rPr>
        <w:t>notamment en l’espèce le décret n°2003-827 du 10 octobre 2003 fixant les règles d’organisation et de fonctionnement des chambres de commerce, d’industrie et d’agriculture</w:t>
      </w:r>
      <w:r w:rsidR="0049258C" w:rsidRPr="004B2630">
        <w:rPr>
          <w:rFonts w:ascii="Times New Roman" w:hAnsi="Times New Roman" w:cs="Times New Roman"/>
          <w:i/>
          <w:color w:val="222226"/>
          <w:sz w:val="24"/>
          <w:szCs w:val="24"/>
        </w:rPr>
        <w:t xml:space="preserve"> qui fixe la durée du délai de recours sans en préciser le caractère, les règles </w:t>
      </w:r>
      <w:r w:rsidR="004232C0" w:rsidRPr="004B2630">
        <w:rPr>
          <w:rFonts w:ascii="Times New Roman" w:hAnsi="Times New Roman" w:cs="Times New Roman"/>
          <w:i/>
          <w:color w:val="222226"/>
          <w:sz w:val="24"/>
          <w:szCs w:val="24"/>
        </w:rPr>
        <w:t>générales prévues dans le code de procédure civile ont vocation à s’appliquer.</w:t>
      </w:r>
      <w:r w:rsidR="004232C0" w:rsidRPr="0050004A">
        <w:rPr>
          <w:rFonts w:ascii="Times New Roman" w:hAnsi="Times New Roman" w:cs="Times New Roman"/>
          <w:i/>
          <w:color w:val="222226"/>
          <w:sz w:val="24"/>
          <w:szCs w:val="24"/>
        </w:rPr>
        <w:t xml:space="preserve"> A fait une exacte interprétation, la Cour d’Appel qui a estimé que les délais prévus étaient francs.</w:t>
      </w:r>
      <w:r w:rsidR="000928F1" w:rsidRPr="0050004A">
        <w:rPr>
          <w:rFonts w:ascii="Times New Roman" w:hAnsi="Times New Roman" w:cs="Times New Roman"/>
          <w:b/>
          <w:color w:val="222226"/>
          <w:sz w:val="20"/>
          <w:szCs w:val="20"/>
        </w:rPr>
        <w:t xml:space="preserve"> </w:t>
      </w:r>
      <w:r w:rsidR="000928F1" w:rsidRPr="0050004A">
        <w:rPr>
          <w:rFonts w:ascii="Times New Roman" w:hAnsi="Times New Roman" w:cs="Times New Roman"/>
          <w:b/>
          <w:sz w:val="24"/>
          <w:szCs w:val="24"/>
        </w:rPr>
        <w:t>(CS</w:t>
      </w:r>
      <w:r w:rsidR="00713587" w:rsidRPr="0050004A">
        <w:rPr>
          <w:rFonts w:ascii="Times New Roman" w:hAnsi="Times New Roman" w:cs="Times New Roman"/>
          <w:b/>
          <w:sz w:val="24"/>
          <w:szCs w:val="24"/>
        </w:rPr>
        <w:t xml:space="preserve"> N° 40 du 8 décembre 2011 Mamadou Lamine NIANG contre Ibrahima DIAGNE et autres, bull</w:t>
      </w:r>
      <w:r w:rsidR="000928F1" w:rsidRPr="0050004A">
        <w:rPr>
          <w:rFonts w:ascii="Times New Roman" w:hAnsi="Times New Roman" w:cs="Times New Roman"/>
          <w:b/>
          <w:sz w:val="24"/>
          <w:szCs w:val="24"/>
        </w:rPr>
        <w:t>etin des arrêts de la</w:t>
      </w:r>
      <w:r w:rsidR="00713587" w:rsidRPr="0050004A">
        <w:rPr>
          <w:rFonts w:ascii="Times New Roman" w:hAnsi="Times New Roman" w:cs="Times New Roman"/>
          <w:b/>
          <w:sz w:val="24"/>
          <w:szCs w:val="24"/>
        </w:rPr>
        <w:t xml:space="preserve"> CS 2010-2011</w:t>
      </w:r>
      <w:r w:rsidR="000928F1" w:rsidRPr="0050004A">
        <w:rPr>
          <w:rFonts w:ascii="Times New Roman" w:hAnsi="Times New Roman" w:cs="Times New Roman"/>
          <w:b/>
          <w:sz w:val="24"/>
          <w:szCs w:val="24"/>
        </w:rPr>
        <w:t>)</w:t>
      </w:r>
    </w:p>
    <w:p w:rsidR="006352A8" w:rsidRPr="004B2630" w:rsidRDefault="00BC7E0C" w:rsidP="00F90546">
      <w:pPr>
        <w:shd w:val="clear" w:color="auto" w:fill="FFFFFF"/>
        <w:spacing w:before="120" w:after="120" w:line="360" w:lineRule="auto"/>
        <w:ind w:right="120"/>
        <w:jc w:val="both"/>
        <w:rPr>
          <w:rFonts w:ascii="Times New Roman" w:eastAsia="Times New Roman" w:hAnsi="Times New Roman" w:cs="Times New Roman"/>
          <w:b/>
          <w:sz w:val="24"/>
          <w:szCs w:val="24"/>
          <w:u w:val="single"/>
          <w:lang w:eastAsia="fr-FR"/>
        </w:rPr>
      </w:pPr>
      <w:r w:rsidRPr="004B2630">
        <w:rPr>
          <w:rFonts w:ascii="Times New Roman" w:hAnsi="Times New Roman" w:cs="Times New Roman"/>
          <w:b/>
          <w:color w:val="222226"/>
          <w:sz w:val="24"/>
          <w:szCs w:val="24"/>
          <w:u w:val="single"/>
        </w:rPr>
        <w:t>A</w:t>
      </w:r>
      <w:r w:rsidR="00345D5B" w:rsidRPr="004B2630">
        <w:rPr>
          <w:rFonts w:ascii="Times New Roman" w:eastAsia="Times New Roman" w:hAnsi="Times New Roman" w:cs="Times New Roman"/>
          <w:b/>
          <w:sz w:val="24"/>
          <w:szCs w:val="24"/>
          <w:u w:val="single"/>
          <w:lang w:eastAsia="fr-FR"/>
        </w:rPr>
        <w:t>rticle 38</w:t>
      </w:r>
      <w:r w:rsidR="00345D5B" w:rsidRPr="004B2630">
        <w:rPr>
          <w:rFonts w:ascii="Times New Roman" w:hAnsi="Times New Roman" w:cs="Times New Roman"/>
          <w:b/>
          <w:color w:val="222226"/>
          <w:sz w:val="24"/>
          <w:szCs w:val="24"/>
          <w:u w:val="single"/>
        </w:rPr>
        <w:t xml:space="preserve"> </w:t>
      </w:r>
      <w:r w:rsidR="006352A8" w:rsidRPr="004B2630">
        <w:rPr>
          <w:rFonts w:ascii="Times New Roman" w:hAnsi="Times New Roman" w:cs="Times New Roman"/>
          <w:b/>
          <w:color w:val="222226"/>
          <w:sz w:val="24"/>
          <w:szCs w:val="24"/>
          <w:u w:val="single"/>
        </w:rPr>
        <w:t xml:space="preserve"> du </w:t>
      </w:r>
      <w:r w:rsidR="00345D5B" w:rsidRPr="004B2630">
        <w:rPr>
          <w:rFonts w:ascii="Times New Roman" w:hAnsi="Times New Roman" w:cs="Times New Roman"/>
          <w:b/>
          <w:color w:val="222226"/>
          <w:sz w:val="24"/>
          <w:szCs w:val="24"/>
          <w:u w:val="single"/>
        </w:rPr>
        <w:t>décret n°2003-827 du 10 octobre 2003</w:t>
      </w:r>
    </w:p>
    <w:p w:rsidR="002D3F16" w:rsidRPr="004B2630" w:rsidRDefault="00345D5B" w:rsidP="00F90546">
      <w:pPr>
        <w:shd w:val="clear" w:color="auto" w:fill="FFFFFF"/>
        <w:spacing w:before="120" w:after="120" w:line="360" w:lineRule="auto"/>
        <w:ind w:right="120"/>
        <w:jc w:val="both"/>
        <w:rPr>
          <w:rFonts w:ascii="Times New Roman" w:eastAsia="Times New Roman" w:hAnsi="Times New Roman" w:cs="Times New Roman"/>
          <w:b/>
          <w:sz w:val="24"/>
          <w:szCs w:val="24"/>
          <w:lang w:eastAsia="fr-FR"/>
        </w:rPr>
      </w:pPr>
      <w:r w:rsidRPr="004B2630">
        <w:rPr>
          <w:rFonts w:ascii="Times New Roman" w:eastAsia="Times New Roman" w:hAnsi="Times New Roman" w:cs="Times New Roman"/>
          <w:b/>
          <w:sz w:val="24"/>
          <w:szCs w:val="24"/>
          <w:lang w:eastAsia="fr-FR"/>
        </w:rPr>
        <w:t>Dans les dix (10) jours qui suivent la publication au Journal Officiel ou dans tout autre journal d’annonces légales du résultat du scrutin, tout électeur peut contester la régularité.</w:t>
      </w:r>
    </w:p>
    <w:p w:rsidR="00345D5B" w:rsidRPr="004B2630" w:rsidRDefault="00345D5B" w:rsidP="00F90546">
      <w:pPr>
        <w:shd w:val="clear" w:color="auto" w:fill="FFFFFF"/>
        <w:spacing w:before="120" w:after="120" w:line="360" w:lineRule="auto"/>
        <w:ind w:right="120"/>
        <w:jc w:val="both"/>
        <w:rPr>
          <w:rFonts w:ascii="Times New Roman" w:eastAsia="Times New Roman" w:hAnsi="Times New Roman" w:cs="Times New Roman"/>
          <w:b/>
          <w:sz w:val="24"/>
          <w:szCs w:val="24"/>
          <w:lang w:eastAsia="fr-FR"/>
        </w:rPr>
      </w:pPr>
      <w:r w:rsidRPr="004B2630">
        <w:rPr>
          <w:rFonts w:ascii="Times New Roman" w:eastAsia="Times New Roman" w:hAnsi="Times New Roman" w:cs="Times New Roman"/>
          <w:b/>
          <w:sz w:val="24"/>
          <w:szCs w:val="24"/>
          <w:lang w:eastAsia="fr-FR"/>
        </w:rPr>
        <w:t>Les litiges relatifs aux opérations électorales sont de la compétence de la Cour d’Appel conformément aux articles 769 à 775 du Code de Procédure Civile.</w:t>
      </w:r>
    </w:p>
    <w:p w:rsidR="00345D5B" w:rsidRPr="004B2630" w:rsidRDefault="00345D5B" w:rsidP="00F90546">
      <w:pPr>
        <w:shd w:val="clear" w:color="auto" w:fill="FFFFFF"/>
        <w:spacing w:before="120" w:after="120" w:line="360" w:lineRule="auto"/>
        <w:ind w:right="120"/>
        <w:jc w:val="both"/>
        <w:rPr>
          <w:rFonts w:ascii="Times New Roman" w:eastAsia="Times New Roman" w:hAnsi="Times New Roman" w:cs="Times New Roman"/>
          <w:b/>
          <w:sz w:val="24"/>
          <w:szCs w:val="24"/>
          <w:lang w:eastAsia="fr-FR"/>
        </w:rPr>
      </w:pPr>
      <w:r w:rsidRPr="004B2630">
        <w:rPr>
          <w:rFonts w:ascii="Times New Roman" w:eastAsia="Times New Roman" w:hAnsi="Times New Roman" w:cs="Times New Roman"/>
          <w:b/>
          <w:sz w:val="24"/>
          <w:szCs w:val="24"/>
          <w:lang w:eastAsia="fr-FR"/>
        </w:rPr>
        <w:t>Les cas de nullité partielle ou totale relèvent exclusivement des dispositions relatives aux conditions d’électeur et d’éligibilité définies par les chapitres III et IV du titre II du présent décret.</w:t>
      </w:r>
    </w:p>
    <w:p w:rsidR="00345D5B" w:rsidRPr="004B2630" w:rsidRDefault="00345D5B" w:rsidP="00F90546">
      <w:pPr>
        <w:shd w:val="clear" w:color="auto" w:fill="FFFFFF"/>
        <w:spacing w:before="120" w:after="120" w:line="360" w:lineRule="auto"/>
        <w:ind w:right="120"/>
        <w:jc w:val="both"/>
        <w:rPr>
          <w:rFonts w:ascii="Times New Roman" w:eastAsia="Times New Roman" w:hAnsi="Times New Roman" w:cs="Times New Roman"/>
          <w:b/>
          <w:sz w:val="24"/>
          <w:szCs w:val="24"/>
          <w:lang w:eastAsia="fr-FR"/>
        </w:rPr>
      </w:pPr>
      <w:r w:rsidRPr="004B2630">
        <w:rPr>
          <w:rFonts w:ascii="Times New Roman" w:eastAsia="Times New Roman" w:hAnsi="Times New Roman" w:cs="Times New Roman"/>
          <w:b/>
          <w:sz w:val="24"/>
          <w:szCs w:val="24"/>
          <w:lang w:eastAsia="fr-FR"/>
        </w:rPr>
        <w:t>La nullité partielle ou totale des opérations électorales ne peut être prononcée que dans les cas suivants :</w:t>
      </w:r>
    </w:p>
    <w:p w:rsidR="00345D5B" w:rsidRPr="004B2630" w:rsidRDefault="00345D5B" w:rsidP="00F90546">
      <w:pPr>
        <w:shd w:val="clear" w:color="auto" w:fill="FFFFFF"/>
        <w:spacing w:before="120" w:after="120" w:line="360" w:lineRule="auto"/>
        <w:ind w:left="120" w:right="120"/>
        <w:jc w:val="both"/>
        <w:rPr>
          <w:rFonts w:ascii="Times New Roman" w:eastAsia="Times New Roman" w:hAnsi="Times New Roman" w:cs="Times New Roman"/>
          <w:b/>
          <w:sz w:val="24"/>
          <w:szCs w:val="24"/>
          <w:lang w:eastAsia="fr-FR"/>
        </w:rPr>
      </w:pPr>
      <w:r w:rsidRPr="004B2630">
        <w:rPr>
          <w:rFonts w:ascii="Times New Roman" w:eastAsia="Times New Roman" w:hAnsi="Times New Roman" w:cs="Times New Roman"/>
          <w:b/>
          <w:sz w:val="24"/>
          <w:szCs w:val="24"/>
          <w:lang w:eastAsia="fr-FR"/>
        </w:rPr>
        <w:t xml:space="preserve">1 - si les opérations électorales n’ont pas été faites selon les formes </w:t>
      </w:r>
      <w:r w:rsidR="002D3F16" w:rsidRPr="004B2630">
        <w:rPr>
          <w:rFonts w:ascii="Times New Roman" w:eastAsia="Times New Roman" w:hAnsi="Times New Roman" w:cs="Times New Roman"/>
          <w:b/>
          <w:sz w:val="24"/>
          <w:szCs w:val="24"/>
          <w:lang w:eastAsia="fr-FR"/>
        </w:rPr>
        <w:t>prescrites,</w:t>
      </w:r>
    </w:p>
    <w:p w:rsidR="00345D5B" w:rsidRPr="004B2630" w:rsidRDefault="00345D5B" w:rsidP="00F90546">
      <w:pPr>
        <w:shd w:val="clear" w:color="auto" w:fill="FFFFFF"/>
        <w:spacing w:before="120" w:after="120" w:line="360" w:lineRule="auto"/>
        <w:ind w:left="120" w:right="120"/>
        <w:jc w:val="both"/>
        <w:rPr>
          <w:rFonts w:ascii="Times New Roman" w:eastAsia="Times New Roman" w:hAnsi="Times New Roman" w:cs="Times New Roman"/>
          <w:b/>
          <w:sz w:val="24"/>
          <w:szCs w:val="24"/>
          <w:lang w:eastAsia="fr-FR"/>
        </w:rPr>
      </w:pPr>
      <w:r w:rsidRPr="004B2630">
        <w:rPr>
          <w:rFonts w:ascii="Times New Roman" w:eastAsia="Times New Roman" w:hAnsi="Times New Roman" w:cs="Times New Roman"/>
          <w:b/>
          <w:sz w:val="24"/>
          <w:szCs w:val="24"/>
          <w:lang w:eastAsia="fr-FR"/>
        </w:rPr>
        <w:t>2 - si le scrutin n’a pas été libre ou s’il a été vicié par des manœuvres frauduleuses,</w:t>
      </w:r>
    </w:p>
    <w:p w:rsidR="00345D5B" w:rsidRPr="004B2630" w:rsidRDefault="00345D5B" w:rsidP="00F90546">
      <w:pPr>
        <w:shd w:val="clear" w:color="auto" w:fill="FFFFFF"/>
        <w:spacing w:before="120" w:after="120" w:line="360" w:lineRule="auto"/>
        <w:ind w:left="120" w:right="120"/>
        <w:jc w:val="both"/>
        <w:rPr>
          <w:rFonts w:ascii="Times New Roman" w:eastAsia="Times New Roman" w:hAnsi="Times New Roman" w:cs="Times New Roman"/>
          <w:b/>
          <w:sz w:val="24"/>
          <w:szCs w:val="24"/>
          <w:lang w:eastAsia="fr-FR"/>
        </w:rPr>
      </w:pPr>
      <w:r w:rsidRPr="004B2630">
        <w:rPr>
          <w:rFonts w:ascii="Times New Roman" w:eastAsia="Times New Roman" w:hAnsi="Times New Roman" w:cs="Times New Roman"/>
          <w:b/>
          <w:sz w:val="24"/>
          <w:szCs w:val="24"/>
          <w:lang w:eastAsia="fr-FR"/>
        </w:rPr>
        <w:lastRenderedPageBreak/>
        <w:t>3 - s’il y a incapacité légale dans la personne de l’un ou plusieurs des élus.</w:t>
      </w:r>
    </w:p>
    <w:p w:rsidR="00345D5B" w:rsidRPr="004B2630" w:rsidRDefault="00345D5B" w:rsidP="00F90546">
      <w:pPr>
        <w:shd w:val="clear" w:color="auto" w:fill="FFFFFF"/>
        <w:spacing w:before="120" w:after="120" w:line="360" w:lineRule="auto"/>
        <w:ind w:right="120"/>
        <w:jc w:val="both"/>
        <w:rPr>
          <w:rFonts w:ascii="Times New Roman" w:eastAsia="Times New Roman" w:hAnsi="Times New Roman" w:cs="Times New Roman"/>
          <w:b/>
          <w:sz w:val="24"/>
          <w:szCs w:val="24"/>
          <w:lang w:eastAsia="fr-FR"/>
        </w:rPr>
      </w:pPr>
      <w:r w:rsidRPr="004B2630">
        <w:rPr>
          <w:rFonts w:ascii="Times New Roman" w:eastAsia="Times New Roman" w:hAnsi="Times New Roman" w:cs="Times New Roman"/>
          <w:b/>
          <w:sz w:val="24"/>
          <w:szCs w:val="24"/>
          <w:lang w:eastAsia="fr-FR"/>
        </w:rPr>
        <w:t>Dans le cas d’annulation des opérations électorales, il est procédé, dans un délai ne pouvant dépasser trois mois, à la convocation des électeurs pour de nouvelles élections.</w:t>
      </w:r>
    </w:p>
    <w:p w:rsidR="00345D5B" w:rsidRPr="004B2630" w:rsidRDefault="00345D5B" w:rsidP="00F90546">
      <w:pPr>
        <w:autoSpaceDE w:val="0"/>
        <w:autoSpaceDN w:val="0"/>
        <w:adjustRightInd w:val="0"/>
        <w:spacing w:after="0" w:line="360" w:lineRule="auto"/>
        <w:jc w:val="both"/>
        <w:rPr>
          <w:rFonts w:ascii="Times New Roman" w:hAnsi="Times New Roman" w:cs="Times New Roman"/>
          <w:b/>
          <w:i/>
          <w:sz w:val="24"/>
          <w:szCs w:val="24"/>
        </w:rPr>
      </w:pPr>
      <w:r w:rsidRPr="004B2630">
        <w:rPr>
          <w:rFonts w:ascii="Times New Roman" w:eastAsia="Times New Roman" w:hAnsi="Times New Roman" w:cs="Times New Roman"/>
          <w:b/>
          <w:sz w:val="24"/>
          <w:szCs w:val="24"/>
          <w:lang w:eastAsia="fr-FR"/>
        </w:rPr>
        <w:t>Toutefois, celles-ci ne peuvent avoir lieu qu’après épuisement des procédures judiciaires engagées.</w:t>
      </w:r>
      <w:r w:rsidRPr="004B2630">
        <w:rPr>
          <w:rFonts w:ascii="Times New Roman" w:eastAsia="Times New Roman" w:hAnsi="Times New Roman" w:cs="Times New Roman"/>
          <w:b/>
          <w:sz w:val="24"/>
          <w:szCs w:val="24"/>
          <w:lang w:eastAsia="fr-FR"/>
        </w:rPr>
        <w:br/>
      </w:r>
    </w:p>
    <w:p w:rsidR="005172DE" w:rsidRPr="00986257" w:rsidRDefault="005172DE" w:rsidP="00F90546">
      <w:pPr>
        <w:autoSpaceDE w:val="0"/>
        <w:autoSpaceDN w:val="0"/>
        <w:adjustRightInd w:val="0"/>
        <w:spacing w:after="0" w:line="360" w:lineRule="auto"/>
        <w:jc w:val="both"/>
        <w:rPr>
          <w:rFonts w:ascii="Times New Roman" w:hAnsi="Times New Roman" w:cs="Times New Roman"/>
          <w:color w:val="222226"/>
          <w:sz w:val="24"/>
          <w:szCs w:val="24"/>
        </w:rPr>
      </w:pPr>
    </w:p>
    <w:p w:rsidR="005172DE" w:rsidRPr="00986257" w:rsidRDefault="005172DE" w:rsidP="00F90546">
      <w:pPr>
        <w:autoSpaceDE w:val="0"/>
        <w:autoSpaceDN w:val="0"/>
        <w:adjustRightInd w:val="0"/>
        <w:spacing w:after="0" w:line="360" w:lineRule="auto"/>
        <w:jc w:val="both"/>
        <w:rPr>
          <w:rFonts w:ascii="Times New Roman" w:hAnsi="Times New Roman" w:cs="Times New Roman"/>
          <w:color w:val="222226"/>
          <w:sz w:val="24"/>
          <w:szCs w:val="24"/>
        </w:rPr>
      </w:pPr>
    </w:p>
    <w:p w:rsidR="00E10D8C" w:rsidRPr="004B2630"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Article 770</w:t>
      </w:r>
    </w:p>
    <w:p w:rsidR="00E10D8C" w:rsidRPr="004B2630"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Outre les formes d’introduction</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des recours prévues par</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l’acte d’institution de l’assemblée,</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du corps ou de l’organisme</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dont les opérations électorales</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sont contestées, la Cour</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peut être saisie par une requête</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déposée et enregistrée à son</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greffe par les personnes déclarées</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recevables à se pourvoir</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par l’acte d’institution et dans</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les délais fixés par ledit acte.</w:t>
      </w:r>
    </w:p>
    <w:p w:rsidR="00E10D8C"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Le greffier en chef délivre</w:t>
      </w:r>
      <w:r w:rsidR="005172DE"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récépissé de ce dépôt.</w:t>
      </w:r>
    </w:p>
    <w:p w:rsidR="00241D8B" w:rsidRDefault="00241D8B" w:rsidP="00F90546">
      <w:pPr>
        <w:autoSpaceDE w:val="0"/>
        <w:autoSpaceDN w:val="0"/>
        <w:adjustRightInd w:val="0"/>
        <w:spacing w:after="0" w:line="360" w:lineRule="auto"/>
        <w:jc w:val="both"/>
        <w:rPr>
          <w:rFonts w:ascii="Times New Roman" w:hAnsi="Times New Roman" w:cs="Times New Roman"/>
          <w:b/>
          <w:color w:val="222226"/>
          <w:sz w:val="24"/>
          <w:szCs w:val="24"/>
        </w:rPr>
      </w:pPr>
    </w:p>
    <w:p w:rsidR="00241D8B" w:rsidRPr="004B2630" w:rsidRDefault="00241D8B" w:rsidP="00F90546">
      <w:pPr>
        <w:autoSpaceDE w:val="0"/>
        <w:autoSpaceDN w:val="0"/>
        <w:adjustRightInd w:val="0"/>
        <w:spacing w:after="0" w:line="360" w:lineRule="auto"/>
        <w:jc w:val="both"/>
        <w:rPr>
          <w:rFonts w:ascii="Times New Roman" w:hAnsi="Times New Roman" w:cs="Times New Roman"/>
          <w:b/>
          <w:color w:val="222226"/>
          <w:sz w:val="24"/>
          <w:szCs w:val="24"/>
        </w:rPr>
      </w:pPr>
    </w:p>
    <w:p w:rsidR="008212BD" w:rsidRPr="008212BD" w:rsidRDefault="008212BD" w:rsidP="00F90546">
      <w:pPr>
        <w:pStyle w:val="Paragraphedeliste"/>
        <w:numPr>
          <w:ilvl w:val="0"/>
          <w:numId w:val="9"/>
        </w:numPr>
        <w:autoSpaceDE w:val="0"/>
        <w:autoSpaceDN w:val="0"/>
        <w:adjustRightInd w:val="0"/>
        <w:spacing w:after="0" w:line="360" w:lineRule="auto"/>
        <w:jc w:val="both"/>
        <w:rPr>
          <w:rFonts w:ascii="Times New Roman" w:hAnsi="Times New Roman" w:cs="Times New Roman"/>
          <w:b/>
          <w:color w:val="222226"/>
          <w:sz w:val="20"/>
          <w:szCs w:val="20"/>
        </w:rPr>
      </w:pPr>
      <w:proofErr w:type="spellStart"/>
      <w:r w:rsidRPr="008212BD">
        <w:rPr>
          <w:rFonts w:ascii="Times New Roman" w:hAnsi="Times New Roman" w:cs="Times New Roman"/>
          <w:b/>
          <w:color w:val="222226"/>
          <w:sz w:val="20"/>
          <w:szCs w:val="20"/>
        </w:rPr>
        <w:t>Cf</w:t>
      </w:r>
      <w:proofErr w:type="spellEnd"/>
      <w:r w:rsidRPr="008212BD">
        <w:rPr>
          <w:rFonts w:ascii="Times New Roman" w:hAnsi="Times New Roman" w:cs="Times New Roman"/>
          <w:b/>
          <w:color w:val="222226"/>
          <w:sz w:val="20"/>
          <w:szCs w:val="20"/>
        </w:rPr>
        <w:t> : exemplaire requête</w:t>
      </w:r>
      <w:r w:rsidR="00687570">
        <w:rPr>
          <w:rFonts w:ascii="Times New Roman" w:hAnsi="Times New Roman" w:cs="Times New Roman"/>
          <w:b/>
          <w:color w:val="222226"/>
          <w:sz w:val="20"/>
          <w:szCs w:val="20"/>
        </w:rPr>
        <w:t xml:space="preserve"> du </w:t>
      </w:r>
      <w:r w:rsidR="00B363BC">
        <w:rPr>
          <w:rFonts w:ascii="Times New Roman" w:hAnsi="Times New Roman" w:cs="Times New Roman"/>
          <w:b/>
          <w:color w:val="222226"/>
          <w:sz w:val="20"/>
          <w:szCs w:val="20"/>
        </w:rPr>
        <w:t>Syndicat</w:t>
      </w:r>
      <w:r w:rsidR="00687570">
        <w:rPr>
          <w:rFonts w:ascii="Times New Roman" w:hAnsi="Times New Roman" w:cs="Times New Roman"/>
          <w:b/>
          <w:color w:val="222226"/>
          <w:sz w:val="20"/>
          <w:szCs w:val="20"/>
        </w:rPr>
        <w:t xml:space="preserve"> Démocratique Des Enseignants Libres Du Sénégal, de l’Organisation des Instituteurs du Sénégal</w:t>
      </w:r>
      <w:r w:rsidR="00B363BC">
        <w:rPr>
          <w:rFonts w:ascii="Times New Roman" w:hAnsi="Times New Roman" w:cs="Times New Roman"/>
          <w:b/>
          <w:color w:val="222226"/>
          <w:sz w:val="20"/>
          <w:szCs w:val="20"/>
        </w:rPr>
        <w:t>/ Rénovation Démocratique, l’Union Démocratique Des Enseignants/ Rénovation et Syndicalement l’Union Nationale Des Instituteurs De la République</w:t>
      </w:r>
    </w:p>
    <w:p w:rsidR="00C331B7" w:rsidRDefault="00C331B7" w:rsidP="00F90546">
      <w:pPr>
        <w:autoSpaceDE w:val="0"/>
        <w:autoSpaceDN w:val="0"/>
        <w:adjustRightInd w:val="0"/>
        <w:spacing w:after="0" w:line="360" w:lineRule="auto"/>
        <w:jc w:val="both"/>
        <w:rPr>
          <w:rFonts w:ascii="Times New Roman" w:hAnsi="Times New Roman" w:cs="Times New Roman"/>
          <w:color w:val="222226"/>
          <w:sz w:val="24"/>
          <w:szCs w:val="24"/>
        </w:rPr>
      </w:pPr>
    </w:p>
    <w:p w:rsidR="006352A8" w:rsidRPr="00986257" w:rsidRDefault="006352A8" w:rsidP="00F90546">
      <w:pPr>
        <w:autoSpaceDE w:val="0"/>
        <w:autoSpaceDN w:val="0"/>
        <w:adjustRightInd w:val="0"/>
        <w:spacing w:after="0" w:line="360" w:lineRule="auto"/>
        <w:jc w:val="both"/>
        <w:rPr>
          <w:rFonts w:ascii="Times New Roman" w:hAnsi="Times New Roman" w:cs="Times New Roman"/>
          <w:color w:val="222226"/>
          <w:sz w:val="24"/>
          <w:szCs w:val="24"/>
        </w:rPr>
      </w:pPr>
    </w:p>
    <w:p w:rsidR="007A32E4" w:rsidRPr="00986257" w:rsidRDefault="007A32E4" w:rsidP="00F90546">
      <w:pPr>
        <w:autoSpaceDE w:val="0"/>
        <w:autoSpaceDN w:val="0"/>
        <w:adjustRightInd w:val="0"/>
        <w:spacing w:after="0" w:line="360" w:lineRule="auto"/>
        <w:jc w:val="both"/>
        <w:rPr>
          <w:rFonts w:ascii="Times New Roman" w:hAnsi="Times New Roman" w:cs="Times New Roman"/>
          <w:color w:val="222226"/>
          <w:sz w:val="24"/>
          <w:szCs w:val="24"/>
        </w:rPr>
      </w:pPr>
    </w:p>
    <w:p w:rsidR="00E10D8C" w:rsidRPr="004B2630"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Article 771</w:t>
      </w:r>
    </w:p>
    <w:p w:rsidR="007A32E4" w:rsidRPr="004B2630" w:rsidRDefault="007A32E4" w:rsidP="00F90546">
      <w:pPr>
        <w:autoSpaceDE w:val="0"/>
        <w:autoSpaceDN w:val="0"/>
        <w:adjustRightInd w:val="0"/>
        <w:spacing w:after="0" w:line="360" w:lineRule="auto"/>
        <w:jc w:val="both"/>
        <w:rPr>
          <w:rFonts w:ascii="Times New Roman" w:hAnsi="Times New Roman" w:cs="Times New Roman"/>
          <w:b/>
          <w:color w:val="222226"/>
          <w:sz w:val="24"/>
          <w:szCs w:val="24"/>
        </w:rPr>
      </w:pPr>
    </w:p>
    <w:p w:rsidR="005172DE" w:rsidRPr="004B2630" w:rsidRDefault="00E10D8C"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Dans les huit jours de l’enregistrement</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de la réclamation</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non compris les jours fériés, le</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premier président de la Cour</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d’Appel désigne un rapporteu</w:t>
      </w:r>
      <w:r w:rsidR="007A32E4" w:rsidRPr="004B2630">
        <w:rPr>
          <w:rFonts w:ascii="Times New Roman" w:hAnsi="Times New Roman" w:cs="Times New Roman"/>
          <w:b/>
          <w:color w:val="222226"/>
          <w:sz w:val="24"/>
          <w:szCs w:val="24"/>
        </w:rPr>
        <w:t xml:space="preserve">r </w:t>
      </w:r>
      <w:r w:rsidRPr="004B2630">
        <w:rPr>
          <w:rFonts w:ascii="Times New Roman" w:hAnsi="Times New Roman" w:cs="Times New Roman"/>
          <w:b/>
          <w:color w:val="222226"/>
          <w:sz w:val="24"/>
          <w:szCs w:val="24"/>
        </w:rPr>
        <w:t>parmi les conseillers et donne</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connaissance, par la voie administrative,</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du recours aux candi</w:t>
      </w:r>
      <w:r w:rsidR="005172DE" w:rsidRPr="004B2630">
        <w:rPr>
          <w:rFonts w:ascii="Times New Roman" w:hAnsi="Times New Roman" w:cs="Times New Roman"/>
          <w:b/>
          <w:color w:val="222226"/>
          <w:sz w:val="24"/>
          <w:szCs w:val="24"/>
        </w:rPr>
        <w:t>dats dont l’</w:t>
      </w:r>
      <w:r w:rsidR="007A32E4" w:rsidRPr="004B2630">
        <w:rPr>
          <w:rFonts w:ascii="Times New Roman" w:hAnsi="Times New Roman" w:cs="Times New Roman"/>
          <w:b/>
          <w:color w:val="222226"/>
          <w:sz w:val="24"/>
          <w:szCs w:val="24"/>
        </w:rPr>
        <w:t xml:space="preserve">élection est </w:t>
      </w:r>
      <w:r w:rsidR="005172DE" w:rsidRPr="004B2630">
        <w:rPr>
          <w:rFonts w:ascii="Times New Roman" w:hAnsi="Times New Roman" w:cs="Times New Roman"/>
          <w:b/>
          <w:color w:val="222226"/>
          <w:sz w:val="24"/>
          <w:szCs w:val="24"/>
        </w:rPr>
        <w:t>contestée.</w:t>
      </w:r>
    </w:p>
    <w:p w:rsidR="005172DE" w:rsidRPr="004B2630" w:rsidRDefault="005172DE"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En cas d’élection au scrutin</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de liste, l’avis de recours est</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donné au seul candidat figurant</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en tête de liste.</w:t>
      </w:r>
    </w:p>
    <w:p w:rsidR="005172DE" w:rsidRPr="004B2630" w:rsidRDefault="005172DE"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Dans le même délai, il informe</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du recours le ministre de l’intérieur</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s’il s’agit d’élections régionales,</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municipales ou rurales,</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dans les autres cas il informe le</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ministre dont relève l’assemblée,</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corps ou organisme dont</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les opérations électorales sont</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contestées.</w:t>
      </w:r>
    </w:p>
    <w:p w:rsidR="00E10D8C" w:rsidRDefault="005172DE"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lastRenderedPageBreak/>
        <w:t>En même temps il prescrit par</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ordonnance le dépôt au greffe</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de la Cour, dans le délai qu’il</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fixe des actes organisant l’élection,</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les listes d’émargement,</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des procès-verbaux de</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dépouillement et de recensement</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des votes ainsi que tous</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documents utiles à la manifestation</w:t>
      </w:r>
      <w:r w:rsidR="007A32E4" w:rsidRPr="004B2630">
        <w:rPr>
          <w:rFonts w:ascii="Times New Roman" w:hAnsi="Times New Roman" w:cs="Times New Roman"/>
          <w:b/>
          <w:color w:val="222226"/>
          <w:sz w:val="24"/>
          <w:szCs w:val="24"/>
        </w:rPr>
        <w:t xml:space="preserve"> </w:t>
      </w:r>
      <w:r w:rsidRPr="004B2630">
        <w:rPr>
          <w:rFonts w:ascii="Times New Roman" w:hAnsi="Times New Roman" w:cs="Times New Roman"/>
          <w:b/>
          <w:color w:val="222226"/>
          <w:sz w:val="24"/>
          <w:szCs w:val="24"/>
        </w:rPr>
        <w:t>de la vérité.</w:t>
      </w:r>
    </w:p>
    <w:p w:rsidR="00834967" w:rsidRPr="00834967" w:rsidRDefault="00834967" w:rsidP="00834967">
      <w:pPr>
        <w:pStyle w:val="Paragraphedeliste"/>
        <w:numPr>
          <w:ilvl w:val="0"/>
          <w:numId w:val="9"/>
        </w:numPr>
        <w:autoSpaceDE w:val="0"/>
        <w:autoSpaceDN w:val="0"/>
        <w:adjustRightInd w:val="0"/>
        <w:spacing w:after="0" w:line="360" w:lineRule="auto"/>
        <w:jc w:val="both"/>
        <w:rPr>
          <w:rFonts w:ascii="Times New Roman" w:hAnsi="Times New Roman" w:cs="Times New Roman"/>
          <w:b/>
          <w:color w:val="222226"/>
          <w:sz w:val="24"/>
          <w:szCs w:val="24"/>
        </w:rPr>
      </w:pPr>
      <w:proofErr w:type="spellStart"/>
      <w:r>
        <w:rPr>
          <w:rFonts w:ascii="Times New Roman" w:hAnsi="Times New Roman" w:cs="Times New Roman"/>
          <w:b/>
          <w:color w:val="222226"/>
          <w:sz w:val="24"/>
          <w:szCs w:val="24"/>
        </w:rPr>
        <w:t>Cf</w:t>
      </w:r>
      <w:proofErr w:type="spellEnd"/>
      <w:r>
        <w:rPr>
          <w:rFonts w:ascii="Times New Roman" w:hAnsi="Times New Roman" w:cs="Times New Roman"/>
          <w:b/>
          <w:color w:val="222226"/>
          <w:sz w:val="24"/>
          <w:szCs w:val="24"/>
        </w:rPr>
        <w:t> : exemplaire avis d’audience</w:t>
      </w:r>
    </w:p>
    <w:p w:rsidR="002676AB" w:rsidRPr="004B2630" w:rsidRDefault="002676AB" w:rsidP="00F90546">
      <w:pPr>
        <w:autoSpaceDE w:val="0"/>
        <w:autoSpaceDN w:val="0"/>
        <w:adjustRightInd w:val="0"/>
        <w:spacing w:after="0" w:line="360" w:lineRule="auto"/>
        <w:jc w:val="both"/>
        <w:rPr>
          <w:rFonts w:ascii="Times New Roman" w:hAnsi="Times New Roman" w:cs="Times New Roman"/>
          <w:b/>
          <w:color w:val="222226"/>
          <w:sz w:val="24"/>
          <w:szCs w:val="24"/>
        </w:rPr>
      </w:pPr>
    </w:p>
    <w:p w:rsidR="00BE5C7C" w:rsidRPr="004B2630" w:rsidRDefault="00BE5C7C" w:rsidP="00F90546">
      <w:pPr>
        <w:autoSpaceDE w:val="0"/>
        <w:autoSpaceDN w:val="0"/>
        <w:adjustRightInd w:val="0"/>
        <w:spacing w:after="0" w:line="360" w:lineRule="auto"/>
        <w:jc w:val="both"/>
        <w:rPr>
          <w:rFonts w:ascii="Times New Roman" w:hAnsi="Times New Roman" w:cs="Times New Roman"/>
          <w:b/>
          <w:color w:val="222226"/>
          <w:sz w:val="24"/>
          <w:szCs w:val="24"/>
        </w:rPr>
      </w:pPr>
    </w:p>
    <w:p w:rsidR="00BE5C7C" w:rsidRPr="004B2630" w:rsidRDefault="00BE5C7C"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A7256" w:rsidRPr="004B2630"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Article 772</w:t>
      </w:r>
    </w:p>
    <w:p w:rsidR="00EA7256" w:rsidRPr="004B2630"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Sur le rapport du conseiller commis, le premier président fixe le délai unique pendant lequel les parties pourront prendre connaissance du dossier au greffe et déposer soit un mémoire ampliatif, soit leurs défenses.</w:t>
      </w:r>
    </w:p>
    <w:p w:rsidR="00EA7256" w:rsidRPr="004B2630"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L’ordonnance du premier président est notifiée aux parties par lettre recommandée avec accusé de réception ou par la voie administrative.</w:t>
      </w:r>
    </w:p>
    <w:p w:rsidR="00EA7256" w:rsidRPr="004B2630"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A peine d’irrecevabilité aucun moyen autre que ceux invoqués dans les délais de réclamation ne peut être soumis à la Cour.</w:t>
      </w:r>
    </w:p>
    <w:p w:rsidR="00EA7256" w:rsidRPr="004B2630"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Les parties sont en outre invitées à faire connaître si elle</w:t>
      </w:r>
      <w:r w:rsidR="008D4C4C" w:rsidRPr="004B2630">
        <w:rPr>
          <w:rFonts w:ascii="Times New Roman" w:hAnsi="Times New Roman" w:cs="Times New Roman"/>
          <w:b/>
          <w:color w:val="222226"/>
          <w:sz w:val="24"/>
          <w:szCs w:val="24"/>
        </w:rPr>
        <w:t>s</w:t>
      </w:r>
      <w:r w:rsidRPr="004B2630">
        <w:rPr>
          <w:rFonts w:ascii="Times New Roman" w:hAnsi="Times New Roman" w:cs="Times New Roman"/>
          <w:b/>
          <w:color w:val="222226"/>
          <w:sz w:val="24"/>
          <w:szCs w:val="24"/>
        </w:rPr>
        <w:t xml:space="preserve"> entendent user du droit de présenter des observations orales limitées aux moyens de la réclamation.</w:t>
      </w:r>
    </w:p>
    <w:p w:rsidR="00EA7256"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4B2630">
        <w:rPr>
          <w:rFonts w:ascii="Times New Roman" w:hAnsi="Times New Roman" w:cs="Times New Roman"/>
          <w:b/>
          <w:color w:val="222226"/>
          <w:sz w:val="24"/>
          <w:szCs w:val="24"/>
        </w:rPr>
        <w:t>A l’expiration du délai fixé à l’alinéa premier le dossier est communiqué au greffe, au ministre intéressé qui peut présenter des observations écrites.</w:t>
      </w:r>
    </w:p>
    <w:p w:rsidR="00083ADF" w:rsidRPr="004B2630" w:rsidRDefault="00083ADF" w:rsidP="00F90546">
      <w:pPr>
        <w:autoSpaceDE w:val="0"/>
        <w:autoSpaceDN w:val="0"/>
        <w:adjustRightInd w:val="0"/>
        <w:spacing w:after="0" w:line="360" w:lineRule="auto"/>
        <w:jc w:val="both"/>
        <w:rPr>
          <w:rFonts w:ascii="Times New Roman" w:hAnsi="Times New Roman" w:cs="Times New Roman"/>
          <w:b/>
          <w:color w:val="222226"/>
          <w:sz w:val="24"/>
          <w:szCs w:val="24"/>
        </w:rPr>
      </w:pPr>
    </w:p>
    <w:p w:rsidR="0037388C" w:rsidRPr="005368D6" w:rsidRDefault="000F3099" w:rsidP="00F90546">
      <w:pPr>
        <w:pStyle w:val="Paragraphedeliste"/>
        <w:numPr>
          <w:ilvl w:val="0"/>
          <w:numId w:val="9"/>
        </w:numPr>
        <w:autoSpaceDE w:val="0"/>
        <w:autoSpaceDN w:val="0"/>
        <w:adjustRightInd w:val="0"/>
        <w:spacing w:after="0" w:line="360" w:lineRule="auto"/>
        <w:jc w:val="both"/>
        <w:rPr>
          <w:rFonts w:ascii="Times New Roman" w:hAnsi="Times New Roman" w:cs="Times New Roman"/>
          <w:b/>
          <w:bCs/>
          <w:sz w:val="24"/>
          <w:szCs w:val="24"/>
        </w:rPr>
      </w:pPr>
      <w:r w:rsidRPr="004B2630">
        <w:rPr>
          <w:rFonts w:ascii="Times New Roman" w:hAnsi="Times New Roman" w:cs="Times New Roman"/>
          <w:i/>
          <w:color w:val="222226"/>
          <w:sz w:val="24"/>
          <w:szCs w:val="24"/>
        </w:rPr>
        <w:t xml:space="preserve">La partie qui a pris des écritures en réponse et pour contrer les arguments développés au niveau du mémoire </w:t>
      </w:r>
      <w:r w:rsidR="006500D6" w:rsidRPr="004B2630">
        <w:rPr>
          <w:rFonts w:ascii="Times New Roman" w:hAnsi="Times New Roman" w:cs="Times New Roman"/>
          <w:i/>
          <w:color w:val="222226"/>
          <w:sz w:val="24"/>
          <w:szCs w:val="24"/>
        </w:rPr>
        <w:t xml:space="preserve">ampliatif </w:t>
      </w:r>
      <w:r w:rsidRPr="004B2630">
        <w:rPr>
          <w:rFonts w:ascii="Times New Roman" w:hAnsi="Times New Roman" w:cs="Times New Roman"/>
          <w:i/>
          <w:color w:val="222226"/>
          <w:sz w:val="24"/>
          <w:szCs w:val="24"/>
        </w:rPr>
        <w:t>déposé par la partie adverse</w:t>
      </w:r>
      <w:r w:rsidR="00D847D3" w:rsidRPr="004B2630">
        <w:rPr>
          <w:rFonts w:ascii="Times New Roman" w:hAnsi="Times New Roman" w:cs="Times New Roman"/>
          <w:i/>
          <w:color w:val="222226"/>
          <w:sz w:val="24"/>
          <w:szCs w:val="24"/>
        </w:rPr>
        <w:t>,</w:t>
      </w:r>
      <w:r w:rsidR="006500D6" w:rsidRPr="004B2630">
        <w:rPr>
          <w:rFonts w:ascii="Times New Roman" w:hAnsi="Times New Roman" w:cs="Times New Roman"/>
          <w:i/>
          <w:color w:val="222226"/>
          <w:sz w:val="24"/>
          <w:szCs w:val="24"/>
        </w:rPr>
        <w:t xml:space="preserve"> ne saurait se prévaloir </w:t>
      </w:r>
      <w:r w:rsidR="00D847D3" w:rsidRPr="004B2630">
        <w:rPr>
          <w:rFonts w:ascii="Times New Roman" w:hAnsi="Times New Roman" w:cs="Times New Roman"/>
          <w:i/>
          <w:color w:val="222226"/>
          <w:sz w:val="24"/>
          <w:szCs w:val="24"/>
        </w:rPr>
        <w:t>d’un défaut de</w:t>
      </w:r>
      <w:r w:rsidR="006500D6" w:rsidRPr="004B2630">
        <w:rPr>
          <w:rFonts w:ascii="Times New Roman" w:hAnsi="Times New Roman" w:cs="Times New Roman"/>
          <w:i/>
          <w:color w:val="222226"/>
          <w:sz w:val="24"/>
          <w:szCs w:val="24"/>
        </w:rPr>
        <w:t xml:space="preserve"> communication</w:t>
      </w:r>
      <w:r w:rsidR="00D847D3" w:rsidRPr="004B2630">
        <w:rPr>
          <w:rFonts w:ascii="Times New Roman" w:hAnsi="Times New Roman" w:cs="Times New Roman"/>
          <w:i/>
          <w:color w:val="222226"/>
          <w:sz w:val="24"/>
          <w:szCs w:val="24"/>
        </w:rPr>
        <w:t xml:space="preserve"> de ladite pièce</w:t>
      </w:r>
      <w:r w:rsidR="006500D6" w:rsidRPr="004B2630">
        <w:rPr>
          <w:rFonts w:ascii="Times New Roman" w:hAnsi="Times New Roman" w:cs="Times New Roman"/>
          <w:i/>
          <w:color w:val="222226"/>
          <w:sz w:val="24"/>
          <w:szCs w:val="24"/>
        </w:rPr>
        <w:t>.</w:t>
      </w:r>
      <w:r w:rsidR="006500D6" w:rsidRPr="002B75BA">
        <w:rPr>
          <w:rFonts w:ascii="Times New Roman" w:hAnsi="Times New Roman" w:cs="Times New Roman"/>
          <w:b/>
          <w:color w:val="222226"/>
          <w:sz w:val="20"/>
          <w:szCs w:val="20"/>
        </w:rPr>
        <w:t xml:space="preserve"> </w:t>
      </w:r>
      <w:r w:rsidR="00597980" w:rsidRPr="005368D6">
        <w:rPr>
          <w:rFonts w:ascii="Times New Roman" w:hAnsi="Times New Roman" w:cs="Times New Roman"/>
          <w:b/>
          <w:color w:val="222226"/>
          <w:sz w:val="24"/>
          <w:szCs w:val="24"/>
        </w:rPr>
        <w:t xml:space="preserve">(CASL N° 27 du 12 aout 2014 </w:t>
      </w:r>
      <w:r w:rsidR="0037388C" w:rsidRPr="005368D6">
        <w:rPr>
          <w:rFonts w:ascii="Times New Roman" w:hAnsi="Times New Roman" w:cs="Times New Roman"/>
          <w:b/>
          <w:bCs/>
          <w:sz w:val="24"/>
          <w:szCs w:val="24"/>
        </w:rPr>
        <w:t xml:space="preserve">Monsieur Mamadou Racine SY, tête de liste majoritaire de la coalition« and </w:t>
      </w:r>
      <w:proofErr w:type="spellStart"/>
      <w:r w:rsidR="0037388C" w:rsidRPr="005368D6">
        <w:rPr>
          <w:rFonts w:ascii="Times New Roman" w:hAnsi="Times New Roman" w:cs="Times New Roman"/>
          <w:b/>
          <w:bCs/>
          <w:sz w:val="24"/>
          <w:szCs w:val="24"/>
        </w:rPr>
        <w:t>liggeyal</w:t>
      </w:r>
      <w:proofErr w:type="spellEnd"/>
      <w:r w:rsidR="0037388C" w:rsidRPr="005368D6">
        <w:rPr>
          <w:rFonts w:ascii="Times New Roman" w:hAnsi="Times New Roman" w:cs="Times New Roman"/>
          <w:b/>
          <w:bCs/>
          <w:sz w:val="24"/>
          <w:szCs w:val="24"/>
        </w:rPr>
        <w:t xml:space="preserve"> </w:t>
      </w:r>
      <w:proofErr w:type="spellStart"/>
      <w:r w:rsidR="0037388C" w:rsidRPr="005368D6">
        <w:rPr>
          <w:rFonts w:ascii="Times New Roman" w:hAnsi="Times New Roman" w:cs="Times New Roman"/>
          <w:b/>
          <w:bCs/>
          <w:sz w:val="24"/>
          <w:szCs w:val="24"/>
        </w:rPr>
        <w:t>podor</w:t>
      </w:r>
      <w:proofErr w:type="spellEnd"/>
      <w:r w:rsidR="0037388C" w:rsidRPr="005368D6">
        <w:rPr>
          <w:rFonts w:ascii="Times New Roman" w:hAnsi="Times New Roman" w:cs="Times New Roman"/>
          <w:b/>
          <w:bCs/>
          <w:sz w:val="24"/>
          <w:szCs w:val="24"/>
        </w:rPr>
        <w:t xml:space="preserve"> » de la commune de Podor, Monsieur Samba NDIAYE, mandataire de la coalition « and </w:t>
      </w:r>
      <w:proofErr w:type="spellStart"/>
      <w:r w:rsidR="0037388C" w:rsidRPr="005368D6">
        <w:rPr>
          <w:rFonts w:ascii="Times New Roman" w:hAnsi="Times New Roman" w:cs="Times New Roman"/>
          <w:b/>
          <w:bCs/>
          <w:sz w:val="24"/>
          <w:szCs w:val="24"/>
        </w:rPr>
        <w:t>liggeyal</w:t>
      </w:r>
      <w:proofErr w:type="spellEnd"/>
      <w:r w:rsidR="0037388C" w:rsidRPr="005368D6">
        <w:rPr>
          <w:rFonts w:ascii="Times New Roman" w:hAnsi="Times New Roman" w:cs="Times New Roman"/>
          <w:b/>
          <w:bCs/>
          <w:sz w:val="24"/>
          <w:szCs w:val="24"/>
        </w:rPr>
        <w:t xml:space="preserve"> </w:t>
      </w:r>
      <w:proofErr w:type="spellStart"/>
      <w:r w:rsidR="0037388C" w:rsidRPr="005368D6">
        <w:rPr>
          <w:rFonts w:ascii="Times New Roman" w:hAnsi="Times New Roman" w:cs="Times New Roman"/>
          <w:b/>
          <w:bCs/>
          <w:sz w:val="24"/>
          <w:szCs w:val="24"/>
        </w:rPr>
        <w:t>podor</w:t>
      </w:r>
      <w:proofErr w:type="spellEnd"/>
      <w:r w:rsidR="0037388C" w:rsidRPr="005368D6">
        <w:rPr>
          <w:rFonts w:ascii="Times New Roman" w:hAnsi="Times New Roman" w:cs="Times New Roman"/>
          <w:b/>
          <w:bCs/>
          <w:sz w:val="24"/>
          <w:szCs w:val="24"/>
        </w:rPr>
        <w:t xml:space="preserve"> » de la commune de Podor contre</w:t>
      </w:r>
      <w:r w:rsidR="00BB03FB" w:rsidRPr="005368D6">
        <w:rPr>
          <w:rFonts w:ascii="Times New Roman" w:hAnsi="Times New Roman" w:cs="Times New Roman"/>
          <w:b/>
          <w:bCs/>
          <w:sz w:val="24"/>
          <w:szCs w:val="24"/>
        </w:rPr>
        <w:t xml:space="preserve"> la C</w:t>
      </w:r>
      <w:r w:rsidR="0037388C" w:rsidRPr="005368D6">
        <w:rPr>
          <w:rFonts w:ascii="Times New Roman" w:hAnsi="Times New Roman" w:cs="Times New Roman"/>
          <w:b/>
          <w:bCs/>
          <w:sz w:val="24"/>
          <w:szCs w:val="24"/>
        </w:rPr>
        <w:t>ommis</w:t>
      </w:r>
      <w:r w:rsidR="00BB03FB" w:rsidRPr="005368D6">
        <w:rPr>
          <w:rFonts w:ascii="Times New Roman" w:hAnsi="Times New Roman" w:cs="Times New Roman"/>
          <w:b/>
          <w:bCs/>
          <w:sz w:val="24"/>
          <w:szCs w:val="24"/>
        </w:rPr>
        <w:t>sion Dé</w:t>
      </w:r>
      <w:r w:rsidR="0037388C" w:rsidRPr="005368D6">
        <w:rPr>
          <w:rFonts w:ascii="Times New Roman" w:hAnsi="Times New Roman" w:cs="Times New Roman"/>
          <w:b/>
          <w:bCs/>
          <w:sz w:val="24"/>
          <w:szCs w:val="24"/>
        </w:rPr>
        <w:t xml:space="preserve">partementale de </w:t>
      </w:r>
      <w:r w:rsidR="00BB03FB" w:rsidRPr="005368D6">
        <w:rPr>
          <w:rFonts w:ascii="Times New Roman" w:hAnsi="Times New Roman" w:cs="Times New Roman"/>
          <w:b/>
          <w:bCs/>
          <w:sz w:val="24"/>
          <w:szCs w:val="24"/>
        </w:rPr>
        <w:t>Recensement des Votes de la commune de P</w:t>
      </w:r>
      <w:r w:rsidR="0037388C" w:rsidRPr="005368D6">
        <w:rPr>
          <w:rFonts w:ascii="Times New Roman" w:hAnsi="Times New Roman" w:cs="Times New Roman"/>
          <w:b/>
          <w:bCs/>
          <w:sz w:val="24"/>
          <w:szCs w:val="24"/>
        </w:rPr>
        <w:t>odor</w:t>
      </w:r>
      <w:r w:rsidR="00BB03FB" w:rsidRPr="005368D6">
        <w:rPr>
          <w:rFonts w:ascii="Times New Roman" w:hAnsi="Times New Roman" w:cs="Times New Roman"/>
          <w:b/>
          <w:bCs/>
          <w:sz w:val="24"/>
          <w:szCs w:val="24"/>
        </w:rPr>
        <w:t xml:space="preserve">, Madame </w:t>
      </w:r>
      <w:proofErr w:type="spellStart"/>
      <w:r w:rsidR="00BB03FB" w:rsidRPr="005368D6">
        <w:rPr>
          <w:rFonts w:ascii="Times New Roman" w:hAnsi="Times New Roman" w:cs="Times New Roman"/>
          <w:b/>
          <w:bCs/>
          <w:sz w:val="24"/>
          <w:szCs w:val="24"/>
        </w:rPr>
        <w:t>Aïssata</w:t>
      </w:r>
      <w:proofErr w:type="spellEnd"/>
      <w:r w:rsidR="00BB03FB" w:rsidRPr="005368D6">
        <w:rPr>
          <w:rFonts w:ascii="Times New Roman" w:hAnsi="Times New Roman" w:cs="Times New Roman"/>
          <w:b/>
          <w:bCs/>
          <w:sz w:val="24"/>
          <w:szCs w:val="24"/>
        </w:rPr>
        <w:t xml:space="preserve"> TALL</w:t>
      </w:r>
      <w:r w:rsidR="0037388C" w:rsidRPr="005368D6">
        <w:rPr>
          <w:rFonts w:ascii="Times New Roman" w:hAnsi="Times New Roman" w:cs="Times New Roman"/>
          <w:b/>
          <w:bCs/>
          <w:sz w:val="24"/>
          <w:szCs w:val="24"/>
        </w:rPr>
        <w:t xml:space="preserve"> </w:t>
      </w:r>
      <w:r w:rsidR="00BB03FB" w:rsidRPr="005368D6">
        <w:rPr>
          <w:rFonts w:ascii="Times New Roman" w:hAnsi="Times New Roman" w:cs="Times New Roman"/>
          <w:b/>
          <w:bCs/>
          <w:sz w:val="24"/>
          <w:szCs w:val="24"/>
        </w:rPr>
        <w:t>SALL</w:t>
      </w:r>
      <w:r w:rsidR="0037388C" w:rsidRPr="005368D6">
        <w:rPr>
          <w:rFonts w:ascii="Times New Roman" w:hAnsi="Times New Roman" w:cs="Times New Roman"/>
          <w:b/>
          <w:bCs/>
          <w:sz w:val="24"/>
          <w:szCs w:val="24"/>
        </w:rPr>
        <w:t xml:space="preserve">, </w:t>
      </w:r>
      <w:r w:rsidR="00BB03FB" w:rsidRPr="005368D6">
        <w:rPr>
          <w:rFonts w:ascii="Times New Roman" w:hAnsi="Times New Roman" w:cs="Times New Roman"/>
          <w:b/>
          <w:bCs/>
          <w:sz w:val="24"/>
          <w:szCs w:val="24"/>
        </w:rPr>
        <w:t>tête</w:t>
      </w:r>
      <w:r w:rsidR="0037388C" w:rsidRPr="005368D6">
        <w:rPr>
          <w:rFonts w:ascii="Times New Roman" w:hAnsi="Times New Roman" w:cs="Times New Roman"/>
          <w:b/>
          <w:bCs/>
          <w:sz w:val="24"/>
          <w:szCs w:val="24"/>
        </w:rPr>
        <w:t xml:space="preserve"> de liste majoritaire de la coalition « </w:t>
      </w:r>
      <w:proofErr w:type="spellStart"/>
      <w:r w:rsidR="0037388C" w:rsidRPr="005368D6">
        <w:rPr>
          <w:rFonts w:ascii="Times New Roman" w:hAnsi="Times New Roman" w:cs="Times New Roman"/>
          <w:b/>
          <w:bCs/>
          <w:sz w:val="24"/>
          <w:szCs w:val="24"/>
        </w:rPr>
        <w:t>benn</w:t>
      </w:r>
      <w:r w:rsidR="00BB03FB" w:rsidRPr="005368D6">
        <w:rPr>
          <w:rFonts w:ascii="Times New Roman" w:hAnsi="Times New Roman" w:cs="Times New Roman"/>
          <w:b/>
          <w:bCs/>
          <w:sz w:val="24"/>
          <w:szCs w:val="24"/>
        </w:rPr>
        <w:t>o</w:t>
      </w:r>
      <w:proofErr w:type="spellEnd"/>
      <w:r w:rsidR="00BB03FB" w:rsidRPr="005368D6">
        <w:rPr>
          <w:rFonts w:ascii="Times New Roman" w:hAnsi="Times New Roman" w:cs="Times New Roman"/>
          <w:b/>
          <w:bCs/>
          <w:sz w:val="24"/>
          <w:szCs w:val="24"/>
        </w:rPr>
        <w:t xml:space="preserve"> </w:t>
      </w:r>
      <w:proofErr w:type="spellStart"/>
      <w:r w:rsidR="00BB03FB" w:rsidRPr="005368D6">
        <w:rPr>
          <w:rFonts w:ascii="Times New Roman" w:hAnsi="Times New Roman" w:cs="Times New Roman"/>
          <w:b/>
          <w:bCs/>
          <w:sz w:val="24"/>
          <w:szCs w:val="24"/>
        </w:rPr>
        <w:t>ak</w:t>
      </w:r>
      <w:proofErr w:type="spellEnd"/>
      <w:r w:rsidR="00BB03FB" w:rsidRPr="005368D6">
        <w:rPr>
          <w:rFonts w:ascii="Times New Roman" w:hAnsi="Times New Roman" w:cs="Times New Roman"/>
          <w:b/>
          <w:bCs/>
          <w:sz w:val="24"/>
          <w:szCs w:val="24"/>
        </w:rPr>
        <w:t xml:space="preserve"> </w:t>
      </w:r>
      <w:proofErr w:type="spellStart"/>
      <w:r w:rsidR="00BB03FB" w:rsidRPr="005368D6">
        <w:rPr>
          <w:rFonts w:ascii="Times New Roman" w:hAnsi="Times New Roman" w:cs="Times New Roman"/>
          <w:b/>
          <w:bCs/>
          <w:sz w:val="24"/>
          <w:szCs w:val="24"/>
        </w:rPr>
        <w:t>aïssata</w:t>
      </w:r>
      <w:proofErr w:type="spellEnd"/>
      <w:r w:rsidR="00BB03FB" w:rsidRPr="005368D6">
        <w:rPr>
          <w:rFonts w:ascii="Times New Roman" w:hAnsi="Times New Roman" w:cs="Times New Roman"/>
          <w:b/>
          <w:bCs/>
          <w:sz w:val="24"/>
          <w:szCs w:val="24"/>
        </w:rPr>
        <w:t>» de la commune de P</w:t>
      </w:r>
      <w:r w:rsidR="0037388C" w:rsidRPr="005368D6">
        <w:rPr>
          <w:rFonts w:ascii="Times New Roman" w:hAnsi="Times New Roman" w:cs="Times New Roman"/>
          <w:b/>
          <w:bCs/>
          <w:sz w:val="24"/>
          <w:szCs w:val="24"/>
        </w:rPr>
        <w:t>odor</w:t>
      </w:r>
      <w:r w:rsidR="0053442B" w:rsidRPr="005368D6">
        <w:rPr>
          <w:rFonts w:ascii="Times New Roman" w:hAnsi="Times New Roman" w:cs="Times New Roman"/>
          <w:b/>
          <w:bCs/>
          <w:sz w:val="24"/>
          <w:szCs w:val="24"/>
        </w:rPr>
        <w:t>.</w:t>
      </w:r>
      <w:r w:rsidR="00BB03FB" w:rsidRPr="005368D6">
        <w:rPr>
          <w:rFonts w:ascii="Times New Roman" w:hAnsi="Times New Roman" w:cs="Times New Roman"/>
          <w:b/>
          <w:bCs/>
          <w:sz w:val="24"/>
          <w:szCs w:val="24"/>
        </w:rPr>
        <w:t>)</w:t>
      </w:r>
    </w:p>
    <w:p w:rsidR="00EA7256" w:rsidRPr="00986257" w:rsidRDefault="00EA7256" w:rsidP="00F90546">
      <w:pPr>
        <w:autoSpaceDE w:val="0"/>
        <w:autoSpaceDN w:val="0"/>
        <w:adjustRightInd w:val="0"/>
        <w:spacing w:after="0" w:line="360" w:lineRule="auto"/>
        <w:jc w:val="both"/>
        <w:rPr>
          <w:rFonts w:ascii="Times New Roman" w:hAnsi="Times New Roman" w:cs="Times New Roman"/>
          <w:color w:val="222226"/>
          <w:sz w:val="24"/>
          <w:szCs w:val="24"/>
        </w:rPr>
      </w:pPr>
    </w:p>
    <w:p w:rsidR="00EA7256" w:rsidRPr="005368D6"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5368D6">
        <w:rPr>
          <w:rFonts w:ascii="Times New Roman" w:hAnsi="Times New Roman" w:cs="Times New Roman"/>
          <w:b/>
          <w:color w:val="222226"/>
          <w:sz w:val="24"/>
          <w:szCs w:val="24"/>
        </w:rPr>
        <w:t>Article 773</w:t>
      </w:r>
    </w:p>
    <w:p w:rsidR="00EA7256" w:rsidRPr="005368D6"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A7256"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5368D6">
        <w:rPr>
          <w:rFonts w:ascii="Times New Roman" w:hAnsi="Times New Roman" w:cs="Times New Roman"/>
          <w:b/>
          <w:color w:val="222226"/>
          <w:sz w:val="24"/>
          <w:szCs w:val="24"/>
        </w:rPr>
        <w:lastRenderedPageBreak/>
        <w:t>Les parties sont avisées de la date de l’audience par lettre recommandée ou par voie administrative.</w:t>
      </w:r>
    </w:p>
    <w:p w:rsidR="00EA7256"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5368D6">
        <w:rPr>
          <w:rFonts w:ascii="Times New Roman" w:hAnsi="Times New Roman" w:cs="Times New Roman"/>
          <w:b/>
          <w:color w:val="222226"/>
          <w:sz w:val="24"/>
          <w:szCs w:val="24"/>
        </w:rPr>
        <w:t>La décision est notifiée par le</w:t>
      </w:r>
      <w:r w:rsidR="00362E8D" w:rsidRPr="005368D6">
        <w:rPr>
          <w:rFonts w:ascii="Times New Roman" w:hAnsi="Times New Roman" w:cs="Times New Roman"/>
          <w:b/>
          <w:color w:val="222226"/>
          <w:sz w:val="24"/>
          <w:szCs w:val="24"/>
        </w:rPr>
        <w:t xml:space="preserve"> </w:t>
      </w:r>
      <w:r w:rsidRPr="005368D6">
        <w:rPr>
          <w:rFonts w:ascii="Times New Roman" w:hAnsi="Times New Roman" w:cs="Times New Roman"/>
          <w:b/>
          <w:color w:val="222226"/>
          <w:sz w:val="24"/>
          <w:szCs w:val="24"/>
        </w:rPr>
        <w:t>greffier, au ministre intéressé</w:t>
      </w:r>
      <w:r w:rsidR="00362E8D" w:rsidRPr="005368D6">
        <w:rPr>
          <w:rFonts w:ascii="Times New Roman" w:hAnsi="Times New Roman" w:cs="Times New Roman"/>
          <w:b/>
          <w:color w:val="222226"/>
          <w:sz w:val="24"/>
          <w:szCs w:val="24"/>
        </w:rPr>
        <w:t xml:space="preserve"> </w:t>
      </w:r>
      <w:r w:rsidRPr="005368D6">
        <w:rPr>
          <w:rFonts w:ascii="Times New Roman" w:hAnsi="Times New Roman" w:cs="Times New Roman"/>
          <w:b/>
          <w:color w:val="222226"/>
          <w:sz w:val="24"/>
          <w:szCs w:val="24"/>
        </w:rPr>
        <w:t>ainsi qu’à chacun des demandeurs</w:t>
      </w:r>
      <w:r w:rsidR="00362E8D" w:rsidRPr="005368D6">
        <w:rPr>
          <w:rFonts w:ascii="Times New Roman" w:hAnsi="Times New Roman" w:cs="Times New Roman"/>
          <w:b/>
          <w:color w:val="222226"/>
          <w:sz w:val="24"/>
          <w:szCs w:val="24"/>
        </w:rPr>
        <w:t xml:space="preserve"> </w:t>
      </w:r>
      <w:r w:rsidRPr="005368D6">
        <w:rPr>
          <w:rFonts w:ascii="Times New Roman" w:hAnsi="Times New Roman" w:cs="Times New Roman"/>
          <w:b/>
          <w:color w:val="222226"/>
          <w:sz w:val="24"/>
          <w:szCs w:val="24"/>
        </w:rPr>
        <w:t>et des défendeurs par</w:t>
      </w:r>
      <w:r w:rsidR="00362E8D" w:rsidRPr="005368D6">
        <w:rPr>
          <w:rFonts w:ascii="Times New Roman" w:hAnsi="Times New Roman" w:cs="Times New Roman"/>
          <w:b/>
          <w:color w:val="222226"/>
          <w:sz w:val="24"/>
          <w:szCs w:val="24"/>
        </w:rPr>
        <w:t xml:space="preserve"> </w:t>
      </w:r>
      <w:r w:rsidRPr="005368D6">
        <w:rPr>
          <w:rFonts w:ascii="Times New Roman" w:hAnsi="Times New Roman" w:cs="Times New Roman"/>
          <w:b/>
          <w:color w:val="222226"/>
          <w:sz w:val="24"/>
          <w:szCs w:val="24"/>
        </w:rPr>
        <w:t>lettre recommandée avec</w:t>
      </w:r>
      <w:r w:rsidR="00362E8D" w:rsidRPr="005368D6">
        <w:rPr>
          <w:rFonts w:ascii="Times New Roman" w:hAnsi="Times New Roman" w:cs="Times New Roman"/>
          <w:b/>
          <w:color w:val="222226"/>
          <w:sz w:val="24"/>
          <w:szCs w:val="24"/>
        </w:rPr>
        <w:t xml:space="preserve"> </w:t>
      </w:r>
      <w:r w:rsidRPr="005368D6">
        <w:rPr>
          <w:rFonts w:ascii="Times New Roman" w:hAnsi="Times New Roman" w:cs="Times New Roman"/>
          <w:b/>
          <w:color w:val="222226"/>
          <w:sz w:val="24"/>
          <w:szCs w:val="24"/>
        </w:rPr>
        <w:t>demande d’avis de réception.</w:t>
      </w:r>
    </w:p>
    <w:p w:rsidR="00834967" w:rsidRPr="00834967" w:rsidRDefault="00834967" w:rsidP="00834967">
      <w:pPr>
        <w:pStyle w:val="Paragraphedeliste"/>
        <w:numPr>
          <w:ilvl w:val="0"/>
          <w:numId w:val="9"/>
        </w:numPr>
        <w:autoSpaceDE w:val="0"/>
        <w:autoSpaceDN w:val="0"/>
        <w:adjustRightInd w:val="0"/>
        <w:spacing w:after="0" w:line="360" w:lineRule="auto"/>
        <w:jc w:val="both"/>
        <w:rPr>
          <w:rFonts w:ascii="Times New Roman" w:hAnsi="Times New Roman" w:cs="Times New Roman"/>
          <w:b/>
          <w:color w:val="222226"/>
          <w:sz w:val="24"/>
          <w:szCs w:val="24"/>
        </w:rPr>
      </w:pPr>
      <w:proofErr w:type="spellStart"/>
      <w:r>
        <w:rPr>
          <w:rFonts w:ascii="Times New Roman" w:hAnsi="Times New Roman" w:cs="Times New Roman"/>
          <w:b/>
          <w:color w:val="222226"/>
          <w:sz w:val="24"/>
          <w:szCs w:val="24"/>
        </w:rPr>
        <w:t>Cf</w:t>
      </w:r>
      <w:proofErr w:type="spellEnd"/>
      <w:r>
        <w:rPr>
          <w:rFonts w:ascii="Times New Roman" w:hAnsi="Times New Roman" w:cs="Times New Roman"/>
          <w:b/>
          <w:color w:val="222226"/>
          <w:sz w:val="24"/>
          <w:szCs w:val="24"/>
        </w:rPr>
        <w:t> : avis d’audience</w:t>
      </w:r>
    </w:p>
    <w:p w:rsidR="00834967" w:rsidRPr="005368D6" w:rsidRDefault="00834967" w:rsidP="00F90546">
      <w:pPr>
        <w:autoSpaceDE w:val="0"/>
        <w:autoSpaceDN w:val="0"/>
        <w:adjustRightInd w:val="0"/>
        <w:spacing w:after="0" w:line="360" w:lineRule="auto"/>
        <w:jc w:val="both"/>
        <w:rPr>
          <w:rFonts w:ascii="Times New Roman" w:hAnsi="Times New Roman" w:cs="Times New Roman"/>
          <w:b/>
          <w:color w:val="222226"/>
          <w:sz w:val="24"/>
          <w:szCs w:val="24"/>
        </w:rPr>
      </w:pPr>
    </w:p>
    <w:p w:rsidR="00362E8D" w:rsidRPr="005368D6" w:rsidRDefault="00362E8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A7256" w:rsidRPr="005368D6"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5368D6">
        <w:rPr>
          <w:rFonts w:ascii="Times New Roman" w:hAnsi="Times New Roman" w:cs="Times New Roman"/>
          <w:b/>
          <w:color w:val="222226"/>
          <w:sz w:val="24"/>
          <w:szCs w:val="24"/>
        </w:rPr>
        <w:t>Article 774</w:t>
      </w:r>
    </w:p>
    <w:p w:rsidR="00362E8D" w:rsidRPr="005368D6" w:rsidRDefault="00362E8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362E8D" w:rsidRPr="005368D6"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5368D6">
        <w:rPr>
          <w:rFonts w:ascii="Times New Roman" w:hAnsi="Times New Roman" w:cs="Times New Roman"/>
          <w:b/>
          <w:color w:val="222226"/>
          <w:sz w:val="24"/>
          <w:szCs w:val="24"/>
        </w:rPr>
        <w:t>Sont abrogées les dispositions</w:t>
      </w:r>
      <w:r w:rsidR="00362E8D" w:rsidRPr="005368D6">
        <w:rPr>
          <w:rFonts w:ascii="Times New Roman" w:hAnsi="Times New Roman" w:cs="Times New Roman"/>
          <w:b/>
          <w:color w:val="222226"/>
          <w:sz w:val="24"/>
          <w:szCs w:val="24"/>
        </w:rPr>
        <w:t xml:space="preserve"> </w:t>
      </w:r>
      <w:r w:rsidRPr="005368D6">
        <w:rPr>
          <w:rFonts w:ascii="Times New Roman" w:hAnsi="Times New Roman" w:cs="Times New Roman"/>
          <w:b/>
          <w:color w:val="222226"/>
          <w:sz w:val="24"/>
          <w:szCs w:val="24"/>
        </w:rPr>
        <w:t>qui déclarent rejetées les</w:t>
      </w:r>
      <w:r w:rsidR="00362E8D" w:rsidRPr="005368D6">
        <w:rPr>
          <w:rFonts w:ascii="Times New Roman" w:hAnsi="Times New Roman" w:cs="Times New Roman"/>
          <w:b/>
          <w:color w:val="222226"/>
          <w:sz w:val="24"/>
          <w:szCs w:val="24"/>
        </w:rPr>
        <w:t xml:space="preserve"> </w:t>
      </w:r>
      <w:r w:rsidRPr="005368D6">
        <w:rPr>
          <w:rFonts w:ascii="Times New Roman" w:hAnsi="Times New Roman" w:cs="Times New Roman"/>
          <w:b/>
          <w:color w:val="222226"/>
          <w:sz w:val="24"/>
          <w:szCs w:val="24"/>
        </w:rPr>
        <w:t>requêtes sur lesquelles la juridiction</w:t>
      </w:r>
      <w:r w:rsidR="00362E8D" w:rsidRPr="005368D6">
        <w:rPr>
          <w:rFonts w:ascii="Times New Roman" w:hAnsi="Times New Roman" w:cs="Times New Roman"/>
          <w:b/>
          <w:color w:val="222226"/>
          <w:sz w:val="24"/>
          <w:szCs w:val="24"/>
        </w:rPr>
        <w:t xml:space="preserve"> </w:t>
      </w:r>
      <w:r w:rsidRPr="005368D6">
        <w:rPr>
          <w:rFonts w:ascii="Times New Roman" w:hAnsi="Times New Roman" w:cs="Times New Roman"/>
          <w:b/>
          <w:color w:val="222226"/>
          <w:sz w:val="24"/>
          <w:szCs w:val="24"/>
        </w:rPr>
        <w:t>n’a pas statué dans un</w:t>
      </w:r>
      <w:r w:rsidR="00362E8D" w:rsidRPr="005368D6">
        <w:rPr>
          <w:rFonts w:ascii="Times New Roman" w:hAnsi="Times New Roman" w:cs="Times New Roman"/>
          <w:b/>
          <w:color w:val="222226"/>
          <w:sz w:val="24"/>
          <w:szCs w:val="24"/>
        </w:rPr>
        <w:t xml:space="preserve"> </w:t>
      </w:r>
      <w:r w:rsidRPr="005368D6">
        <w:rPr>
          <w:rFonts w:ascii="Times New Roman" w:hAnsi="Times New Roman" w:cs="Times New Roman"/>
          <w:b/>
          <w:color w:val="222226"/>
          <w:sz w:val="24"/>
          <w:szCs w:val="24"/>
        </w:rPr>
        <w:t>délai déterminé.</w:t>
      </w:r>
    </w:p>
    <w:p w:rsidR="00362E8D" w:rsidRPr="005368D6" w:rsidRDefault="00362E8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A7256" w:rsidRPr="005368D6"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5368D6">
        <w:rPr>
          <w:rFonts w:ascii="Times New Roman" w:hAnsi="Times New Roman" w:cs="Times New Roman"/>
          <w:b/>
          <w:color w:val="222226"/>
          <w:sz w:val="24"/>
          <w:szCs w:val="24"/>
        </w:rPr>
        <w:t>Article 775</w:t>
      </w:r>
    </w:p>
    <w:p w:rsidR="00362E8D" w:rsidRPr="005368D6" w:rsidRDefault="00362E8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EA7256" w:rsidRPr="005368D6" w:rsidRDefault="00EA7256" w:rsidP="00F90546">
      <w:pPr>
        <w:autoSpaceDE w:val="0"/>
        <w:autoSpaceDN w:val="0"/>
        <w:adjustRightInd w:val="0"/>
        <w:spacing w:after="0" w:line="360" w:lineRule="auto"/>
        <w:jc w:val="both"/>
        <w:rPr>
          <w:rFonts w:ascii="Times New Roman" w:hAnsi="Times New Roman" w:cs="Times New Roman"/>
          <w:b/>
          <w:color w:val="222226"/>
          <w:sz w:val="24"/>
          <w:szCs w:val="24"/>
        </w:rPr>
      </w:pPr>
      <w:r w:rsidRPr="005368D6">
        <w:rPr>
          <w:rFonts w:ascii="Times New Roman" w:hAnsi="Times New Roman" w:cs="Times New Roman"/>
          <w:b/>
          <w:color w:val="222226"/>
          <w:sz w:val="24"/>
          <w:szCs w:val="24"/>
        </w:rPr>
        <w:t>La procédure en cette matière</w:t>
      </w:r>
      <w:r w:rsidR="00362E8D" w:rsidRPr="005368D6">
        <w:rPr>
          <w:rFonts w:ascii="Times New Roman" w:hAnsi="Times New Roman" w:cs="Times New Roman"/>
          <w:b/>
          <w:color w:val="222226"/>
          <w:sz w:val="24"/>
          <w:szCs w:val="24"/>
        </w:rPr>
        <w:t xml:space="preserve"> </w:t>
      </w:r>
      <w:r w:rsidRPr="005368D6">
        <w:rPr>
          <w:rFonts w:ascii="Times New Roman" w:hAnsi="Times New Roman" w:cs="Times New Roman"/>
          <w:b/>
          <w:color w:val="222226"/>
          <w:sz w:val="24"/>
          <w:szCs w:val="24"/>
        </w:rPr>
        <w:t>est gratuite.</w:t>
      </w:r>
    </w:p>
    <w:p w:rsidR="003D3D96" w:rsidRPr="005368D6" w:rsidRDefault="003D3D96" w:rsidP="00F90546">
      <w:pPr>
        <w:autoSpaceDE w:val="0"/>
        <w:autoSpaceDN w:val="0"/>
        <w:adjustRightInd w:val="0"/>
        <w:spacing w:after="0" w:line="360" w:lineRule="auto"/>
        <w:jc w:val="both"/>
        <w:rPr>
          <w:rFonts w:ascii="Times New Roman" w:hAnsi="Times New Roman" w:cs="Times New Roman"/>
          <w:b/>
          <w:bCs/>
          <w:color w:val="222226"/>
          <w:sz w:val="24"/>
          <w:szCs w:val="24"/>
        </w:rPr>
      </w:pPr>
    </w:p>
    <w:p w:rsidR="003D3D96" w:rsidRPr="005368D6" w:rsidRDefault="003D3D96" w:rsidP="00F90546">
      <w:pPr>
        <w:autoSpaceDE w:val="0"/>
        <w:autoSpaceDN w:val="0"/>
        <w:adjustRightInd w:val="0"/>
        <w:spacing w:after="0" w:line="360" w:lineRule="auto"/>
        <w:jc w:val="both"/>
        <w:rPr>
          <w:rFonts w:ascii="Times New Roman" w:hAnsi="Times New Roman" w:cs="Times New Roman"/>
          <w:b/>
          <w:bCs/>
          <w:color w:val="222226"/>
          <w:sz w:val="24"/>
          <w:szCs w:val="24"/>
        </w:rPr>
      </w:pPr>
    </w:p>
    <w:p w:rsidR="00BC7E0C" w:rsidRDefault="00BC7E0C" w:rsidP="00F90546">
      <w:pPr>
        <w:autoSpaceDE w:val="0"/>
        <w:autoSpaceDN w:val="0"/>
        <w:adjustRightInd w:val="0"/>
        <w:spacing w:after="0" w:line="360" w:lineRule="auto"/>
        <w:jc w:val="both"/>
        <w:rPr>
          <w:rFonts w:ascii="Times New Roman" w:hAnsi="Times New Roman" w:cs="Times New Roman"/>
          <w:b/>
          <w:bCs/>
          <w:color w:val="222226"/>
          <w:sz w:val="24"/>
          <w:szCs w:val="24"/>
        </w:rPr>
      </w:pPr>
    </w:p>
    <w:p w:rsidR="002A3B45" w:rsidRDefault="002A3B45" w:rsidP="00F90546">
      <w:pPr>
        <w:autoSpaceDE w:val="0"/>
        <w:autoSpaceDN w:val="0"/>
        <w:adjustRightInd w:val="0"/>
        <w:spacing w:after="0" w:line="360" w:lineRule="auto"/>
        <w:jc w:val="both"/>
        <w:rPr>
          <w:rFonts w:ascii="Times New Roman" w:hAnsi="Times New Roman" w:cs="Times New Roman"/>
          <w:b/>
          <w:bCs/>
          <w:color w:val="222226"/>
          <w:sz w:val="24"/>
          <w:szCs w:val="24"/>
        </w:rPr>
      </w:pPr>
    </w:p>
    <w:p w:rsidR="00362E8D" w:rsidRPr="00986257" w:rsidRDefault="00362E8D" w:rsidP="00427314">
      <w:pPr>
        <w:autoSpaceDE w:val="0"/>
        <w:autoSpaceDN w:val="0"/>
        <w:adjustRightInd w:val="0"/>
        <w:spacing w:after="0" w:line="360" w:lineRule="auto"/>
        <w:jc w:val="center"/>
        <w:rPr>
          <w:rFonts w:ascii="Times New Roman" w:hAnsi="Times New Roman" w:cs="Times New Roman"/>
          <w:b/>
          <w:bCs/>
          <w:color w:val="222226"/>
          <w:sz w:val="24"/>
          <w:szCs w:val="24"/>
        </w:rPr>
      </w:pPr>
      <w:r w:rsidRPr="00986257">
        <w:rPr>
          <w:rFonts w:ascii="Times New Roman" w:hAnsi="Times New Roman" w:cs="Times New Roman"/>
          <w:b/>
          <w:bCs/>
          <w:color w:val="222226"/>
          <w:sz w:val="24"/>
          <w:szCs w:val="24"/>
        </w:rPr>
        <w:t>LIVRE V</w:t>
      </w:r>
    </w:p>
    <w:p w:rsidR="00362E8D" w:rsidRPr="00986257" w:rsidRDefault="00362E8D" w:rsidP="00F90546">
      <w:pPr>
        <w:autoSpaceDE w:val="0"/>
        <w:autoSpaceDN w:val="0"/>
        <w:adjustRightInd w:val="0"/>
        <w:spacing w:after="0" w:line="360" w:lineRule="auto"/>
        <w:jc w:val="both"/>
        <w:rPr>
          <w:rFonts w:ascii="Times New Roman" w:hAnsi="Times New Roman" w:cs="Times New Roman"/>
          <w:b/>
          <w:bCs/>
          <w:color w:val="222226"/>
          <w:sz w:val="24"/>
          <w:szCs w:val="24"/>
        </w:rPr>
      </w:pPr>
    </w:p>
    <w:p w:rsidR="00362E8D" w:rsidRPr="00986257" w:rsidRDefault="00362E8D" w:rsidP="00427314">
      <w:pPr>
        <w:autoSpaceDE w:val="0"/>
        <w:autoSpaceDN w:val="0"/>
        <w:adjustRightInd w:val="0"/>
        <w:spacing w:after="0" w:line="360" w:lineRule="auto"/>
        <w:jc w:val="center"/>
        <w:rPr>
          <w:rFonts w:ascii="Times New Roman" w:hAnsi="Times New Roman" w:cs="Times New Roman"/>
          <w:b/>
          <w:bCs/>
          <w:color w:val="222226"/>
          <w:sz w:val="24"/>
          <w:szCs w:val="24"/>
        </w:rPr>
      </w:pPr>
      <w:r w:rsidRPr="00986257">
        <w:rPr>
          <w:rFonts w:ascii="Times New Roman" w:hAnsi="Times New Roman" w:cs="Times New Roman"/>
          <w:b/>
          <w:bCs/>
          <w:color w:val="222226"/>
          <w:sz w:val="24"/>
          <w:szCs w:val="24"/>
        </w:rPr>
        <w:t>DE L’EXEQUATUR</w:t>
      </w:r>
    </w:p>
    <w:p w:rsidR="00BC7E0C" w:rsidRPr="00986257" w:rsidRDefault="00BC7E0C" w:rsidP="00F90546">
      <w:pPr>
        <w:autoSpaceDE w:val="0"/>
        <w:autoSpaceDN w:val="0"/>
        <w:adjustRightInd w:val="0"/>
        <w:spacing w:after="0" w:line="360" w:lineRule="auto"/>
        <w:jc w:val="both"/>
        <w:rPr>
          <w:rFonts w:ascii="Times New Roman" w:hAnsi="Times New Roman" w:cs="Times New Roman"/>
          <w:b/>
          <w:bCs/>
          <w:color w:val="222226"/>
          <w:sz w:val="24"/>
          <w:szCs w:val="24"/>
        </w:rPr>
      </w:pPr>
    </w:p>
    <w:p w:rsidR="00362E8D" w:rsidRPr="00986257" w:rsidRDefault="00362E8D" w:rsidP="00F90546">
      <w:pPr>
        <w:autoSpaceDE w:val="0"/>
        <w:autoSpaceDN w:val="0"/>
        <w:adjustRightInd w:val="0"/>
        <w:spacing w:after="0" w:line="360" w:lineRule="auto"/>
        <w:jc w:val="both"/>
        <w:rPr>
          <w:rFonts w:ascii="Times New Roman" w:hAnsi="Times New Roman" w:cs="Times New Roman"/>
          <w:b/>
          <w:bCs/>
          <w:color w:val="222226"/>
          <w:sz w:val="24"/>
          <w:szCs w:val="24"/>
        </w:rPr>
      </w:pPr>
    </w:p>
    <w:p w:rsidR="00362E8D" w:rsidRPr="00986257" w:rsidRDefault="00362E8D" w:rsidP="00427314">
      <w:pPr>
        <w:autoSpaceDE w:val="0"/>
        <w:autoSpaceDN w:val="0"/>
        <w:adjustRightInd w:val="0"/>
        <w:spacing w:after="0" w:line="360" w:lineRule="auto"/>
        <w:jc w:val="center"/>
        <w:rPr>
          <w:rFonts w:ascii="Times New Roman" w:hAnsi="Times New Roman" w:cs="Times New Roman"/>
          <w:b/>
          <w:bCs/>
          <w:color w:val="222226"/>
          <w:sz w:val="24"/>
          <w:szCs w:val="24"/>
        </w:rPr>
      </w:pPr>
      <w:r w:rsidRPr="00986257">
        <w:rPr>
          <w:rFonts w:ascii="Times New Roman" w:hAnsi="Times New Roman" w:cs="Times New Roman"/>
          <w:b/>
          <w:bCs/>
          <w:color w:val="222226"/>
          <w:sz w:val="24"/>
          <w:szCs w:val="24"/>
        </w:rPr>
        <w:t>TITRE UNIQUE</w:t>
      </w:r>
    </w:p>
    <w:p w:rsidR="00362E8D" w:rsidRPr="00986257" w:rsidRDefault="00362E8D" w:rsidP="00F90546">
      <w:pPr>
        <w:autoSpaceDE w:val="0"/>
        <w:autoSpaceDN w:val="0"/>
        <w:adjustRightInd w:val="0"/>
        <w:spacing w:after="0" w:line="360" w:lineRule="auto"/>
        <w:jc w:val="both"/>
        <w:rPr>
          <w:rFonts w:ascii="Times New Roman" w:hAnsi="Times New Roman" w:cs="Times New Roman"/>
          <w:b/>
          <w:bCs/>
          <w:color w:val="222226"/>
          <w:sz w:val="24"/>
          <w:szCs w:val="24"/>
        </w:rPr>
      </w:pPr>
    </w:p>
    <w:p w:rsidR="00362E8D" w:rsidRPr="00986257" w:rsidRDefault="00362E8D" w:rsidP="00427314">
      <w:pPr>
        <w:autoSpaceDE w:val="0"/>
        <w:autoSpaceDN w:val="0"/>
        <w:adjustRightInd w:val="0"/>
        <w:spacing w:after="0" w:line="360" w:lineRule="auto"/>
        <w:jc w:val="center"/>
        <w:rPr>
          <w:rFonts w:ascii="Times New Roman" w:hAnsi="Times New Roman" w:cs="Times New Roman"/>
          <w:b/>
          <w:bCs/>
          <w:color w:val="222226"/>
          <w:sz w:val="24"/>
          <w:szCs w:val="24"/>
        </w:rPr>
      </w:pPr>
      <w:r w:rsidRPr="00986257">
        <w:rPr>
          <w:rFonts w:ascii="Times New Roman" w:hAnsi="Times New Roman" w:cs="Times New Roman"/>
          <w:b/>
          <w:bCs/>
          <w:color w:val="222226"/>
          <w:sz w:val="24"/>
          <w:szCs w:val="24"/>
        </w:rPr>
        <w:t>DE L’EXÉCUTION DES ACTES ET DÉCISIONS ÉTRANGERS</w:t>
      </w:r>
    </w:p>
    <w:p w:rsidR="00202F73" w:rsidRPr="00986257" w:rsidRDefault="00202F73" w:rsidP="00F90546">
      <w:pPr>
        <w:autoSpaceDE w:val="0"/>
        <w:autoSpaceDN w:val="0"/>
        <w:adjustRightInd w:val="0"/>
        <w:spacing w:after="0" w:line="360" w:lineRule="auto"/>
        <w:jc w:val="both"/>
        <w:rPr>
          <w:rFonts w:ascii="Times New Roman" w:hAnsi="Times New Roman" w:cs="Times New Roman"/>
          <w:color w:val="222226"/>
          <w:sz w:val="24"/>
          <w:szCs w:val="24"/>
        </w:rPr>
      </w:pPr>
    </w:p>
    <w:p w:rsidR="00AB1AE3" w:rsidRPr="00715B73" w:rsidRDefault="00AB1AE3" w:rsidP="00F90546">
      <w:pPr>
        <w:autoSpaceDE w:val="0"/>
        <w:autoSpaceDN w:val="0"/>
        <w:adjustRightInd w:val="0"/>
        <w:spacing w:after="0" w:line="360" w:lineRule="auto"/>
        <w:jc w:val="both"/>
        <w:rPr>
          <w:rFonts w:ascii="Times New Roman" w:hAnsi="Times New Roman" w:cs="Times New Roman"/>
          <w:b/>
          <w:color w:val="222226"/>
          <w:sz w:val="24"/>
          <w:szCs w:val="24"/>
        </w:rPr>
      </w:pPr>
      <w:r w:rsidRPr="00715B73">
        <w:rPr>
          <w:rFonts w:ascii="Times New Roman" w:hAnsi="Times New Roman" w:cs="Times New Roman"/>
          <w:b/>
          <w:color w:val="222226"/>
          <w:sz w:val="24"/>
          <w:szCs w:val="24"/>
        </w:rPr>
        <w:t>Article 787</w:t>
      </w:r>
    </w:p>
    <w:p w:rsidR="009762B8" w:rsidRPr="00715B73" w:rsidRDefault="00AB1AE3" w:rsidP="00F90546">
      <w:pPr>
        <w:autoSpaceDE w:val="0"/>
        <w:autoSpaceDN w:val="0"/>
        <w:adjustRightInd w:val="0"/>
        <w:spacing w:after="0" w:line="360" w:lineRule="auto"/>
        <w:jc w:val="both"/>
        <w:rPr>
          <w:rFonts w:ascii="Times New Roman" w:hAnsi="Times New Roman" w:cs="Times New Roman"/>
          <w:b/>
          <w:color w:val="222226"/>
          <w:sz w:val="24"/>
          <w:szCs w:val="24"/>
        </w:rPr>
      </w:pPr>
      <w:r w:rsidRPr="00715B73">
        <w:rPr>
          <w:rFonts w:ascii="Times New Roman" w:hAnsi="Times New Roman" w:cs="Times New Roman"/>
          <w:b/>
          <w:color w:val="222226"/>
          <w:sz w:val="24"/>
          <w:szCs w:val="24"/>
        </w:rPr>
        <w:t>En matière civile, commerciale et administrative, les décisions</w:t>
      </w:r>
      <w:r w:rsidR="009762B8"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contentieuses et gracieuses</w:t>
      </w:r>
      <w:r w:rsidR="009762B8"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rendues par les juridictions</w:t>
      </w:r>
      <w:r w:rsidR="009762B8"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étrangères ont de plein</w:t>
      </w:r>
      <w:r w:rsidR="009762B8"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droit l’autorité de la chose jugée</w:t>
      </w:r>
      <w:r w:rsidR="009762B8"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sur le territoire du Sénégal si</w:t>
      </w:r>
      <w:r w:rsidR="009762B8"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elles réunissent les conditions</w:t>
      </w:r>
      <w:r w:rsidR="009762B8"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suivantes:</w:t>
      </w:r>
    </w:p>
    <w:p w:rsidR="00202F73" w:rsidRPr="00715B73" w:rsidRDefault="00202F73" w:rsidP="00F90546">
      <w:pPr>
        <w:pStyle w:val="Paragraphedeliste"/>
        <w:numPr>
          <w:ilvl w:val="0"/>
          <w:numId w:val="2"/>
        </w:numPr>
        <w:autoSpaceDE w:val="0"/>
        <w:autoSpaceDN w:val="0"/>
        <w:adjustRightInd w:val="0"/>
        <w:spacing w:after="0" w:line="360" w:lineRule="auto"/>
        <w:jc w:val="both"/>
        <w:rPr>
          <w:rFonts w:ascii="Times New Roman" w:hAnsi="Times New Roman" w:cs="Times New Roman"/>
          <w:b/>
          <w:color w:val="222226"/>
          <w:sz w:val="24"/>
          <w:szCs w:val="24"/>
        </w:rPr>
      </w:pPr>
      <w:r w:rsidRPr="00715B73">
        <w:rPr>
          <w:rFonts w:ascii="Times New Roman" w:hAnsi="Times New Roman" w:cs="Times New Roman"/>
          <w:b/>
          <w:color w:val="222226"/>
          <w:sz w:val="24"/>
          <w:szCs w:val="24"/>
        </w:rPr>
        <w:lastRenderedPageBreak/>
        <w:t>La décision émane d’une juridiction compétente selon les</w:t>
      </w:r>
      <w:r w:rsidR="004C2B52"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règles concernant les conflits de compétence admises au Sénégal;</w:t>
      </w:r>
    </w:p>
    <w:p w:rsidR="00202F73" w:rsidRPr="00715B73" w:rsidRDefault="00202F73" w:rsidP="00F90546">
      <w:pPr>
        <w:pStyle w:val="Paragraphedeliste"/>
        <w:numPr>
          <w:ilvl w:val="0"/>
          <w:numId w:val="2"/>
        </w:numPr>
        <w:autoSpaceDE w:val="0"/>
        <w:autoSpaceDN w:val="0"/>
        <w:adjustRightInd w:val="0"/>
        <w:spacing w:after="0" w:line="360" w:lineRule="auto"/>
        <w:jc w:val="both"/>
        <w:rPr>
          <w:rFonts w:ascii="Times New Roman" w:hAnsi="Times New Roman" w:cs="Times New Roman"/>
          <w:b/>
          <w:color w:val="222226"/>
          <w:sz w:val="24"/>
          <w:szCs w:val="24"/>
        </w:rPr>
      </w:pPr>
      <w:r w:rsidRPr="00715B73">
        <w:rPr>
          <w:rFonts w:ascii="Times New Roman" w:hAnsi="Times New Roman" w:cs="Times New Roman"/>
          <w:b/>
          <w:color w:val="222226"/>
          <w:sz w:val="24"/>
          <w:szCs w:val="24"/>
        </w:rPr>
        <w:t>La décision a fait application</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de la loi applicable au litige</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en vertu des règles de solution</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des conflits de loi admises au</w:t>
      </w:r>
      <w:r w:rsidR="004C2B52"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Sénégal;</w:t>
      </w:r>
    </w:p>
    <w:p w:rsidR="00202F73" w:rsidRPr="00715B73" w:rsidRDefault="00202F73" w:rsidP="00F90546">
      <w:pPr>
        <w:pStyle w:val="Paragraphedeliste"/>
        <w:numPr>
          <w:ilvl w:val="0"/>
          <w:numId w:val="2"/>
        </w:numPr>
        <w:autoSpaceDE w:val="0"/>
        <w:autoSpaceDN w:val="0"/>
        <w:adjustRightInd w:val="0"/>
        <w:spacing w:after="0" w:line="360" w:lineRule="auto"/>
        <w:jc w:val="both"/>
        <w:rPr>
          <w:rFonts w:ascii="Times New Roman" w:hAnsi="Times New Roman" w:cs="Times New Roman"/>
          <w:b/>
          <w:color w:val="222226"/>
          <w:sz w:val="24"/>
          <w:szCs w:val="24"/>
        </w:rPr>
      </w:pPr>
      <w:r w:rsidRPr="00715B73">
        <w:rPr>
          <w:rFonts w:ascii="Times New Roman" w:hAnsi="Times New Roman" w:cs="Times New Roman"/>
          <w:b/>
          <w:color w:val="222226"/>
          <w:sz w:val="24"/>
          <w:szCs w:val="24"/>
        </w:rPr>
        <w:t>La décision est, d’après la</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loi de l’Etat où elle a été rendue,</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passée en force de chose jugée</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et susceptible d’exécution;</w:t>
      </w:r>
    </w:p>
    <w:p w:rsidR="00202F73" w:rsidRPr="00715B73" w:rsidRDefault="00202F73" w:rsidP="00F90546">
      <w:pPr>
        <w:pStyle w:val="Paragraphedeliste"/>
        <w:numPr>
          <w:ilvl w:val="0"/>
          <w:numId w:val="2"/>
        </w:numPr>
        <w:autoSpaceDE w:val="0"/>
        <w:autoSpaceDN w:val="0"/>
        <w:adjustRightInd w:val="0"/>
        <w:spacing w:after="0" w:line="360" w:lineRule="auto"/>
        <w:jc w:val="both"/>
        <w:rPr>
          <w:rFonts w:ascii="Times New Roman" w:hAnsi="Times New Roman" w:cs="Times New Roman"/>
          <w:b/>
          <w:color w:val="222226"/>
          <w:sz w:val="24"/>
          <w:szCs w:val="24"/>
        </w:rPr>
      </w:pPr>
      <w:r w:rsidRPr="00715B73">
        <w:rPr>
          <w:rFonts w:ascii="Times New Roman" w:hAnsi="Times New Roman" w:cs="Times New Roman"/>
          <w:b/>
          <w:color w:val="222226"/>
          <w:sz w:val="24"/>
          <w:szCs w:val="24"/>
        </w:rPr>
        <w:t>Les parties ont été régulièrement</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citées, représentées ou</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déclarées défaillantes;</w:t>
      </w:r>
    </w:p>
    <w:p w:rsidR="00202F73" w:rsidRDefault="00202F73" w:rsidP="00F90546">
      <w:pPr>
        <w:pStyle w:val="Paragraphedeliste"/>
        <w:numPr>
          <w:ilvl w:val="0"/>
          <w:numId w:val="2"/>
        </w:numPr>
        <w:autoSpaceDE w:val="0"/>
        <w:autoSpaceDN w:val="0"/>
        <w:adjustRightInd w:val="0"/>
        <w:spacing w:after="0" w:line="360" w:lineRule="auto"/>
        <w:jc w:val="both"/>
        <w:rPr>
          <w:rFonts w:ascii="Times New Roman" w:hAnsi="Times New Roman" w:cs="Times New Roman"/>
          <w:b/>
          <w:color w:val="222226"/>
          <w:sz w:val="24"/>
          <w:szCs w:val="24"/>
        </w:rPr>
      </w:pPr>
      <w:r w:rsidRPr="00715B73">
        <w:rPr>
          <w:rFonts w:ascii="Times New Roman" w:hAnsi="Times New Roman" w:cs="Times New Roman"/>
          <w:b/>
          <w:color w:val="222226"/>
          <w:sz w:val="24"/>
          <w:szCs w:val="24"/>
        </w:rPr>
        <w:t>La décision ne contient rien</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de contraire à l’ordre public du</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Sénégal et n’est pas contraire à</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une décision judiciaire sénégalaise</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possédant à son égard</w:t>
      </w:r>
      <w:r w:rsidR="0003339A" w:rsidRPr="00715B73">
        <w:rPr>
          <w:rFonts w:ascii="Times New Roman" w:hAnsi="Times New Roman" w:cs="Times New Roman"/>
          <w:b/>
          <w:color w:val="222226"/>
          <w:sz w:val="24"/>
          <w:szCs w:val="24"/>
        </w:rPr>
        <w:t xml:space="preserve"> </w:t>
      </w:r>
      <w:r w:rsidRPr="00715B73">
        <w:rPr>
          <w:rFonts w:ascii="Times New Roman" w:hAnsi="Times New Roman" w:cs="Times New Roman"/>
          <w:b/>
          <w:color w:val="222226"/>
          <w:sz w:val="24"/>
          <w:szCs w:val="24"/>
        </w:rPr>
        <w:t>l’autorité de la chose jugée.</w:t>
      </w:r>
    </w:p>
    <w:p w:rsidR="007F3AB7" w:rsidRPr="007F3AB7" w:rsidRDefault="007F3AB7" w:rsidP="007F3AB7">
      <w:pPr>
        <w:autoSpaceDE w:val="0"/>
        <w:autoSpaceDN w:val="0"/>
        <w:adjustRightInd w:val="0"/>
        <w:spacing w:after="0" w:line="360" w:lineRule="auto"/>
        <w:jc w:val="both"/>
        <w:rPr>
          <w:rFonts w:ascii="Times New Roman" w:hAnsi="Times New Roman" w:cs="Times New Roman"/>
          <w:b/>
          <w:color w:val="222226"/>
          <w:sz w:val="24"/>
          <w:szCs w:val="24"/>
        </w:rPr>
      </w:pPr>
    </w:p>
    <w:p w:rsidR="007F3AB7" w:rsidRDefault="007F3AB7" w:rsidP="007F3AB7">
      <w:pPr>
        <w:pStyle w:val="Paragraphedeliste"/>
        <w:autoSpaceDE w:val="0"/>
        <w:autoSpaceDN w:val="0"/>
        <w:adjustRightInd w:val="0"/>
        <w:spacing w:after="0" w:line="360" w:lineRule="auto"/>
        <w:jc w:val="both"/>
        <w:rPr>
          <w:rFonts w:ascii="Times New Roman" w:hAnsi="Times New Roman" w:cs="Times New Roman"/>
          <w:b/>
          <w:color w:val="222226"/>
          <w:sz w:val="24"/>
          <w:szCs w:val="24"/>
        </w:rPr>
      </w:pPr>
    </w:p>
    <w:p w:rsidR="007F3AB7" w:rsidRPr="00580E78" w:rsidRDefault="007F3AB7" w:rsidP="007F3AB7">
      <w:pPr>
        <w:pStyle w:val="Paragraphedeliste"/>
        <w:numPr>
          <w:ilvl w:val="0"/>
          <w:numId w:val="25"/>
        </w:numPr>
        <w:spacing w:line="360" w:lineRule="auto"/>
        <w:rPr>
          <w:rFonts w:ascii="Times New Roman" w:hAnsi="Times New Roman" w:cs="Times New Roman"/>
          <w:b/>
          <w:sz w:val="24"/>
          <w:szCs w:val="24"/>
          <w:u w:val="single"/>
        </w:rPr>
      </w:pPr>
      <w:r w:rsidRPr="00AF4317">
        <w:rPr>
          <w:rFonts w:ascii="Times New Roman" w:eastAsia="Calibri" w:hAnsi="Times New Roman" w:cs="Times New Roman"/>
          <w:i/>
          <w:sz w:val="24"/>
          <w:szCs w:val="24"/>
        </w:rPr>
        <w:t>Il a été jugé que l’exéquatur est accordé toutes les fois que les conditions posées par l’article susvisé sont remplies.</w:t>
      </w:r>
      <w:r w:rsidRPr="000E55EB">
        <w:rPr>
          <w:rFonts w:ascii="Times New Roman" w:eastAsia="Calibri" w:hAnsi="Times New Roman" w:cs="Times New Roman"/>
          <w:b/>
          <w:sz w:val="24"/>
          <w:szCs w:val="24"/>
        </w:rPr>
        <w:t xml:space="preserve"> </w:t>
      </w:r>
      <w:r w:rsidRPr="001B38F0">
        <w:rPr>
          <w:rFonts w:ascii="Times New Roman" w:eastAsia="Calibri" w:hAnsi="Times New Roman" w:cs="Times New Roman"/>
          <w:b/>
          <w:sz w:val="24"/>
          <w:szCs w:val="24"/>
        </w:rPr>
        <w:t xml:space="preserve">(TGIHCDK N°03 du 02 janvier 2017 Veuve </w:t>
      </w:r>
      <w:proofErr w:type="spellStart"/>
      <w:r w:rsidRPr="001B38F0">
        <w:rPr>
          <w:rFonts w:ascii="Times New Roman" w:eastAsia="Calibri" w:hAnsi="Times New Roman" w:cs="Times New Roman"/>
          <w:b/>
          <w:sz w:val="24"/>
          <w:szCs w:val="24"/>
        </w:rPr>
        <w:t>Aïssata</w:t>
      </w:r>
      <w:proofErr w:type="spellEnd"/>
      <w:r w:rsidRPr="001B38F0">
        <w:rPr>
          <w:rFonts w:ascii="Times New Roman" w:eastAsia="Calibri" w:hAnsi="Times New Roman" w:cs="Times New Roman"/>
          <w:b/>
          <w:sz w:val="24"/>
          <w:szCs w:val="24"/>
        </w:rPr>
        <w:t xml:space="preserve"> DIABY es nom et es qualité de ses enfants Fatima </w:t>
      </w:r>
      <w:r w:rsidRPr="001B38F0">
        <w:rPr>
          <w:rFonts w:ascii="Times New Roman" w:hAnsi="Times New Roman" w:cs="Times New Roman"/>
          <w:b/>
          <w:sz w:val="24"/>
          <w:szCs w:val="24"/>
        </w:rPr>
        <w:t>TOURE,</w:t>
      </w:r>
      <w:r w:rsidRPr="001B38F0">
        <w:rPr>
          <w:rFonts w:ascii="Times New Roman" w:eastAsia="Calibri" w:hAnsi="Times New Roman" w:cs="Times New Roman"/>
          <w:b/>
          <w:sz w:val="24"/>
          <w:szCs w:val="24"/>
        </w:rPr>
        <w:t xml:space="preserve"> Moh</w:t>
      </w:r>
      <w:r w:rsidRPr="001B38F0">
        <w:rPr>
          <w:rFonts w:ascii="Times New Roman" w:hAnsi="Times New Roman" w:cs="Times New Roman"/>
          <w:b/>
          <w:sz w:val="24"/>
          <w:szCs w:val="24"/>
        </w:rPr>
        <w:t xml:space="preserve">amed Amin </w:t>
      </w:r>
      <w:proofErr w:type="gramStart"/>
      <w:r w:rsidRPr="001B38F0">
        <w:rPr>
          <w:rFonts w:ascii="Times New Roman" w:hAnsi="Times New Roman" w:cs="Times New Roman"/>
          <w:b/>
          <w:sz w:val="24"/>
          <w:szCs w:val="24"/>
        </w:rPr>
        <w:t>TOURE ,</w:t>
      </w:r>
      <w:proofErr w:type="gramEnd"/>
      <w:r w:rsidRPr="001B38F0">
        <w:rPr>
          <w:rFonts w:ascii="Times New Roman" w:hAnsi="Times New Roman" w:cs="Times New Roman"/>
          <w:b/>
          <w:sz w:val="24"/>
          <w:szCs w:val="24"/>
        </w:rPr>
        <w:t xml:space="preserve"> Ibrahim TOURE </w:t>
      </w:r>
      <w:r w:rsidRPr="001B38F0">
        <w:rPr>
          <w:rFonts w:ascii="Times New Roman" w:eastAsia="Calibri" w:hAnsi="Times New Roman" w:cs="Times New Roman"/>
          <w:b/>
          <w:sz w:val="24"/>
          <w:szCs w:val="24"/>
        </w:rPr>
        <w:t xml:space="preserve">et </w:t>
      </w:r>
      <w:proofErr w:type="spellStart"/>
      <w:r w:rsidRPr="001B38F0">
        <w:rPr>
          <w:rFonts w:ascii="Times New Roman" w:eastAsia="Calibri" w:hAnsi="Times New Roman" w:cs="Times New Roman"/>
          <w:b/>
          <w:sz w:val="24"/>
          <w:szCs w:val="24"/>
        </w:rPr>
        <w:t>Hawa</w:t>
      </w:r>
      <w:proofErr w:type="spellEnd"/>
      <w:r w:rsidRPr="001B38F0">
        <w:rPr>
          <w:rFonts w:ascii="Times New Roman" w:eastAsia="Calibri" w:hAnsi="Times New Roman" w:cs="Times New Roman"/>
          <w:b/>
          <w:sz w:val="24"/>
          <w:szCs w:val="24"/>
        </w:rPr>
        <w:t xml:space="preserve"> TOURE</w:t>
      </w:r>
      <w:r w:rsidRPr="001B38F0">
        <w:rPr>
          <w:rFonts w:ascii="Times New Roman" w:hAnsi="Times New Roman" w:cs="Times New Roman"/>
          <w:b/>
          <w:sz w:val="24"/>
          <w:szCs w:val="24"/>
        </w:rPr>
        <w:t xml:space="preserve"> contre </w:t>
      </w:r>
      <w:r w:rsidRPr="001B38F0">
        <w:rPr>
          <w:rFonts w:ascii="Times New Roman" w:eastAsia="Calibri" w:hAnsi="Times New Roman" w:cs="Times New Roman"/>
          <w:b/>
          <w:sz w:val="24"/>
          <w:szCs w:val="24"/>
        </w:rPr>
        <w:t>Monsieur le Procureur de la République</w:t>
      </w:r>
      <w:r w:rsidRPr="001B38F0">
        <w:rPr>
          <w:rFonts w:ascii="Times New Roman" w:hAnsi="Times New Roman" w:cs="Times New Roman"/>
          <w:b/>
          <w:sz w:val="24"/>
          <w:szCs w:val="24"/>
        </w:rPr>
        <w:t>)</w:t>
      </w:r>
    </w:p>
    <w:p w:rsidR="00580E78" w:rsidRPr="00580E78" w:rsidRDefault="00580E78" w:rsidP="007F3AB7">
      <w:pPr>
        <w:pStyle w:val="Paragraphedeliste"/>
        <w:numPr>
          <w:ilvl w:val="0"/>
          <w:numId w:val="25"/>
        </w:numPr>
        <w:spacing w:line="360" w:lineRule="auto"/>
        <w:rPr>
          <w:rFonts w:ascii="Times New Roman" w:hAnsi="Times New Roman" w:cs="Times New Roman"/>
          <w:b/>
          <w:sz w:val="24"/>
          <w:szCs w:val="24"/>
          <w:u w:val="single"/>
        </w:rPr>
      </w:pPr>
      <w:r>
        <w:rPr>
          <w:rFonts w:ascii="Times New Roman" w:eastAsia="Calibri" w:hAnsi="Times New Roman" w:cs="Times New Roman"/>
          <w:i/>
          <w:sz w:val="24"/>
          <w:szCs w:val="24"/>
        </w:rPr>
        <w:t xml:space="preserve">Dans le même sens </w:t>
      </w:r>
      <w:r w:rsidRPr="00580E78">
        <w:rPr>
          <w:rFonts w:ascii="Times New Roman" w:eastAsia="Calibri" w:hAnsi="Times New Roman" w:cs="Times New Roman"/>
          <w:b/>
          <w:sz w:val="24"/>
          <w:szCs w:val="24"/>
        </w:rPr>
        <w:t>(TGIHCDK N°300  du 13 mars 2017 La Société Comptoir Commercial d’Orient</w:t>
      </w:r>
      <w:r w:rsidRPr="00580E78">
        <w:rPr>
          <w:rFonts w:ascii="Times New Roman" w:hAnsi="Times New Roman"/>
          <w:b/>
          <w:sz w:val="24"/>
          <w:szCs w:val="24"/>
        </w:rPr>
        <w:t xml:space="preserve"> contre </w:t>
      </w:r>
      <w:r w:rsidRPr="00580E78">
        <w:rPr>
          <w:rFonts w:ascii="Times New Roman" w:eastAsia="Calibri" w:hAnsi="Times New Roman" w:cs="Times New Roman"/>
          <w:b/>
          <w:sz w:val="24"/>
          <w:szCs w:val="24"/>
        </w:rPr>
        <w:t xml:space="preserve">Monsieur Ousmane </w:t>
      </w:r>
      <w:proofErr w:type="spellStart"/>
      <w:r w:rsidRPr="00580E78">
        <w:rPr>
          <w:rFonts w:ascii="Times New Roman" w:eastAsia="Calibri" w:hAnsi="Times New Roman" w:cs="Times New Roman"/>
          <w:b/>
          <w:sz w:val="24"/>
          <w:szCs w:val="24"/>
        </w:rPr>
        <w:t>Guirassy</w:t>
      </w:r>
      <w:proofErr w:type="spellEnd"/>
      <w:r w:rsidRPr="00580E78">
        <w:rPr>
          <w:rFonts w:ascii="Times New Roman" w:hAnsi="Times New Roman"/>
          <w:b/>
          <w:sz w:val="24"/>
          <w:szCs w:val="24"/>
        </w:rPr>
        <w:t xml:space="preserve">, </w:t>
      </w:r>
      <w:r w:rsidRPr="00580E78">
        <w:rPr>
          <w:rFonts w:ascii="Times New Roman" w:eastAsia="Calibri" w:hAnsi="Times New Roman" w:cs="Times New Roman"/>
          <w:b/>
          <w:sz w:val="24"/>
          <w:szCs w:val="24"/>
        </w:rPr>
        <w:t>le Procureur de la République</w:t>
      </w:r>
      <w:r w:rsidRPr="00580E78">
        <w:rPr>
          <w:rFonts w:ascii="Times New Roman" w:eastAsia="Calibri" w:hAnsi="Times New Roman" w:cs="Times New Roman"/>
          <w:b/>
          <w:sz w:val="24"/>
          <w:szCs w:val="24"/>
          <w:lang w:val="fr-BE"/>
        </w:rPr>
        <w:t xml:space="preserve">, </w:t>
      </w:r>
      <w:r w:rsidRPr="00580E78">
        <w:rPr>
          <w:rFonts w:ascii="Times New Roman" w:eastAsia="Calibri" w:hAnsi="Times New Roman" w:cs="Times New Roman"/>
          <w:b/>
          <w:sz w:val="24"/>
          <w:szCs w:val="24"/>
        </w:rPr>
        <w:t>du Tribunal de Grande Instance Hors Classe de Dakar</w:t>
      </w:r>
      <w:r w:rsidRPr="00580E78">
        <w:rPr>
          <w:rFonts w:ascii="Times New Roman" w:hAnsi="Times New Roman"/>
          <w:b/>
          <w:sz w:val="24"/>
          <w:szCs w:val="24"/>
        </w:rPr>
        <w:t>)</w:t>
      </w:r>
    </w:p>
    <w:p w:rsidR="007F3AB7" w:rsidRPr="00377DD2" w:rsidRDefault="007F3AB7" w:rsidP="007F3AB7">
      <w:pPr>
        <w:pStyle w:val="Paragraphedeliste"/>
        <w:spacing w:line="360" w:lineRule="auto"/>
        <w:ind w:left="786"/>
        <w:rPr>
          <w:rFonts w:ascii="Times New Roman" w:hAnsi="Times New Roman" w:cs="Times New Roman"/>
          <w:b/>
          <w:sz w:val="24"/>
          <w:szCs w:val="24"/>
          <w:u w:val="single"/>
        </w:rPr>
      </w:pPr>
    </w:p>
    <w:p w:rsidR="007F3AB7" w:rsidRPr="00377DD2" w:rsidRDefault="007F3AB7" w:rsidP="007F3AB7">
      <w:pPr>
        <w:pStyle w:val="Paragraphedeliste"/>
        <w:numPr>
          <w:ilvl w:val="0"/>
          <w:numId w:val="25"/>
        </w:numPr>
        <w:spacing w:line="360" w:lineRule="auto"/>
        <w:jc w:val="both"/>
        <w:rPr>
          <w:rFonts w:ascii="Times New Roman" w:hAnsi="Times New Roman" w:cs="Times New Roman"/>
          <w:b/>
          <w:sz w:val="24"/>
          <w:szCs w:val="24"/>
        </w:rPr>
      </w:pPr>
      <w:r w:rsidRPr="000E55EB">
        <w:rPr>
          <w:rFonts w:ascii="Times New Roman" w:eastAsia="Calibri" w:hAnsi="Times New Roman" w:cs="Times New Roman"/>
          <w:i/>
          <w:sz w:val="24"/>
          <w:szCs w:val="24"/>
        </w:rPr>
        <w:t xml:space="preserve">Dans le même sens </w:t>
      </w:r>
      <w:r w:rsidRPr="00AF4317">
        <w:rPr>
          <w:rFonts w:ascii="Times New Roman" w:eastAsia="Calibri" w:hAnsi="Times New Roman" w:cs="Times New Roman"/>
          <w:b/>
          <w:sz w:val="24"/>
          <w:szCs w:val="24"/>
        </w:rPr>
        <w:t xml:space="preserve">(TGIHCDK N°648 du 29 mai 2017 </w:t>
      </w:r>
      <w:proofErr w:type="spellStart"/>
      <w:r w:rsidRPr="00AF4317">
        <w:rPr>
          <w:rFonts w:ascii="Times New Roman" w:hAnsi="Times New Roman"/>
          <w:b/>
          <w:sz w:val="24"/>
          <w:szCs w:val="24"/>
        </w:rPr>
        <w:t>Chaïkou</w:t>
      </w:r>
      <w:proofErr w:type="spellEnd"/>
      <w:r w:rsidRPr="00AF4317">
        <w:rPr>
          <w:rFonts w:ascii="Times New Roman" w:hAnsi="Times New Roman"/>
          <w:b/>
          <w:sz w:val="24"/>
          <w:szCs w:val="24"/>
        </w:rPr>
        <w:t xml:space="preserve"> Oumar Diallo contre Madame </w:t>
      </w:r>
      <w:proofErr w:type="spellStart"/>
      <w:r w:rsidRPr="00AF4317">
        <w:rPr>
          <w:rFonts w:ascii="Times New Roman" w:hAnsi="Times New Roman"/>
          <w:b/>
          <w:sz w:val="24"/>
          <w:szCs w:val="24"/>
        </w:rPr>
        <w:t>Haoulatou</w:t>
      </w:r>
      <w:proofErr w:type="spellEnd"/>
      <w:r w:rsidRPr="00AF4317">
        <w:rPr>
          <w:rFonts w:ascii="Times New Roman" w:hAnsi="Times New Roman"/>
          <w:b/>
          <w:sz w:val="24"/>
          <w:szCs w:val="24"/>
        </w:rPr>
        <w:t xml:space="preserve"> Diallo es nom et es qualité de ses enfants mineurs Fatoumata BINT, </w:t>
      </w:r>
      <w:proofErr w:type="spellStart"/>
      <w:r w:rsidRPr="00AF4317">
        <w:rPr>
          <w:rFonts w:ascii="Times New Roman" w:hAnsi="Times New Roman"/>
          <w:b/>
          <w:sz w:val="24"/>
          <w:szCs w:val="24"/>
        </w:rPr>
        <w:t>Zakariaou</w:t>
      </w:r>
      <w:proofErr w:type="spellEnd"/>
      <w:r w:rsidRPr="00AF4317">
        <w:rPr>
          <w:rFonts w:ascii="Times New Roman" w:hAnsi="Times New Roman"/>
          <w:b/>
          <w:sz w:val="24"/>
          <w:szCs w:val="24"/>
        </w:rPr>
        <w:t xml:space="preserve"> et </w:t>
      </w:r>
      <w:proofErr w:type="spellStart"/>
      <w:r w:rsidRPr="00AF4317">
        <w:rPr>
          <w:rFonts w:ascii="Times New Roman" w:hAnsi="Times New Roman"/>
          <w:b/>
          <w:sz w:val="24"/>
          <w:szCs w:val="24"/>
        </w:rPr>
        <w:t>Alimatou</w:t>
      </w:r>
      <w:proofErr w:type="spellEnd"/>
      <w:r w:rsidRPr="00AF4317">
        <w:rPr>
          <w:rFonts w:ascii="Times New Roman" w:hAnsi="Times New Roman"/>
          <w:b/>
          <w:sz w:val="24"/>
          <w:szCs w:val="24"/>
        </w:rPr>
        <w:t xml:space="preserve"> DIALLO)</w:t>
      </w:r>
    </w:p>
    <w:p w:rsidR="007F3AB7" w:rsidRPr="00715B73" w:rsidRDefault="007F3AB7" w:rsidP="007F3AB7">
      <w:pPr>
        <w:pStyle w:val="Paragraphedeliste"/>
        <w:autoSpaceDE w:val="0"/>
        <w:autoSpaceDN w:val="0"/>
        <w:adjustRightInd w:val="0"/>
        <w:spacing w:after="0" w:line="360" w:lineRule="auto"/>
        <w:jc w:val="both"/>
        <w:rPr>
          <w:rFonts w:ascii="Times New Roman" w:hAnsi="Times New Roman" w:cs="Times New Roman"/>
          <w:b/>
          <w:color w:val="222226"/>
          <w:sz w:val="24"/>
          <w:szCs w:val="24"/>
        </w:rPr>
      </w:pPr>
    </w:p>
    <w:p w:rsidR="00186B02" w:rsidRPr="00083ADF" w:rsidRDefault="00186B02" w:rsidP="00F90546">
      <w:pPr>
        <w:pStyle w:val="Paragraphedeliste"/>
        <w:numPr>
          <w:ilvl w:val="0"/>
          <w:numId w:val="11"/>
        </w:numPr>
        <w:spacing w:line="360" w:lineRule="auto"/>
        <w:jc w:val="both"/>
        <w:rPr>
          <w:rFonts w:ascii="Times New Roman" w:eastAsia="Calibri" w:hAnsi="Times New Roman" w:cs="Times New Roman"/>
          <w:i/>
          <w:sz w:val="20"/>
          <w:szCs w:val="20"/>
        </w:rPr>
      </w:pPr>
      <w:r w:rsidRPr="00715B73">
        <w:rPr>
          <w:rFonts w:ascii="Times New Roman" w:hAnsi="Times New Roman" w:cs="Times New Roman"/>
          <w:i/>
          <w:color w:val="222226"/>
          <w:sz w:val="24"/>
          <w:szCs w:val="24"/>
        </w:rPr>
        <w:t xml:space="preserve">Jugé que la coexistence de deux jugements d’hérédité  ayant le même numéro, rendus le même jour  </w:t>
      </w:r>
      <w:r w:rsidR="00671137" w:rsidRPr="00715B73">
        <w:rPr>
          <w:rFonts w:ascii="Times New Roman" w:hAnsi="Times New Roman" w:cs="Times New Roman"/>
          <w:i/>
          <w:color w:val="222226"/>
          <w:sz w:val="24"/>
          <w:szCs w:val="24"/>
        </w:rPr>
        <w:t xml:space="preserve">par la même juridiction et opposant les mêmes parties constitue un trouble à l’ordre public sénégalais.  Ainsi, </w:t>
      </w:r>
      <w:r w:rsidR="00671137" w:rsidRPr="00715B73">
        <w:rPr>
          <w:rFonts w:ascii="Times New Roman" w:hAnsi="Times New Roman"/>
          <w:i/>
          <w:sz w:val="24"/>
          <w:szCs w:val="24"/>
        </w:rPr>
        <w:t>le</w:t>
      </w:r>
      <w:r w:rsidR="00671137" w:rsidRPr="00715B73">
        <w:rPr>
          <w:rFonts w:ascii="Times New Roman" w:eastAsia="Calibri" w:hAnsi="Times New Roman" w:cs="Times New Roman"/>
          <w:i/>
          <w:sz w:val="24"/>
          <w:szCs w:val="24"/>
        </w:rPr>
        <w:t xml:space="preserve"> jugement n° 383 rendu le 19 février   2015 par le Tribunal de Première  Instance de Conakry 2 en République de Guinée </w:t>
      </w:r>
      <w:r w:rsidR="00CA28BF" w:rsidRPr="00715B73">
        <w:rPr>
          <w:rFonts w:ascii="Times New Roman" w:hAnsi="Times New Roman"/>
          <w:i/>
          <w:sz w:val="24"/>
          <w:szCs w:val="24"/>
        </w:rPr>
        <w:t xml:space="preserve"> ne saurai</w:t>
      </w:r>
      <w:r w:rsidR="003D3D96" w:rsidRPr="00715B73">
        <w:rPr>
          <w:rFonts w:ascii="Times New Roman" w:hAnsi="Times New Roman"/>
          <w:i/>
          <w:sz w:val="24"/>
          <w:szCs w:val="24"/>
        </w:rPr>
        <w:t>t être déclaré exécutoire sur l</w:t>
      </w:r>
      <w:r w:rsidR="00CA28BF" w:rsidRPr="00715B73">
        <w:rPr>
          <w:rFonts w:ascii="Times New Roman" w:hAnsi="Times New Roman"/>
          <w:i/>
          <w:sz w:val="24"/>
          <w:szCs w:val="24"/>
        </w:rPr>
        <w:t>e territoire sénégalais</w:t>
      </w:r>
      <w:r w:rsidR="003D3D96" w:rsidRPr="00715B73">
        <w:rPr>
          <w:rFonts w:ascii="Times New Roman" w:hAnsi="Times New Roman"/>
          <w:i/>
          <w:sz w:val="24"/>
          <w:szCs w:val="24"/>
        </w:rPr>
        <w:t>.</w:t>
      </w:r>
      <w:r w:rsidR="003D3D96" w:rsidRPr="008E7030">
        <w:rPr>
          <w:rFonts w:ascii="Times New Roman" w:hAnsi="Times New Roman"/>
          <w:sz w:val="24"/>
          <w:szCs w:val="24"/>
        </w:rPr>
        <w:t xml:space="preserve"> </w:t>
      </w:r>
      <w:r w:rsidR="003D3D96" w:rsidRPr="00715B73">
        <w:rPr>
          <w:rFonts w:ascii="Times New Roman" w:hAnsi="Times New Roman"/>
          <w:b/>
          <w:sz w:val="24"/>
          <w:szCs w:val="24"/>
        </w:rPr>
        <w:t>(</w:t>
      </w:r>
      <w:r w:rsidRPr="00715B73">
        <w:rPr>
          <w:rFonts w:ascii="Times New Roman" w:hAnsi="Times New Roman" w:cs="Times New Roman"/>
          <w:b/>
          <w:sz w:val="24"/>
          <w:szCs w:val="24"/>
        </w:rPr>
        <w:t xml:space="preserve">TGIHCDK N° 93 DU 16 janvier 2017 </w:t>
      </w:r>
      <w:r w:rsidRPr="00715B73">
        <w:rPr>
          <w:rFonts w:ascii="Times New Roman" w:eastAsia="Calibri" w:hAnsi="Times New Roman" w:cs="Times New Roman"/>
          <w:b/>
          <w:sz w:val="24"/>
          <w:szCs w:val="24"/>
        </w:rPr>
        <w:t>Les héritiers de feu Boubacar André DIALLO à savoir ses enfants Thierno Ibrahima DIA</w:t>
      </w:r>
      <w:r w:rsidRPr="00715B73">
        <w:rPr>
          <w:rFonts w:ascii="Times New Roman" w:hAnsi="Times New Roman"/>
          <w:b/>
          <w:sz w:val="24"/>
          <w:szCs w:val="24"/>
        </w:rPr>
        <w:t xml:space="preserve">LLO, Abdoulaye DIALLO, </w:t>
      </w:r>
      <w:proofErr w:type="spellStart"/>
      <w:r w:rsidRPr="00715B73">
        <w:rPr>
          <w:rFonts w:ascii="Times New Roman" w:hAnsi="Times New Roman"/>
          <w:b/>
          <w:sz w:val="24"/>
          <w:szCs w:val="24"/>
        </w:rPr>
        <w:t>Djenabou</w:t>
      </w:r>
      <w:proofErr w:type="spellEnd"/>
      <w:r w:rsidRPr="00715B73">
        <w:rPr>
          <w:rFonts w:ascii="Times New Roman" w:hAnsi="Times New Roman"/>
          <w:b/>
          <w:sz w:val="24"/>
          <w:szCs w:val="24"/>
        </w:rPr>
        <w:t xml:space="preserve"> </w:t>
      </w:r>
      <w:r w:rsidRPr="00715B73">
        <w:rPr>
          <w:rFonts w:ascii="Times New Roman" w:eastAsia="Calibri" w:hAnsi="Times New Roman" w:cs="Times New Roman"/>
          <w:b/>
          <w:sz w:val="24"/>
          <w:szCs w:val="24"/>
        </w:rPr>
        <w:t>DIALLO et Pierre Michaël DIALLO</w:t>
      </w:r>
      <w:r w:rsidRPr="00715B73">
        <w:rPr>
          <w:rFonts w:ascii="Times New Roman" w:hAnsi="Times New Roman"/>
          <w:b/>
          <w:sz w:val="24"/>
          <w:szCs w:val="24"/>
        </w:rPr>
        <w:t xml:space="preserve"> contre </w:t>
      </w:r>
      <w:r w:rsidRPr="00715B73">
        <w:rPr>
          <w:rFonts w:ascii="Times New Roman" w:eastAsia="Calibri" w:hAnsi="Times New Roman" w:cs="Times New Roman"/>
          <w:b/>
          <w:sz w:val="24"/>
          <w:szCs w:val="24"/>
        </w:rPr>
        <w:t xml:space="preserve">Khady </w:t>
      </w:r>
      <w:r w:rsidR="00DA3EC8" w:rsidRPr="00715B73">
        <w:rPr>
          <w:rFonts w:ascii="Times New Roman" w:eastAsia="Calibri" w:hAnsi="Times New Roman" w:cs="Times New Roman"/>
          <w:b/>
          <w:sz w:val="24"/>
          <w:szCs w:val="24"/>
        </w:rPr>
        <w:t>DIALLO)</w:t>
      </w:r>
    </w:p>
    <w:p w:rsidR="00083ADF" w:rsidRDefault="00083ADF" w:rsidP="00083ADF">
      <w:pPr>
        <w:pStyle w:val="Paragraphedeliste"/>
        <w:spacing w:line="360" w:lineRule="auto"/>
        <w:jc w:val="both"/>
        <w:rPr>
          <w:rFonts w:ascii="Times New Roman" w:eastAsia="Calibri" w:hAnsi="Times New Roman" w:cs="Times New Roman"/>
          <w:i/>
          <w:sz w:val="20"/>
          <w:szCs w:val="20"/>
        </w:rPr>
      </w:pPr>
    </w:p>
    <w:p w:rsidR="00377DD2" w:rsidRDefault="00377DD2" w:rsidP="00083ADF">
      <w:pPr>
        <w:pStyle w:val="Paragraphedeliste"/>
        <w:spacing w:line="360" w:lineRule="auto"/>
        <w:jc w:val="both"/>
        <w:rPr>
          <w:rFonts w:ascii="Times New Roman" w:eastAsia="Calibri" w:hAnsi="Times New Roman" w:cs="Times New Roman"/>
          <w:i/>
          <w:sz w:val="20"/>
          <w:szCs w:val="20"/>
        </w:rPr>
      </w:pPr>
    </w:p>
    <w:p w:rsidR="00377DD2" w:rsidRPr="008E7030" w:rsidRDefault="00377DD2" w:rsidP="00083ADF">
      <w:pPr>
        <w:pStyle w:val="Paragraphedeliste"/>
        <w:spacing w:line="360" w:lineRule="auto"/>
        <w:jc w:val="both"/>
        <w:rPr>
          <w:rFonts w:ascii="Times New Roman" w:eastAsia="Calibri" w:hAnsi="Times New Roman" w:cs="Times New Roman"/>
          <w:i/>
          <w:sz w:val="20"/>
          <w:szCs w:val="20"/>
        </w:rPr>
      </w:pPr>
    </w:p>
    <w:p w:rsidR="00FA756C" w:rsidRDefault="00FA756C" w:rsidP="00F90546">
      <w:pPr>
        <w:pStyle w:val="Paragraphedeliste"/>
        <w:numPr>
          <w:ilvl w:val="0"/>
          <w:numId w:val="11"/>
        </w:numPr>
        <w:spacing w:line="360" w:lineRule="auto"/>
        <w:jc w:val="both"/>
        <w:rPr>
          <w:rFonts w:ascii="Times New Roman" w:eastAsia="Calibri" w:hAnsi="Times New Roman" w:cs="Times New Roman"/>
          <w:b/>
          <w:sz w:val="24"/>
          <w:szCs w:val="24"/>
        </w:rPr>
      </w:pPr>
      <w:r w:rsidRPr="00715B73">
        <w:rPr>
          <w:rFonts w:ascii="Times New Roman" w:eastAsia="Calibri" w:hAnsi="Times New Roman" w:cs="Times New Roman"/>
          <w:i/>
          <w:sz w:val="24"/>
          <w:szCs w:val="24"/>
        </w:rPr>
        <w:t>Jugé que n’a pas respecté le principe du contradictoire la demanderesse à l’</w:t>
      </w:r>
      <w:r w:rsidR="00BA645A" w:rsidRPr="00715B73">
        <w:rPr>
          <w:rFonts w:ascii="Times New Roman" w:eastAsia="Calibri" w:hAnsi="Times New Roman" w:cs="Times New Roman"/>
          <w:i/>
          <w:sz w:val="24"/>
          <w:szCs w:val="24"/>
        </w:rPr>
        <w:t>exéquatur d’un  jugement n°16/369 rendu le 13 mai  2016 par le  juge des Affaires Familiales du Cabinet 5 du Tribunal de Grande Instance de Versailles  en France</w:t>
      </w:r>
      <w:r w:rsidRPr="00715B73">
        <w:rPr>
          <w:rFonts w:ascii="Times New Roman" w:eastAsia="Calibri" w:hAnsi="Times New Roman" w:cs="Times New Roman"/>
          <w:i/>
          <w:sz w:val="24"/>
          <w:szCs w:val="24"/>
        </w:rPr>
        <w:t xml:space="preserve"> </w:t>
      </w:r>
      <w:r w:rsidR="00224C6D" w:rsidRPr="00715B73">
        <w:rPr>
          <w:rFonts w:ascii="Times New Roman" w:eastAsia="Calibri" w:hAnsi="Times New Roman" w:cs="Times New Roman"/>
          <w:i/>
          <w:sz w:val="24"/>
          <w:szCs w:val="24"/>
        </w:rPr>
        <w:t>qui a</w:t>
      </w:r>
      <w:r w:rsidR="00BA645A" w:rsidRPr="00715B73">
        <w:rPr>
          <w:rFonts w:ascii="Times New Roman" w:eastAsia="Calibri" w:hAnsi="Times New Roman" w:cs="Times New Roman"/>
          <w:i/>
          <w:sz w:val="24"/>
          <w:szCs w:val="24"/>
        </w:rPr>
        <w:t xml:space="preserve"> assigné le</w:t>
      </w:r>
      <w:r w:rsidR="00224C6D" w:rsidRPr="00715B73">
        <w:rPr>
          <w:rFonts w:ascii="Times New Roman" w:eastAsia="Calibri" w:hAnsi="Times New Roman" w:cs="Times New Roman"/>
          <w:i/>
          <w:sz w:val="24"/>
          <w:szCs w:val="24"/>
        </w:rPr>
        <w:t xml:space="preserve"> Procureur de la République en lieu et place</w:t>
      </w:r>
      <w:r w:rsidR="00BA645A" w:rsidRPr="00715B73">
        <w:rPr>
          <w:rFonts w:ascii="Times New Roman" w:eastAsia="Calibri" w:hAnsi="Times New Roman" w:cs="Times New Roman"/>
          <w:i/>
          <w:sz w:val="24"/>
          <w:szCs w:val="24"/>
        </w:rPr>
        <w:t xml:space="preserve"> défendeur contre qui l’ordonnance aura vocation à s’appliquer.</w:t>
      </w:r>
      <w:r w:rsidR="00BA645A" w:rsidRPr="008E7030">
        <w:rPr>
          <w:rFonts w:ascii="Times New Roman" w:eastAsia="Calibri" w:hAnsi="Times New Roman" w:cs="Times New Roman"/>
          <w:b/>
          <w:sz w:val="20"/>
          <w:szCs w:val="20"/>
        </w:rPr>
        <w:t xml:space="preserve"> </w:t>
      </w:r>
      <w:r w:rsidR="00900B30" w:rsidRPr="00715B73">
        <w:rPr>
          <w:rFonts w:ascii="Times New Roman" w:eastAsia="Calibri" w:hAnsi="Times New Roman" w:cs="Times New Roman"/>
          <w:b/>
          <w:sz w:val="24"/>
          <w:szCs w:val="24"/>
        </w:rPr>
        <w:t>(TGIHC</w:t>
      </w:r>
      <w:r w:rsidR="00A3603B" w:rsidRPr="00715B73">
        <w:rPr>
          <w:rFonts w:ascii="Times New Roman" w:eastAsia="Calibri" w:hAnsi="Times New Roman" w:cs="Times New Roman"/>
          <w:b/>
          <w:sz w:val="24"/>
          <w:szCs w:val="24"/>
        </w:rPr>
        <w:t>DK</w:t>
      </w:r>
      <w:r w:rsidR="00224C6D" w:rsidRPr="00715B73">
        <w:rPr>
          <w:rFonts w:ascii="Times New Roman" w:eastAsia="Calibri" w:hAnsi="Times New Roman" w:cs="Times New Roman"/>
          <w:b/>
          <w:sz w:val="24"/>
          <w:szCs w:val="24"/>
        </w:rPr>
        <w:t xml:space="preserve"> </w:t>
      </w:r>
      <w:r w:rsidR="00A3603B" w:rsidRPr="00715B73">
        <w:rPr>
          <w:rFonts w:ascii="Times New Roman" w:eastAsia="Calibri" w:hAnsi="Times New Roman" w:cs="Times New Roman"/>
          <w:b/>
          <w:sz w:val="24"/>
          <w:szCs w:val="24"/>
        </w:rPr>
        <w:t>N°94 du 16 janvier 2017 Bineta SALL contre Procureur de la République)</w:t>
      </w:r>
    </w:p>
    <w:p w:rsidR="00083ADF" w:rsidRPr="00083ADF" w:rsidRDefault="00083ADF" w:rsidP="00083ADF">
      <w:pPr>
        <w:pStyle w:val="Paragraphedeliste"/>
        <w:rPr>
          <w:rFonts w:ascii="Times New Roman" w:eastAsia="Calibri" w:hAnsi="Times New Roman" w:cs="Times New Roman"/>
          <w:b/>
          <w:sz w:val="24"/>
          <w:szCs w:val="24"/>
        </w:rPr>
      </w:pPr>
    </w:p>
    <w:p w:rsidR="00083ADF" w:rsidRPr="00715B73" w:rsidRDefault="00083ADF" w:rsidP="00083ADF">
      <w:pPr>
        <w:pStyle w:val="Paragraphedeliste"/>
        <w:spacing w:line="360" w:lineRule="auto"/>
        <w:jc w:val="both"/>
        <w:rPr>
          <w:rFonts w:ascii="Times New Roman" w:eastAsia="Calibri" w:hAnsi="Times New Roman" w:cs="Times New Roman"/>
          <w:b/>
          <w:sz w:val="24"/>
          <w:szCs w:val="24"/>
        </w:rPr>
      </w:pPr>
    </w:p>
    <w:p w:rsidR="007B6CB3" w:rsidRDefault="007B6CB3" w:rsidP="00F90546">
      <w:pPr>
        <w:pStyle w:val="Paragraphedeliste"/>
        <w:numPr>
          <w:ilvl w:val="0"/>
          <w:numId w:val="11"/>
        </w:numPr>
        <w:spacing w:line="360" w:lineRule="auto"/>
        <w:jc w:val="both"/>
        <w:rPr>
          <w:rFonts w:ascii="Times New Roman" w:eastAsia="Calibri" w:hAnsi="Times New Roman" w:cs="Times New Roman"/>
          <w:b/>
          <w:sz w:val="24"/>
          <w:szCs w:val="24"/>
        </w:rPr>
      </w:pPr>
      <w:r w:rsidRPr="00715B73">
        <w:rPr>
          <w:rFonts w:ascii="Times New Roman" w:eastAsia="Calibri" w:hAnsi="Times New Roman" w:cs="Times New Roman"/>
          <w:i/>
          <w:sz w:val="24"/>
          <w:szCs w:val="24"/>
        </w:rPr>
        <w:t>La production du jugement</w:t>
      </w:r>
      <w:r w:rsidR="007748CA" w:rsidRPr="00715B73">
        <w:rPr>
          <w:rFonts w:ascii="Times New Roman" w:eastAsia="Calibri" w:hAnsi="Times New Roman" w:cs="Times New Roman"/>
          <w:i/>
          <w:sz w:val="24"/>
          <w:szCs w:val="24"/>
        </w:rPr>
        <w:t xml:space="preserve"> </w:t>
      </w:r>
      <w:r w:rsidRPr="00715B73">
        <w:rPr>
          <w:rFonts w:ascii="Times New Roman" w:eastAsia="Calibri" w:hAnsi="Times New Roman" w:cs="Times New Roman"/>
          <w:i/>
          <w:sz w:val="24"/>
          <w:szCs w:val="24"/>
        </w:rPr>
        <w:t xml:space="preserve"> dont l’exéquatur est </w:t>
      </w:r>
      <w:r w:rsidR="00900B30" w:rsidRPr="00715B73">
        <w:rPr>
          <w:rFonts w:ascii="Times New Roman" w:eastAsia="Calibri" w:hAnsi="Times New Roman" w:cs="Times New Roman"/>
          <w:i/>
          <w:sz w:val="24"/>
          <w:szCs w:val="24"/>
        </w:rPr>
        <w:t>sollicitée</w:t>
      </w:r>
      <w:r w:rsidRPr="00715B73">
        <w:rPr>
          <w:rFonts w:ascii="Times New Roman" w:eastAsia="Calibri" w:hAnsi="Times New Roman" w:cs="Times New Roman"/>
          <w:i/>
          <w:sz w:val="24"/>
          <w:szCs w:val="24"/>
        </w:rPr>
        <w:t xml:space="preserve"> ainsi que le certificat de non appel ne son</w:t>
      </w:r>
      <w:r w:rsidR="00900B30" w:rsidRPr="00715B73">
        <w:rPr>
          <w:rFonts w:ascii="Times New Roman" w:eastAsia="Calibri" w:hAnsi="Times New Roman" w:cs="Times New Roman"/>
          <w:i/>
          <w:sz w:val="24"/>
          <w:szCs w:val="24"/>
        </w:rPr>
        <w:t>t</w:t>
      </w:r>
      <w:r w:rsidRPr="00715B73">
        <w:rPr>
          <w:rFonts w:ascii="Times New Roman" w:eastAsia="Calibri" w:hAnsi="Times New Roman" w:cs="Times New Roman"/>
          <w:i/>
          <w:sz w:val="24"/>
          <w:szCs w:val="24"/>
        </w:rPr>
        <w:t xml:space="preserve"> pas suffisants </w:t>
      </w:r>
      <w:r w:rsidR="005B722A" w:rsidRPr="00715B73">
        <w:rPr>
          <w:rFonts w:ascii="Times New Roman" w:eastAsia="Calibri" w:hAnsi="Times New Roman" w:cs="Times New Roman"/>
          <w:i/>
          <w:sz w:val="24"/>
          <w:szCs w:val="24"/>
        </w:rPr>
        <w:t>en l’absence de la copie d’une convocation ou la citation de la partie défenderesse.</w:t>
      </w:r>
      <w:r w:rsidR="005B722A" w:rsidRPr="008E7030">
        <w:rPr>
          <w:rFonts w:ascii="Times New Roman" w:eastAsia="Calibri" w:hAnsi="Times New Roman" w:cs="Times New Roman"/>
          <w:b/>
          <w:sz w:val="20"/>
          <w:szCs w:val="20"/>
        </w:rPr>
        <w:t xml:space="preserve"> </w:t>
      </w:r>
      <w:r w:rsidR="00B858BB" w:rsidRPr="00715B73">
        <w:rPr>
          <w:rFonts w:ascii="Times New Roman" w:eastAsia="Calibri" w:hAnsi="Times New Roman" w:cs="Times New Roman"/>
          <w:b/>
          <w:sz w:val="24"/>
          <w:szCs w:val="24"/>
        </w:rPr>
        <w:t>(TGIHCDK</w:t>
      </w:r>
      <w:r w:rsidR="00900B30" w:rsidRPr="00715B73">
        <w:rPr>
          <w:rFonts w:ascii="Times New Roman" w:eastAsia="Calibri" w:hAnsi="Times New Roman" w:cs="Times New Roman"/>
          <w:b/>
          <w:sz w:val="24"/>
          <w:szCs w:val="24"/>
        </w:rPr>
        <w:t xml:space="preserve"> </w:t>
      </w:r>
      <w:r w:rsidR="00B858BB" w:rsidRPr="00715B73">
        <w:rPr>
          <w:rFonts w:ascii="Times New Roman" w:eastAsia="Calibri" w:hAnsi="Times New Roman" w:cs="Times New Roman"/>
          <w:b/>
          <w:sz w:val="24"/>
          <w:szCs w:val="24"/>
        </w:rPr>
        <w:t xml:space="preserve">N°108 du 16 janvier 2017 Papa Abdoulaye DIARRA contre </w:t>
      </w:r>
      <w:proofErr w:type="spellStart"/>
      <w:r w:rsidR="00B858BB" w:rsidRPr="00715B73">
        <w:rPr>
          <w:rFonts w:ascii="Times New Roman" w:eastAsia="Calibri" w:hAnsi="Times New Roman" w:cs="Times New Roman"/>
          <w:b/>
          <w:sz w:val="24"/>
          <w:szCs w:val="24"/>
        </w:rPr>
        <w:t>Rokhaye</w:t>
      </w:r>
      <w:proofErr w:type="spellEnd"/>
      <w:r w:rsidR="00B858BB" w:rsidRPr="00715B73">
        <w:rPr>
          <w:rFonts w:ascii="Times New Roman" w:eastAsia="Calibri" w:hAnsi="Times New Roman" w:cs="Times New Roman"/>
          <w:b/>
          <w:sz w:val="24"/>
          <w:szCs w:val="24"/>
        </w:rPr>
        <w:t xml:space="preserve"> DIAGNE)</w:t>
      </w:r>
    </w:p>
    <w:p w:rsidR="00083ADF" w:rsidRPr="00715B73" w:rsidRDefault="00083ADF" w:rsidP="00083ADF">
      <w:pPr>
        <w:pStyle w:val="Paragraphedeliste"/>
        <w:spacing w:line="360" w:lineRule="auto"/>
        <w:jc w:val="both"/>
        <w:rPr>
          <w:rFonts w:ascii="Times New Roman" w:eastAsia="Calibri" w:hAnsi="Times New Roman" w:cs="Times New Roman"/>
          <w:b/>
          <w:sz w:val="24"/>
          <w:szCs w:val="24"/>
        </w:rPr>
      </w:pPr>
    </w:p>
    <w:p w:rsidR="002858B7" w:rsidRDefault="004F6620" w:rsidP="00F90546">
      <w:pPr>
        <w:pStyle w:val="Paragraphedeliste"/>
        <w:numPr>
          <w:ilvl w:val="0"/>
          <w:numId w:val="11"/>
        </w:numPr>
        <w:spacing w:line="360" w:lineRule="auto"/>
        <w:jc w:val="both"/>
        <w:rPr>
          <w:rFonts w:ascii="Times New Roman" w:hAnsi="Times New Roman"/>
          <w:b/>
          <w:sz w:val="24"/>
          <w:szCs w:val="24"/>
        </w:rPr>
      </w:pPr>
      <w:r w:rsidRPr="00715B73">
        <w:rPr>
          <w:rFonts w:ascii="Times New Roman" w:eastAsia="Calibri" w:hAnsi="Times New Roman" w:cs="Times New Roman"/>
          <w:i/>
          <w:sz w:val="24"/>
          <w:szCs w:val="24"/>
        </w:rPr>
        <w:t xml:space="preserve">Le juge de l’exéquatur ne dispose pas d’un pouvoir lui permettant  de réexaminer les faits résultant de la décision dont l’exéquatur est </w:t>
      </w:r>
      <w:proofErr w:type="gramStart"/>
      <w:r w:rsidR="00F41367" w:rsidRPr="00715B73">
        <w:rPr>
          <w:rFonts w:ascii="Times New Roman" w:eastAsia="Calibri" w:hAnsi="Times New Roman" w:cs="Times New Roman"/>
          <w:i/>
          <w:sz w:val="24"/>
          <w:szCs w:val="24"/>
        </w:rPr>
        <w:t>demandé</w:t>
      </w:r>
      <w:r w:rsidR="006D3D9E">
        <w:rPr>
          <w:rFonts w:ascii="Times New Roman" w:eastAsia="Calibri" w:hAnsi="Times New Roman" w:cs="Times New Roman"/>
          <w:i/>
          <w:sz w:val="24"/>
          <w:szCs w:val="24"/>
        </w:rPr>
        <w:t>e</w:t>
      </w:r>
      <w:proofErr w:type="gramEnd"/>
      <w:r w:rsidRPr="00715B73">
        <w:rPr>
          <w:rFonts w:ascii="Times New Roman" w:eastAsia="Calibri" w:hAnsi="Times New Roman" w:cs="Times New Roman"/>
          <w:i/>
          <w:sz w:val="24"/>
          <w:szCs w:val="24"/>
        </w:rPr>
        <w:t xml:space="preserve"> notamment de la capacité de la demanderesse à assurer la garde des enfants. </w:t>
      </w:r>
      <w:r w:rsidR="00715B73">
        <w:rPr>
          <w:rFonts w:ascii="Times New Roman" w:eastAsia="Calibri" w:hAnsi="Times New Roman" w:cs="Times New Roman"/>
          <w:i/>
          <w:sz w:val="24"/>
          <w:szCs w:val="24"/>
        </w:rPr>
        <w:t>Il a ainsi été j</w:t>
      </w:r>
      <w:r w:rsidR="0022532E">
        <w:rPr>
          <w:rFonts w:ascii="Times New Roman" w:eastAsia="Calibri" w:hAnsi="Times New Roman" w:cs="Times New Roman"/>
          <w:i/>
          <w:sz w:val="24"/>
          <w:szCs w:val="24"/>
        </w:rPr>
        <w:t>ugé que  lors</w:t>
      </w:r>
      <w:r w:rsidRPr="00715B73">
        <w:rPr>
          <w:rFonts w:ascii="Times New Roman" w:eastAsia="Calibri" w:hAnsi="Times New Roman" w:cs="Times New Roman"/>
          <w:i/>
          <w:sz w:val="24"/>
          <w:szCs w:val="24"/>
        </w:rPr>
        <w:t xml:space="preserve">que les conditions posées à l’article susvisé sont </w:t>
      </w:r>
      <w:r w:rsidR="002858B7" w:rsidRPr="00715B73">
        <w:rPr>
          <w:rFonts w:ascii="Times New Roman" w:eastAsia="Calibri" w:hAnsi="Times New Roman" w:cs="Times New Roman"/>
          <w:i/>
          <w:sz w:val="24"/>
          <w:szCs w:val="24"/>
        </w:rPr>
        <w:t>réunies, l’exéquatur peut être accordé.</w:t>
      </w:r>
      <w:r w:rsidR="002858B7" w:rsidRPr="008E7030">
        <w:rPr>
          <w:rFonts w:ascii="Times New Roman" w:eastAsia="Calibri" w:hAnsi="Times New Roman" w:cs="Times New Roman"/>
          <w:b/>
          <w:sz w:val="20"/>
          <w:szCs w:val="20"/>
        </w:rPr>
        <w:t xml:space="preserve"> </w:t>
      </w:r>
      <w:r w:rsidR="002858B7" w:rsidRPr="008E7030">
        <w:rPr>
          <w:rFonts w:ascii="Times New Roman" w:eastAsia="Calibri" w:hAnsi="Times New Roman" w:cs="Times New Roman"/>
          <w:i/>
          <w:sz w:val="20"/>
          <w:szCs w:val="20"/>
        </w:rPr>
        <w:t>(</w:t>
      </w:r>
      <w:r w:rsidR="002858B7" w:rsidRPr="0022532E">
        <w:rPr>
          <w:rFonts w:ascii="Times New Roman" w:eastAsia="Calibri" w:hAnsi="Times New Roman" w:cs="Times New Roman"/>
          <w:b/>
          <w:sz w:val="24"/>
          <w:szCs w:val="24"/>
        </w:rPr>
        <w:t>TGIHCDK N° 285 du 06 mars 2017 Maria TOCHILINA épouse GUERSAN</w:t>
      </w:r>
      <w:r w:rsidR="002858B7" w:rsidRPr="0022532E">
        <w:rPr>
          <w:rFonts w:ascii="Times New Roman" w:hAnsi="Times New Roman"/>
          <w:b/>
          <w:sz w:val="24"/>
          <w:szCs w:val="24"/>
        </w:rPr>
        <w:t xml:space="preserve"> contre </w:t>
      </w:r>
      <w:r w:rsidR="002858B7" w:rsidRPr="0022532E">
        <w:rPr>
          <w:rFonts w:ascii="Times New Roman" w:eastAsia="Calibri" w:hAnsi="Times New Roman" w:cs="Times New Roman"/>
          <w:b/>
          <w:sz w:val="24"/>
          <w:szCs w:val="24"/>
        </w:rPr>
        <w:t>Jean David GUERSAN</w:t>
      </w:r>
      <w:r w:rsidR="002858B7" w:rsidRPr="0022532E">
        <w:rPr>
          <w:rFonts w:ascii="Times New Roman" w:hAnsi="Times New Roman"/>
          <w:b/>
          <w:sz w:val="24"/>
          <w:szCs w:val="24"/>
        </w:rPr>
        <w:t>)</w:t>
      </w:r>
    </w:p>
    <w:p w:rsidR="00083ADF" w:rsidRPr="00083ADF" w:rsidRDefault="00083ADF" w:rsidP="00083ADF">
      <w:pPr>
        <w:pStyle w:val="Paragraphedeliste"/>
        <w:rPr>
          <w:rFonts w:ascii="Times New Roman" w:hAnsi="Times New Roman"/>
          <w:b/>
          <w:sz w:val="24"/>
          <w:szCs w:val="24"/>
        </w:rPr>
      </w:pPr>
    </w:p>
    <w:p w:rsidR="00083ADF" w:rsidRPr="0022532E" w:rsidRDefault="00083ADF" w:rsidP="00083ADF">
      <w:pPr>
        <w:pStyle w:val="Paragraphedeliste"/>
        <w:spacing w:line="360" w:lineRule="auto"/>
        <w:jc w:val="both"/>
        <w:rPr>
          <w:rFonts w:ascii="Times New Roman" w:hAnsi="Times New Roman"/>
          <w:b/>
          <w:sz w:val="24"/>
          <w:szCs w:val="24"/>
        </w:rPr>
      </w:pPr>
    </w:p>
    <w:p w:rsidR="00F55A04" w:rsidRDefault="00426C70" w:rsidP="00F90546">
      <w:pPr>
        <w:pStyle w:val="Paragraphedeliste"/>
        <w:numPr>
          <w:ilvl w:val="0"/>
          <w:numId w:val="11"/>
        </w:numPr>
        <w:spacing w:line="360" w:lineRule="auto"/>
        <w:jc w:val="both"/>
        <w:rPr>
          <w:rFonts w:ascii="Times New Roman" w:eastAsia="Calibri" w:hAnsi="Times New Roman" w:cs="Times New Roman"/>
          <w:b/>
          <w:sz w:val="24"/>
          <w:szCs w:val="24"/>
        </w:rPr>
      </w:pPr>
      <w:r w:rsidRPr="0022532E">
        <w:rPr>
          <w:rFonts w:ascii="Times New Roman" w:eastAsia="Calibri" w:hAnsi="Times New Roman" w:cs="Times New Roman"/>
          <w:i/>
          <w:sz w:val="24"/>
          <w:szCs w:val="24"/>
        </w:rPr>
        <w:t xml:space="preserve">Jugé que  les conditions posées l’article susvisé ne sont pas remplies et donc </w:t>
      </w:r>
      <w:r w:rsidR="001B437E" w:rsidRPr="0022532E">
        <w:rPr>
          <w:rFonts w:ascii="Times New Roman" w:eastAsia="Calibri" w:hAnsi="Times New Roman" w:cs="Times New Roman"/>
          <w:i/>
          <w:sz w:val="24"/>
          <w:szCs w:val="24"/>
        </w:rPr>
        <w:t>l’exéquatur ne saurait être accordé dès lors que le</w:t>
      </w:r>
      <w:r w:rsidRPr="0022532E">
        <w:rPr>
          <w:rFonts w:ascii="Times New Roman" w:eastAsia="Calibri" w:hAnsi="Times New Roman" w:cs="Times New Roman"/>
          <w:i/>
          <w:sz w:val="24"/>
          <w:szCs w:val="24"/>
        </w:rPr>
        <w:t xml:space="preserve"> certificat de non appel ni opposition ainsi que la preuve de la signification de la décision au défendeur défaillant </w:t>
      </w:r>
      <w:r w:rsidR="001B437E" w:rsidRPr="0022532E">
        <w:rPr>
          <w:rFonts w:ascii="Times New Roman" w:eastAsia="Calibri" w:hAnsi="Times New Roman" w:cs="Times New Roman"/>
          <w:i/>
          <w:sz w:val="24"/>
          <w:szCs w:val="24"/>
        </w:rPr>
        <w:t>n’ont pas été produits.</w:t>
      </w:r>
      <w:r w:rsidR="001B437E" w:rsidRPr="008E7030">
        <w:rPr>
          <w:rFonts w:ascii="Cambria" w:eastAsia="Calibri" w:hAnsi="Cambria" w:cs="Times New Roman"/>
          <w:b/>
          <w:sz w:val="20"/>
          <w:szCs w:val="20"/>
        </w:rPr>
        <w:t xml:space="preserve"> </w:t>
      </w:r>
      <w:r w:rsidR="001B437E" w:rsidRPr="0022532E">
        <w:rPr>
          <w:rFonts w:ascii="Times New Roman" w:eastAsia="Calibri" w:hAnsi="Times New Roman" w:cs="Times New Roman"/>
          <w:b/>
          <w:sz w:val="24"/>
          <w:szCs w:val="24"/>
        </w:rPr>
        <w:t xml:space="preserve">(TGIHCDK N°692 du 12 juin 2017 Mame Astou DIOUF contre Ahmadou </w:t>
      </w:r>
      <w:proofErr w:type="spellStart"/>
      <w:r w:rsidR="001B437E" w:rsidRPr="0022532E">
        <w:rPr>
          <w:rFonts w:ascii="Times New Roman" w:eastAsia="Calibri" w:hAnsi="Times New Roman" w:cs="Times New Roman"/>
          <w:b/>
          <w:sz w:val="24"/>
          <w:szCs w:val="24"/>
        </w:rPr>
        <w:t>Damaravi</w:t>
      </w:r>
      <w:proofErr w:type="spellEnd"/>
      <w:r w:rsidR="001B437E" w:rsidRPr="0022532E">
        <w:rPr>
          <w:rFonts w:ascii="Times New Roman" w:eastAsia="Calibri" w:hAnsi="Times New Roman" w:cs="Times New Roman"/>
          <w:b/>
          <w:sz w:val="24"/>
          <w:szCs w:val="24"/>
        </w:rPr>
        <w:t xml:space="preserve"> KANE)</w:t>
      </w:r>
    </w:p>
    <w:p w:rsidR="00083ADF" w:rsidRPr="0022532E" w:rsidRDefault="00083ADF" w:rsidP="00083ADF">
      <w:pPr>
        <w:pStyle w:val="Paragraphedeliste"/>
        <w:spacing w:line="360" w:lineRule="auto"/>
        <w:jc w:val="both"/>
        <w:rPr>
          <w:rFonts w:ascii="Times New Roman" w:eastAsia="Calibri" w:hAnsi="Times New Roman" w:cs="Times New Roman"/>
          <w:b/>
          <w:sz w:val="24"/>
          <w:szCs w:val="24"/>
        </w:rPr>
      </w:pPr>
    </w:p>
    <w:p w:rsidR="002858B7" w:rsidRPr="00083ADF" w:rsidRDefault="003C28F0" w:rsidP="00083ADF">
      <w:pPr>
        <w:pStyle w:val="Paragraphedeliste"/>
        <w:numPr>
          <w:ilvl w:val="0"/>
          <w:numId w:val="11"/>
        </w:numPr>
        <w:spacing w:line="360" w:lineRule="auto"/>
        <w:jc w:val="both"/>
        <w:rPr>
          <w:rFonts w:ascii="Times New Roman" w:eastAsia="Calibri" w:hAnsi="Times New Roman" w:cs="Times New Roman"/>
          <w:i/>
          <w:sz w:val="24"/>
          <w:szCs w:val="24"/>
        </w:rPr>
      </w:pPr>
      <w:r w:rsidRPr="0022532E">
        <w:rPr>
          <w:rFonts w:ascii="Times New Roman" w:eastAsia="Calibri" w:hAnsi="Times New Roman" w:cs="Times New Roman"/>
          <w:i/>
          <w:sz w:val="24"/>
          <w:szCs w:val="24"/>
        </w:rPr>
        <w:t xml:space="preserve">La décision </w:t>
      </w:r>
      <w:r w:rsidR="001D3F16" w:rsidRPr="0022532E">
        <w:rPr>
          <w:rFonts w:ascii="Times New Roman" w:eastAsia="Calibri" w:hAnsi="Times New Roman" w:cs="Times New Roman"/>
          <w:i/>
          <w:sz w:val="24"/>
          <w:szCs w:val="24"/>
        </w:rPr>
        <w:t xml:space="preserve">dont l’exéquatur est sollicitée qui ne comporte ni la signature du magistrat qui l’a rendu, ni  l’identité complète du de cujus encore moins celle du successeur pose un problème d’authenticité. </w:t>
      </w:r>
      <w:r w:rsidR="008D298B" w:rsidRPr="0022532E">
        <w:rPr>
          <w:rFonts w:ascii="Times New Roman" w:eastAsia="Calibri" w:hAnsi="Times New Roman" w:cs="Times New Roman"/>
          <w:i/>
          <w:sz w:val="24"/>
          <w:szCs w:val="24"/>
        </w:rPr>
        <w:t xml:space="preserve"> </w:t>
      </w:r>
      <w:r w:rsidR="008D298B" w:rsidRPr="00083ADF">
        <w:rPr>
          <w:rFonts w:ascii="Times New Roman" w:eastAsia="Calibri" w:hAnsi="Times New Roman" w:cs="Times New Roman"/>
          <w:i/>
          <w:sz w:val="24"/>
          <w:szCs w:val="24"/>
        </w:rPr>
        <w:t>Jugé dès lors, que les conditions de l’article susvisé ne sont pas remplies qu’une telle décision ne saurait donc faire l’objet d’exéquatur</w:t>
      </w:r>
      <w:r w:rsidR="00BF44C5" w:rsidRPr="00083ADF">
        <w:rPr>
          <w:rFonts w:ascii="Times New Roman" w:eastAsia="Calibri" w:hAnsi="Times New Roman" w:cs="Times New Roman"/>
          <w:i/>
          <w:sz w:val="24"/>
          <w:szCs w:val="24"/>
        </w:rPr>
        <w:t xml:space="preserve"> d’autant plus qu’elle pose un problème d’exécution dans la mesure où </w:t>
      </w:r>
      <w:r w:rsidR="00BF44C5" w:rsidRPr="00083ADF">
        <w:rPr>
          <w:rFonts w:ascii="Times New Roman" w:eastAsia="Calibri" w:hAnsi="Times New Roman" w:cs="Times New Roman"/>
          <w:i/>
          <w:sz w:val="24"/>
          <w:szCs w:val="24"/>
        </w:rPr>
        <w:lastRenderedPageBreak/>
        <w:t>l’accomplissement d’une opération bancaire dans un compte au Sénégal requiert l’identification de la personne concernée</w:t>
      </w:r>
      <w:r w:rsidR="00BF44C5" w:rsidRPr="00083ADF">
        <w:rPr>
          <w:rFonts w:ascii="Times New Roman" w:hAnsi="Times New Roman" w:cs="Times New Roman"/>
          <w:i/>
          <w:sz w:val="24"/>
          <w:szCs w:val="24"/>
        </w:rPr>
        <w:t>.</w:t>
      </w:r>
      <w:r w:rsidR="00BF44C5" w:rsidRPr="00083ADF">
        <w:rPr>
          <w:rFonts w:ascii="Times New Roman" w:hAnsi="Times New Roman" w:cs="Times New Roman"/>
          <w:b/>
          <w:sz w:val="20"/>
          <w:szCs w:val="20"/>
        </w:rPr>
        <w:t xml:space="preserve"> </w:t>
      </w:r>
      <w:r w:rsidR="00E70182" w:rsidRPr="00083ADF">
        <w:rPr>
          <w:rFonts w:ascii="Times New Roman" w:hAnsi="Times New Roman" w:cs="Times New Roman"/>
          <w:b/>
          <w:sz w:val="24"/>
          <w:szCs w:val="24"/>
        </w:rPr>
        <w:t>(TGIHCDK</w:t>
      </w:r>
      <w:r w:rsidR="00BF44C5" w:rsidRPr="00083ADF">
        <w:rPr>
          <w:rFonts w:ascii="Times New Roman" w:hAnsi="Times New Roman" w:cs="Times New Roman"/>
          <w:b/>
          <w:sz w:val="24"/>
          <w:szCs w:val="24"/>
        </w:rPr>
        <w:t xml:space="preserve"> N° 719 du 19 juin 2017</w:t>
      </w:r>
      <w:r w:rsidR="00E70182" w:rsidRPr="00083ADF">
        <w:rPr>
          <w:rFonts w:ascii="Times New Roman" w:hAnsi="Times New Roman" w:cs="Times New Roman"/>
          <w:b/>
          <w:sz w:val="24"/>
          <w:szCs w:val="24"/>
        </w:rPr>
        <w:t xml:space="preserve"> </w:t>
      </w:r>
      <w:proofErr w:type="spellStart"/>
      <w:r w:rsidR="00E70182" w:rsidRPr="00083ADF">
        <w:rPr>
          <w:rFonts w:ascii="Times New Roman" w:hAnsi="Times New Roman" w:cs="Times New Roman"/>
          <w:b/>
          <w:sz w:val="24"/>
          <w:szCs w:val="24"/>
        </w:rPr>
        <w:t>Aissatou</w:t>
      </w:r>
      <w:proofErr w:type="spellEnd"/>
      <w:r w:rsidR="00E70182" w:rsidRPr="00083ADF">
        <w:rPr>
          <w:rFonts w:ascii="Times New Roman" w:hAnsi="Times New Roman" w:cs="Times New Roman"/>
          <w:b/>
          <w:sz w:val="24"/>
          <w:szCs w:val="24"/>
        </w:rPr>
        <w:t xml:space="preserve"> </w:t>
      </w:r>
      <w:proofErr w:type="spellStart"/>
      <w:r w:rsidR="00E70182" w:rsidRPr="00083ADF">
        <w:rPr>
          <w:rFonts w:ascii="Times New Roman" w:hAnsi="Times New Roman" w:cs="Times New Roman"/>
          <w:b/>
          <w:sz w:val="24"/>
          <w:szCs w:val="24"/>
        </w:rPr>
        <w:t>Lamarana</w:t>
      </w:r>
      <w:proofErr w:type="spellEnd"/>
      <w:r w:rsidR="00E70182" w:rsidRPr="00083ADF">
        <w:rPr>
          <w:rFonts w:ascii="Times New Roman" w:hAnsi="Times New Roman" w:cs="Times New Roman"/>
          <w:b/>
          <w:sz w:val="24"/>
          <w:szCs w:val="24"/>
        </w:rPr>
        <w:t xml:space="preserve"> BAH contre le Procureur de la République.)</w:t>
      </w:r>
    </w:p>
    <w:p w:rsidR="00AF4317" w:rsidRDefault="00AF4317" w:rsidP="00F90546">
      <w:pPr>
        <w:pStyle w:val="Paragraphedeliste"/>
        <w:spacing w:line="360" w:lineRule="auto"/>
        <w:jc w:val="both"/>
        <w:rPr>
          <w:rFonts w:ascii="Times New Roman" w:hAnsi="Times New Roman" w:cs="Times New Roman"/>
          <w:b/>
          <w:sz w:val="24"/>
          <w:szCs w:val="24"/>
        </w:rPr>
      </w:pPr>
    </w:p>
    <w:p w:rsidR="00377DD2" w:rsidRDefault="00377DD2" w:rsidP="00377DD2">
      <w:pPr>
        <w:pStyle w:val="Paragraphedeliste"/>
        <w:rPr>
          <w:rFonts w:ascii="Times New Roman" w:hAnsi="Times New Roman" w:cs="Times New Roman"/>
          <w:b/>
          <w:sz w:val="24"/>
          <w:szCs w:val="24"/>
        </w:rPr>
      </w:pPr>
    </w:p>
    <w:p w:rsidR="00CF5E13" w:rsidRPr="003B1FAB" w:rsidRDefault="00CD22A2" w:rsidP="003B1FAB">
      <w:pPr>
        <w:pStyle w:val="Paragraphedeliste"/>
        <w:numPr>
          <w:ilvl w:val="0"/>
          <w:numId w:val="11"/>
        </w:numPr>
        <w:spacing w:line="360" w:lineRule="auto"/>
        <w:jc w:val="both"/>
        <w:rPr>
          <w:rFonts w:ascii="Times New Roman" w:hAnsi="Times New Roman" w:cs="Times New Roman"/>
          <w:b/>
          <w:sz w:val="24"/>
          <w:szCs w:val="24"/>
        </w:rPr>
      </w:pPr>
      <w:r w:rsidRPr="00CD22A2">
        <w:rPr>
          <w:rFonts w:ascii="Times New Roman" w:hAnsi="Times New Roman" w:cs="Times New Roman"/>
          <w:i/>
          <w:sz w:val="24"/>
          <w:szCs w:val="24"/>
        </w:rPr>
        <w:t xml:space="preserve">Les </w:t>
      </w:r>
      <w:r>
        <w:rPr>
          <w:rFonts w:ascii="Times New Roman" w:hAnsi="Times New Roman" w:cs="Times New Roman"/>
          <w:i/>
          <w:sz w:val="24"/>
          <w:szCs w:val="24"/>
        </w:rPr>
        <w:t xml:space="preserve">règles de compétence territoriale ne sont pas d’ordre public, les parties pouvant y déroger selon leur bon vouloir. Dès lors a fait une exacte application de la loi, </w:t>
      </w:r>
      <w:r w:rsidR="00F41367">
        <w:rPr>
          <w:rFonts w:ascii="Times New Roman" w:hAnsi="Times New Roman" w:cs="Times New Roman"/>
          <w:i/>
          <w:sz w:val="24"/>
          <w:szCs w:val="24"/>
        </w:rPr>
        <w:t xml:space="preserve">le </w:t>
      </w:r>
      <w:r w:rsidR="006D3D9E">
        <w:rPr>
          <w:rFonts w:ascii="Times New Roman" w:hAnsi="Times New Roman" w:cs="Times New Roman"/>
          <w:i/>
          <w:sz w:val="24"/>
          <w:szCs w:val="24"/>
        </w:rPr>
        <w:t>Président du Tribunal</w:t>
      </w:r>
      <w:r w:rsidR="00F41367">
        <w:rPr>
          <w:rFonts w:ascii="Times New Roman" w:hAnsi="Times New Roman" w:cs="Times New Roman"/>
          <w:i/>
          <w:sz w:val="24"/>
          <w:szCs w:val="24"/>
        </w:rPr>
        <w:t xml:space="preserve"> qui s’est fondé</w:t>
      </w:r>
      <w:r>
        <w:rPr>
          <w:rFonts w:ascii="Times New Roman" w:hAnsi="Times New Roman" w:cs="Times New Roman"/>
          <w:i/>
          <w:sz w:val="24"/>
          <w:szCs w:val="24"/>
        </w:rPr>
        <w:t xml:space="preserve"> sur une expédition originale certi</w:t>
      </w:r>
      <w:r w:rsidR="00D727A0">
        <w:rPr>
          <w:rFonts w:ascii="Times New Roman" w:hAnsi="Times New Roman" w:cs="Times New Roman"/>
          <w:i/>
          <w:sz w:val="24"/>
          <w:szCs w:val="24"/>
        </w:rPr>
        <w:t xml:space="preserve">fiée du jugement dont exéquatur est sollicitée qui n’a pas fait l’objet de recours et sur les certificats de nationalité sénégalaise </w:t>
      </w:r>
      <w:r w:rsidR="00F41367">
        <w:rPr>
          <w:rFonts w:ascii="Times New Roman" w:hAnsi="Times New Roman" w:cs="Times New Roman"/>
          <w:i/>
          <w:sz w:val="24"/>
          <w:szCs w:val="24"/>
        </w:rPr>
        <w:t xml:space="preserve">produits </w:t>
      </w:r>
      <w:r w:rsidR="00D727A0">
        <w:rPr>
          <w:rFonts w:ascii="Times New Roman" w:hAnsi="Times New Roman" w:cs="Times New Roman"/>
          <w:i/>
          <w:sz w:val="24"/>
          <w:szCs w:val="24"/>
        </w:rPr>
        <w:t xml:space="preserve">pour retenir sa compétence et déclarer exécutoire </w:t>
      </w:r>
      <w:r w:rsidR="00112905">
        <w:rPr>
          <w:rFonts w:ascii="Times New Roman" w:hAnsi="Times New Roman" w:cs="Times New Roman"/>
          <w:i/>
          <w:sz w:val="24"/>
          <w:szCs w:val="24"/>
        </w:rPr>
        <w:t xml:space="preserve">sur le territoire sénégalais le jugement rendu par </w:t>
      </w:r>
      <w:r w:rsidR="003B1FAB">
        <w:rPr>
          <w:rFonts w:ascii="Times New Roman" w:hAnsi="Times New Roman" w:cs="Times New Roman"/>
          <w:i/>
          <w:sz w:val="24"/>
          <w:szCs w:val="24"/>
        </w:rPr>
        <w:t xml:space="preserve">le tribunal itinérant du Compté de Wayne, Etat du Michigan, </w:t>
      </w:r>
      <w:r w:rsidR="00112905">
        <w:rPr>
          <w:rFonts w:ascii="Times New Roman" w:hAnsi="Times New Roman" w:cs="Times New Roman"/>
          <w:i/>
          <w:sz w:val="24"/>
          <w:szCs w:val="24"/>
        </w:rPr>
        <w:t xml:space="preserve">d’autant plus que ledit jugement a été rendu </w:t>
      </w:r>
      <w:r w:rsidR="003B1FAB">
        <w:rPr>
          <w:rFonts w:ascii="Times New Roman" w:hAnsi="Times New Roman" w:cs="Times New Roman"/>
          <w:i/>
          <w:sz w:val="24"/>
          <w:szCs w:val="24"/>
        </w:rPr>
        <w:t>par</w:t>
      </w:r>
      <w:r w:rsidR="00112905">
        <w:rPr>
          <w:rFonts w:ascii="Times New Roman" w:hAnsi="Times New Roman" w:cs="Times New Roman"/>
          <w:i/>
          <w:sz w:val="24"/>
          <w:szCs w:val="24"/>
        </w:rPr>
        <w:t xml:space="preserve"> consentement mutuel.</w:t>
      </w:r>
      <w:r w:rsidR="003B1FAB">
        <w:rPr>
          <w:rFonts w:ascii="Times New Roman" w:hAnsi="Times New Roman" w:cs="Times New Roman"/>
          <w:i/>
          <w:sz w:val="24"/>
          <w:szCs w:val="24"/>
        </w:rPr>
        <w:t xml:space="preserve"> </w:t>
      </w:r>
      <w:r w:rsidR="003B1FAB" w:rsidRPr="003B1FAB">
        <w:rPr>
          <w:rFonts w:ascii="Times New Roman" w:hAnsi="Times New Roman" w:cs="Times New Roman"/>
          <w:b/>
          <w:sz w:val="24"/>
          <w:szCs w:val="24"/>
        </w:rPr>
        <w:t>(CADK N° 137 du 23 mai 2013 Walid EZZEDINE contre Lina YOUNESS)</w:t>
      </w:r>
    </w:p>
    <w:p w:rsidR="00377DD2" w:rsidRPr="00377DD2" w:rsidRDefault="00377DD2" w:rsidP="00377DD2">
      <w:pPr>
        <w:pStyle w:val="Paragraphedeliste"/>
        <w:spacing w:line="360" w:lineRule="auto"/>
        <w:ind w:left="786"/>
        <w:jc w:val="both"/>
        <w:rPr>
          <w:rFonts w:ascii="Times New Roman" w:hAnsi="Times New Roman" w:cs="Times New Roman"/>
          <w:b/>
          <w:sz w:val="24"/>
          <w:szCs w:val="24"/>
        </w:rPr>
      </w:pPr>
    </w:p>
    <w:p w:rsidR="009D6AD3" w:rsidRPr="0022532E" w:rsidRDefault="00E47EC7" w:rsidP="00F90546">
      <w:pPr>
        <w:pStyle w:val="Paragraphedeliste"/>
        <w:numPr>
          <w:ilvl w:val="0"/>
          <w:numId w:val="11"/>
        </w:numPr>
        <w:spacing w:line="360" w:lineRule="auto"/>
        <w:jc w:val="both"/>
        <w:rPr>
          <w:rFonts w:ascii="Times New Roman" w:hAnsi="Times New Roman" w:cs="Times New Roman"/>
          <w:b/>
          <w:sz w:val="24"/>
          <w:szCs w:val="24"/>
        </w:rPr>
      </w:pPr>
      <w:r w:rsidRPr="0022532E">
        <w:rPr>
          <w:rFonts w:ascii="Times New Roman" w:eastAsia="Calibri" w:hAnsi="Times New Roman" w:cs="Times New Roman"/>
          <w:i/>
          <w:sz w:val="24"/>
          <w:szCs w:val="24"/>
        </w:rPr>
        <w:t xml:space="preserve">A fait une exacte appréciation </w:t>
      </w:r>
      <w:r w:rsidR="0081543C" w:rsidRPr="0022532E">
        <w:rPr>
          <w:rFonts w:ascii="Times New Roman" w:eastAsia="Calibri" w:hAnsi="Times New Roman" w:cs="Times New Roman"/>
          <w:i/>
          <w:sz w:val="24"/>
          <w:szCs w:val="24"/>
        </w:rPr>
        <w:t xml:space="preserve">du caractère </w:t>
      </w:r>
      <w:r w:rsidRPr="0022532E">
        <w:rPr>
          <w:rFonts w:ascii="Times New Roman" w:eastAsia="Calibri" w:hAnsi="Times New Roman" w:cs="Times New Roman"/>
          <w:i/>
          <w:sz w:val="24"/>
          <w:szCs w:val="24"/>
        </w:rPr>
        <w:t>exécutoire</w:t>
      </w:r>
      <w:r w:rsidR="0081543C" w:rsidRPr="0022532E">
        <w:rPr>
          <w:rFonts w:ascii="Times New Roman" w:eastAsia="Calibri" w:hAnsi="Times New Roman" w:cs="Times New Roman"/>
          <w:i/>
          <w:sz w:val="24"/>
          <w:szCs w:val="24"/>
        </w:rPr>
        <w:t xml:space="preserve"> de la décision étrangère, </w:t>
      </w:r>
      <w:r w:rsidR="00C9230D" w:rsidRPr="0022532E">
        <w:rPr>
          <w:rFonts w:ascii="Times New Roman" w:eastAsia="Calibri" w:hAnsi="Times New Roman" w:cs="Times New Roman"/>
          <w:i/>
          <w:sz w:val="24"/>
          <w:szCs w:val="24"/>
        </w:rPr>
        <w:t xml:space="preserve">l’ordonnance qui s’est fondée sur </w:t>
      </w:r>
      <w:r w:rsidRPr="0022532E">
        <w:rPr>
          <w:rFonts w:ascii="Times New Roman" w:eastAsia="Calibri" w:hAnsi="Times New Roman" w:cs="Times New Roman"/>
          <w:i/>
          <w:sz w:val="24"/>
          <w:szCs w:val="24"/>
        </w:rPr>
        <w:t xml:space="preserve"> </w:t>
      </w:r>
      <w:r w:rsidR="00C9230D" w:rsidRPr="0022532E">
        <w:rPr>
          <w:rFonts w:ascii="Times New Roman" w:eastAsia="Calibri" w:hAnsi="Times New Roman" w:cs="Times New Roman"/>
          <w:i/>
          <w:sz w:val="24"/>
          <w:szCs w:val="24"/>
        </w:rPr>
        <w:t xml:space="preserve">la </w:t>
      </w:r>
      <w:r w:rsidR="008C77A7" w:rsidRPr="0022532E">
        <w:rPr>
          <w:rFonts w:ascii="Times New Roman" w:eastAsia="Calibri" w:hAnsi="Times New Roman" w:cs="Times New Roman"/>
          <w:i/>
          <w:sz w:val="24"/>
          <w:szCs w:val="24"/>
        </w:rPr>
        <w:t xml:space="preserve"> présence de </w:t>
      </w:r>
      <w:r w:rsidR="00B825CB" w:rsidRPr="0022532E">
        <w:rPr>
          <w:rFonts w:ascii="Times New Roman" w:eastAsia="Calibri" w:hAnsi="Times New Roman" w:cs="Times New Roman"/>
          <w:i/>
          <w:sz w:val="24"/>
          <w:szCs w:val="24"/>
        </w:rPr>
        <w:t xml:space="preserve">cachets et signatures apposés sur l’arrêt N°287 du 14 aout 2001 rendu par la Cour d’Appel de </w:t>
      </w:r>
      <w:r w:rsidR="008C77A7" w:rsidRPr="0022532E">
        <w:rPr>
          <w:rFonts w:ascii="Times New Roman" w:eastAsia="Calibri" w:hAnsi="Times New Roman" w:cs="Times New Roman"/>
          <w:i/>
          <w:sz w:val="24"/>
          <w:szCs w:val="24"/>
        </w:rPr>
        <w:t>Conakry</w:t>
      </w:r>
      <w:r w:rsidR="00B825CB" w:rsidRPr="0022532E">
        <w:rPr>
          <w:rFonts w:ascii="Times New Roman" w:eastAsia="Calibri" w:hAnsi="Times New Roman" w:cs="Times New Roman"/>
          <w:i/>
          <w:sz w:val="24"/>
          <w:szCs w:val="24"/>
        </w:rPr>
        <w:t xml:space="preserve"> portant l’</w:t>
      </w:r>
      <w:r w:rsidR="008C77A7" w:rsidRPr="0022532E">
        <w:rPr>
          <w:rFonts w:ascii="Times New Roman" w:eastAsia="Calibri" w:hAnsi="Times New Roman" w:cs="Times New Roman"/>
          <w:i/>
          <w:sz w:val="24"/>
          <w:szCs w:val="24"/>
        </w:rPr>
        <w:t>énonciation</w:t>
      </w:r>
      <w:r w:rsidR="00B825CB" w:rsidRPr="0022532E">
        <w:rPr>
          <w:rFonts w:ascii="Times New Roman" w:eastAsia="Calibri" w:hAnsi="Times New Roman" w:cs="Times New Roman"/>
          <w:i/>
          <w:sz w:val="24"/>
          <w:szCs w:val="24"/>
        </w:rPr>
        <w:t xml:space="preserve"> que ledit arrêt est </w:t>
      </w:r>
      <w:r w:rsidR="008C77A7" w:rsidRPr="0022532E">
        <w:rPr>
          <w:rFonts w:ascii="Times New Roman" w:eastAsia="Calibri" w:hAnsi="Times New Roman" w:cs="Times New Roman"/>
          <w:i/>
          <w:sz w:val="24"/>
          <w:szCs w:val="24"/>
        </w:rPr>
        <w:t>revêtu</w:t>
      </w:r>
      <w:r w:rsidR="00502FAF" w:rsidRPr="0022532E">
        <w:rPr>
          <w:rFonts w:ascii="Times New Roman" w:eastAsia="Calibri" w:hAnsi="Times New Roman" w:cs="Times New Roman"/>
          <w:i/>
          <w:sz w:val="24"/>
          <w:szCs w:val="24"/>
        </w:rPr>
        <w:t xml:space="preserve"> de la formule exécutoire abstraction faite de l’existence dans son pays d’origine </w:t>
      </w:r>
      <w:r w:rsidR="0028069E" w:rsidRPr="0022532E">
        <w:rPr>
          <w:rFonts w:ascii="Times New Roman" w:eastAsia="Calibri" w:hAnsi="Times New Roman" w:cs="Times New Roman"/>
          <w:i/>
          <w:sz w:val="24"/>
          <w:szCs w:val="24"/>
        </w:rPr>
        <w:t xml:space="preserve">d’un </w:t>
      </w:r>
      <w:r w:rsidR="00502FAF" w:rsidRPr="0022532E">
        <w:rPr>
          <w:rFonts w:ascii="Times New Roman" w:eastAsia="Calibri" w:hAnsi="Times New Roman" w:cs="Times New Roman"/>
          <w:i/>
          <w:sz w:val="24"/>
          <w:szCs w:val="24"/>
        </w:rPr>
        <w:t>obstacle de fait ou de droit à l’</w:t>
      </w:r>
      <w:r w:rsidR="00070E95" w:rsidRPr="0022532E">
        <w:rPr>
          <w:rFonts w:ascii="Times New Roman" w:eastAsia="Calibri" w:hAnsi="Times New Roman" w:cs="Times New Roman"/>
          <w:i/>
          <w:sz w:val="24"/>
          <w:szCs w:val="24"/>
        </w:rPr>
        <w:t xml:space="preserve">exécution </w:t>
      </w:r>
      <w:r w:rsidR="0028069E" w:rsidRPr="0022532E">
        <w:rPr>
          <w:rFonts w:ascii="Times New Roman" w:eastAsia="Calibri" w:hAnsi="Times New Roman" w:cs="Times New Roman"/>
          <w:i/>
          <w:sz w:val="24"/>
          <w:szCs w:val="24"/>
        </w:rPr>
        <w:t>.</w:t>
      </w:r>
      <w:r w:rsidR="00F64247" w:rsidRPr="008E7030">
        <w:rPr>
          <w:rFonts w:ascii="Times New Roman" w:eastAsia="Calibri" w:hAnsi="Times New Roman" w:cs="Times New Roman"/>
          <w:b/>
          <w:sz w:val="20"/>
          <w:szCs w:val="20"/>
        </w:rPr>
        <w:t xml:space="preserve"> </w:t>
      </w:r>
      <w:r w:rsidR="00F64247" w:rsidRPr="0022532E">
        <w:rPr>
          <w:rFonts w:ascii="Times New Roman" w:eastAsia="Calibri" w:hAnsi="Times New Roman" w:cs="Times New Roman"/>
          <w:b/>
          <w:sz w:val="24"/>
          <w:szCs w:val="24"/>
        </w:rPr>
        <w:t>(</w:t>
      </w:r>
      <w:r w:rsidR="009D6AD3" w:rsidRPr="0022532E">
        <w:rPr>
          <w:rFonts w:ascii="Times New Roman" w:hAnsi="Times New Roman" w:cs="Times New Roman"/>
          <w:b/>
          <w:sz w:val="24"/>
          <w:szCs w:val="24"/>
        </w:rPr>
        <w:t>CS N° 65 du 05 juillet 2006  Mamadou Saliou DIALLO contre Ibrahima DIALLO</w:t>
      </w:r>
      <w:r w:rsidR="00F64247" w:rsidRPr="0022532E">
        <w:rPr>
          <w:rFonts w:ascii="Times New Roman" w:hAnsi="Times New Roman" w:cs="Times New Roman"/>
          <w:b/>
          <w:sz w:val="24"/>
          <w:szCs w:val="24"/>
        </w:rPr>
        <w:t>)</w:t>
      </w:r>
    </w:p>
    <w:p w:rsidR="009D6AD3" w:rsidRDefault="009D6AD3" w:rsidP="00F90546">
      <w:pPr>
        <w:autoSpaceDE w:val="0"/>
        <w:autoSpaceDN w:val="0"/>
        <w:adjustRightInd w:val="0"/>
        <w:spacing w:after="0" w:line="360" w:lineRule="auto"/>
        <w:jc w:val="both"/>
        <w:rPr>
          <w:rFonts w:ascii="Times New Roman" w:hAnsi="Times New Roman" w:cs="Times New Roman"/>
          <w:color w:val="FF0000"/>
          <w:sz w:val="24"/>
          <w:szCs w:val="24"/>
        </w:rPr>
      </w:pPr>
    </w:p>
    <w:p w:rsidR="007A0614" w:rsidRDefault="007A0614" w:rsidP="00F90546">
      <w:pPr>
        <w:autoSpaceDE w:val="0"/>
        <w:autoSpaceDN w:val="0"/>
        <w:adjustRightInd w:val="0"/>
        <w:spacing w:after="0" w:line="360" w:lineRule="auto"/>
        <w:jc w:val="both"/>
        <w:rPr>
          <w:rFonts w:ascii="Times New Roman" w:hAnsi="Times New Roman" w:cs="Times New Roman"/>
          <w:color w:val="FF0000"/>
          <w:sz w:val="24"/>
          <w:szCs w:val="24"/>
        </w:rPr>
      </w:pPr>
    </w:p>
    <w:p w:rsidR="004D296C" w:rsidRPr="003C508B" w:rsidRDefault="004D296C" w:rsidP="00F90546">
      <w:pPr>
        <w:pStyle w:val="Paragraphedeliste"/>
        <w:numPr>
          <w:ilvl w:val="0"/>
          <w:numId w:val="12"/>
        </w:numPr>
        <w:autoSpaceDE w:val="0"/>
        <w:autoSpaceDN w:val="0"/>
        <w:adjustRightInd w:val="0"/>
        <w:spacing w:after="0" w:line="360" w:lineRule="auto"/>
        <w:jc w:val="both"/>
        <w:rPr>
          <w:rFonts w:ascii="Times New Roman" w:hAnsi="Times New Roman" w:cs="Times New Roman"/>
          <w:b/>
          <w:sz w:val="24"/>
          <w:szCs w:val="24"/>
        </w:rPr>
      </w:pPr>
      <w:r w:rsidRPr="0022532E">
        <w:rPr>
          <w:rFonts w:ascii="Times New Roman" w:hAnsi="Times New Roman" w:cs="Times New Roman"/>
          <w:i/>
          <w:sz w:val="24"/>
          <w:szCs w:val="24"/>
        </w:rPr>
        <w:t>Le juge de l’exéquatur ne peut apprécier la compétence de la juridiction luxembourgeoise qu’à travers ses propres règles de conflit. L’article 853 du code de la famille du Sénégal</w:t>
      </w:r>
      <w:r w:rsidR="002B75BA" w:rsidRPr="0022532E">
        <w:rPr>
          <w:rFonts w:ascii="Times New Roman" w:hAnsi="Times New Roman" w:cs="Times New Roman"/>
          <w:i/>
          <w:sz w:val="24"/>
          <w:szCs w:val="24"/>
        </w:rPr>
        <w:t>,</w:t>
      </w:r>
      <w:r w:rsidRPr="0022532E">
        <w:rPr>
          <w:rFonts w:ascii="Times New Roman" w:hAnsi="Times New Roman" w:cs="Times New Roman"/>
          <w:i/>
          <w:sz w:val="24"/>
          <w:szCs w:val="24"/>
        </w:rPr>
        <w:t xml:space="preserve"> qui </w:t>
      </w:r>
      <w:proofErr w:type="gramStart"/>
      <w:r w:rsidRPr="0022532E">
        <w:rPr>
          <w:rFonts w:ascii="Times New Roman" w:hAnsi="Times New Roman" w:cs="Times New Roman"/>
          <w:i/>
          <w:sz w:val="24"/>
          <w:szCs w:val="24"/>
        </w:rPr>
        <w:t>a</w:t>
      </w:r>
      <w:proofErr w:type="gramEnd"/>
      <w:r w:rsidRPr="0022532E">
        <w:rPr>
          <w:rFonts w:ascii="Times New Roman" w:hAnsi="Times New Roman" w:cs="Times New Roman"/>
          <w:i/>
          <w:sz w:val="24"/>
          <w:szCs w:val="24"/>
        </w:rPr>
        <w:t xml:space="preserve"> vocation à s’appliquer renvoie aux articles 34 à 35 du code de procédure civile pour la détermination du Tribunal territorialement compétent. Ces derniers ne donnent pas compétence au Tribunal du commerce de Luxembourg et c’est donc à bon droit que le juge sénégalais a retenu sa compétence.</w:t>
      </w:r>
      <w:r w:rsidRPr="008E7030">
        <w:rPr>
          <w:rFonts w:ascii="Times New Roman" w:hAnsi="Times New Roman" w:cs="Times New Roman"/>
          <w:b/>
          <w:sz w:val="20"/>
          <w:szCs w:val="20"/>
        </w:rPr>
        <w:t xml:space="preserve"> </w:t>
      </w:r>
      <w:r w:rsidRPr="003C508B">
        <w:rPr>
          <w:rFonts w:ascii="Times New Roman" w:hAnsi="Times New Roman" w:cs="Times New Roman"/>
          <w:b/>
          <w:sz w:val="24"/>
          <w:szCs w:val="24"/>
        </w:rPr>
        <w:t xml:space="preserve">(CS N° 93 du 06 octobre 2010 la société C.A.E Aviation </w:t>
      </w:r>
      <w:proofErr w:type="spellStart"/>
      <w:r w:rsidRPr="003C508B">
        <w:rPr>
          <w:rFonts w:ascii="Times New Roman" w:hAnsi="Times New Roman" w:cs="Times New Roman"/>
          <w:b/>
          <w:sz w:val="24"/>
          <w:szCs w:val="24"/>
        </w:rPr>
        <w:t>sarl</w:t>
      </w:r>
      <w:proofErr w:type="spellEnd"/>
      <w:r w:rsidRPr="003C508B">
        <w:rPr>
          <w:rFonts w:ascii="Times New Roman" w:hAnsi="Times New Roman" w:cs="Times New Roman"/>
          <w:b/>
          <w:sz w:val="24"/>
          <w:szCs w:val="24"/>
        </w:rPr>
        <w:t xml:space="preserve"> contre la Compagnie Sucrière Sénégalaise)</w:t>
      </w:r>
    </w:p>
    <w:p w:rsidR="004D296C" w:rsidRDefault="004D296C" w:rsidP="00F90546">
      <w:pPr>
        <w:autoSpaceDE w:val="0"/>
        <w:autoSpaceDN w:val="0"/>
        <w:adjustRightInd w:val="0"/>
        <w:spacing w:after="0" w:line="360" w:lineRule="auto"/>
        <w:jc w:val="both"/>
        <w:rPr>
          <w:rFonts w:ascii="Times New Roman" w:hAnsi="Times New Roman" w:cs="Times New Roman"/>
          <w:color w:val="FF0000"/>
          <w:sz w:val="24"/>
          <w:szCs w:val="24"/>
        </w:rPr>
      </w:pPr>
    </w:p>
    <w:p w:rsidR="004154C2" w:rsidRPr="003C508B" w:rsidRDefault="00372DF8" w:rsidP="00F90546">
      <w:pPr>
        <w:pStyle w:val="Paragraphedeliste"/>
        <w:numPr>
          <w:ilvl w:val="0"/>
          <w:numId w:val="12"/>
        </w:numPr>
        <w:autoSpaceDE w:val="0"/>
        <w:autoSpaceDN w:val="0"/>
        <w:adjustRightInd w:val="0"/>
        <w:spacing w:after="0" w:line="360" w:lineRule="auto"/>
        <w:jc w:val="both"/>
        <w:rPr>
          <w:rFonts w:ascii="Times New Roman" w:hAnsi="Times New Roman" w:cs="Times New Roman"/>
          <w:i/>
          <w:sz w:val="24"/>
          <w:szCs w:val="24"/>
        </w:rPr>
      </w:pPr>
      <w:r w:rsidRPr="003C508B">
        <w:rPr>
          <w:rFonts w:ascii="Times New Roman" w:hAnsi="Times New Roman" w:cs="Times New Roman"/>
          <w:i/>
          <w:sz w:val="24"/>
          <w:szCs w:val="24"/>
        </w:rPr>
        <w:lastRenderedPageBreak/>
        <w:t>A privé sa décision de base légale,</w:t>
      </w:r>
      <w:r w:rsidR="007A0614" w:rsidRPr="003C508B">
        <w:rPr>
          <w:rFonts w:ascii="Times New Roman" w:hAnsi="Times New Roman" w:cs="Times New Roman"/>
          <w:i/>
          <w:sz w:val="24"/>
          <w:szCs w:val="24"/>
        </w:rPr>
        <w:t xml:space="preserve"> le Président du Tribunal qui s’est contenté de conclure à l’irrégularité de la procédure suivie devant la juridiction congolaise sans pour autant indiquer les éléments sur lesquels il se fonde.</w:t>
      </w:r>
      <w:r w:rsidR="007A0614" w:rsidRPr="003C508B">
        <w:rPr>
          <w:rFonts w:ascii="Times New Roman" w:hAnsi="Times New Roman" w:cs="Times New Roman"/>
          <w:color w:val="FF0000"/>
          <w:sz w:val="24"/>
          <w:szCs w:val="24"/>
        </w:rPr>
        <w:t xml:space="preserve"> </w:t>
      </w:r>
      <w:r w:rsidR="007A0614" w:rsidRPr="003C508B">
        <w:rPr>
          <w:rFonts w:ascii="Times New Roman" w:hAnsi="Times New Roman" w:cs="Times New Roman"/>
          <w:b/>
          <w:sz w:val="24"/>
          <w:szCs w:val="24"/>
        </w:rPr>
        <w:t>(</w:t>
      </w:r>
      <w:r w:rsidR="00F64247" w:rsidRPr="003C508B">
        <w:rPr>
          <w:rFonts w:ascii="Times New Roman" w:hAnsi="Times New Roman" w:cs="Times New Roman"/>
          <w:b/>
          <w:sz w:val="24"/>
          <w:szCs w:val="24"/>
        </w:rPr>
        <w:t>CS N° 64 du 18 juillet 2012 Les établissements TSHIAMA et fils contre la SODATRA S.A</w:t>
      </w:r>
      <w:r w:rsidR="007A0614" w:rsidRPr="003C508B">
        <w:rPr>
          <w:rFonts w:ascii="Times New Roman" w:hAnsi="Times New Roman" w:cs="Times New Roman"/>
          <w:b/>
          <w:sz w:val="24"/>
          <w:szCs w:val="24"/>
        </w:rPr>
        <w:t>)</w:t>
      </w:r>
    </w:p>
    <w:p w:rsidR="004D296C" w:rsidRPr="004D296C" w:rsidRDefault="004D296C" w:rsidP="00F90546">
      <w:pPr>
        <w:autoSpaceDE w:val="0"/>
        <w:autoSpaceDN w:val="0"/>
        <w:adjustRightInd w:val="0"/>
        <w:spacing w:after="0" w:line="360" w:lineRule="auto"/>
        <w:jc w:val="both"/>
        <w:rPr>
          <w:rFonts w:ascii="Times New Roman" w:hAnsi="Times New Roman" w:cs="Times New Roman"/>
          <w:i/>
          <w:sz w:val="24"/>
          <w:szCs w:val="24"/>
        </w:rPr>
      </w:pPr>
    </w:p>
    <w:p w:rsidR="004154C2" w:rsidRPr="003C508B" w:rsidRDefault="00380E2A" w:rsidP="00F90546">
      <w:pPr>
        <w:pStyle w:val="Paragraphedeliste"/>
        <w:numPr>
          <w:ilvl w:val="0"/>
          <w:numId w:val="12"/>
        </w:numPr>
        <w:autoSpaceDE w:val="0"/>
        <w:autoSpaceDN w:val="0"/>
        <w:adjustRightInd w:val="0"/>
        <w:spacing w:after="0" w:line="360" w:lineRule="auto"/>
        <w:jc w:val="both"/>
        <w:rPr>
          <w:rFonts w:ascii="Times New Roman" w:hAnsi="Times New Roman" w:cs="Times New Roman"/>
          <w:b/>
          <w:sz w:val="24"/>
          <w:szCs w:val="24"/>
        </w:rPr>
      </w:pPr>
      <w:r w:rsidRPr="003C508B">
        <w:rPr>
          <w:rFonts w:ascii="Times New Roman" w:hAnsi="Times New Roman" w:cs="Times New Roman"/>
          <w:i/>
          <w:color w:val="222226"/>
          <w:sz w:val="24"/>
          <w:szCs w:val="24"/>
        </w:rPr>
        <w:t>A privé sa décision de base légale, le Prési</w:t>
      </w:r>
      <w:r w:rsidR="00C03905" w:rsidRPr="003C508B">
        <w:rPr>
          <w:rFonts w:ascii="Times New Roman" w:hAnsi="Times New Roman" w:cs="Times New Roman"/>
          <w:i/>
          <w:color w:val="222226"/>
          <w:sz w:val="24"/>
          <w:szCs w:val="24"/>
        </w:rPr>
        <w:t>dent du Tribunal qui a statué sans pour au</w:t>
      </w:r>
      <w:r w:rsidR="002A4E7B" w:rsidRPr="003C508B">
        <w:rPr>
          <w:rFonts w:ascii="Times New Roman" w:hAnsi="Times New Roman" w:cs="Times New Roman"/>
          <w:i/>
          <w:color w:val="222226"/>
          <w:sz w:val="24"/>
          <w:szCs w:val="24"/>
        </w:rPr>
        <w:t>tant</w:t>
      </w:r>
      <w:r w:rsidR="00080099" w:rsidRPr="003C508B">
        <w:rPr>
          <w:rFonts w:ascii="Times New Roman" w:hAnsi="Times New Roman" w:cs="Times New Roman"/>
          <w:i/>
          <w:color w:val="222226"/>
          <w:sz w:val="24"/>
          <w:szCs w:val="24"/>
        </w:rPr>
        <w:t xml:space="preserve"> </w:t>
      </w:r>
      <w:r w:rsidR="00C03905" w:rsidRPr="003C508B">
        <w:rPr>
          <w:rFonts w:ascii="Times New Roman" w:hAnsi="Times New Roman" w:cs="Times New Roman"/>
          <w:i/>
          <w:color w:val="222226"/>
          <w:sz w:val="24"/>
          <w:szCs w:val="24"/>
        </w:rPr>
        <w:t>rechercher si la notification de taxation était prévue par la loi guinéenne et si elle avait été faite dans les formes et délai prévus.</w:t>
      </w:r>
      <w:r w:rsidR="00C03905" w:rsidRPr="008E7030">
        <w:rPr>
          <w:rFonts w:ascii="Times New Roman" w:hAnsi="Times New Roman" w:cs="Times New Roman"/>
          <w:color w:val="222226"/>
          <w:sz w:val="20"/>
          <w:szCs w:val="20"/>
        </w:rPr>
        <w:t xml:space="preserve"> </w:t>
      </w:r>
      <w:r w:rsidR="00C03905" w:rsidRPr="003C508B">
        <w:rPr>
          <w:rFonts w:ascii="Times New Roman" w:hAnsi="Times New Roman" w:cs="Times New Roman"/>
          <w:b/>
          <w:sz w:val="24"/>
          <w:szCs w:val="24"/>
        </w:rPr>
        <w:t>(CS N° 05 du 17 janvier 2013 Amadou FALL vs Mohamed SAMPIL)</w:t>
      </w:r>
    </w:p>
    <w:p w:rsidR="00D20A97" w:rsidRPr="00D20A97" w:rsidRDefault="00D20A97" w:rsidP="00F90546">
      <w:pPr>
        <w:pStyle w:val="Paragraphedeliste"/>
        <w:jc w:val="both"/>
        <w:rPr>
          <w:rFonts w:ascii="Times New Roman" w:hAnsi="Times New Roman" w:cs="Times New Roman"/>
          <w:i/>
          <w:sz w:val="20"/>
          <w:szCs w:val="20"/>
        </w:rPr>
      </w:pPr>
    </w:p>
    <w:p w:rsidR="00D20A97" w:rsidRPr="003C508B" w:rsidRDefault="006432C4" w:rsidP="00F90546">
      <w:pPr>
        <w:pStyle w:val="Paragraphedeliste"/>
        <w:numPr>
          <w:ilvl w:val="0"/>
          <w:numId w:val="12"/>
        </w:numPr>
        <w:autoSpaceDE w:val="0"/>
        <w:autoSpaceDN w:val="0"/>
        <w:adjustRightInd w:val="0"/>
        <w:spacing w:after="0" w:line="360" w:lineRule="auto"/>
        <w:jc w:val="both"/>
        <w:rPr>
          <w:rFonts w:ascii="Times New Roman" w:hAnsi="Times New Roman" w:cs="Times New Roman"/>
          <w:b/>
          <w:i/>
          <w:sz w:val="24"/>
          <w:szCs w:val="24"/>
        </w:rPr>
      </w:pPr>
      <w:r w:rsidRPr="003C508B">
        <w:rPr>
          <w:rFonts w:ascii="Times New Roman" w:hAnsi="Times New Roman" w:cs="Times New Roman"/>
          <w:i/>
          <w:sz w:val="24"/>
          <w:szCs w:val="24"/>
        </w:rPr>
        <w:t xml:space="preserve">Une  décision rendue par une juridiction étrangère doit, pour avoir de plein droit l’autorité de la chose jugée sur le territoire national, ne rien contenir de contraire à l’ordre public du Sénégal. </w:t>
      </w:r>
      <w:r w:rsidR="00080099" w:rsidRPr="003C508B">
        <w:rPr>
          <w:rFonts w:ascii="Times New Roman" w:hAnsi="Times New Roman" w:cs="Times New Roman"/>
          <w:i/>
          <w:sz w:val="24"/>
          <w:szCs w:val="24"/>
        </w:rPr>
        <w:t xml:space="preserve">Méconnait ce texte, le Président du Tribunal qui a ordonné l’exéquatur du procès-verbal </w:t>
      </w:r>
      <w:r w:rsidRPr="003C508B">
        <w:rPr>
          <w:rFonts w:ascii="Times New Roman" w:hAnsi="Times New Roman" w:cs="Times New Roman"/>
          <w:i/>
          <w:sz w:val="24"/>
          <w:szCs w:val="24"/>
        </w:rPr>
        <w:t xml:space="preserve"> </w:t>
      </w:r>
      <w:r w:rsidR="00080099" w:rsidRPr="003C508B">
        <w:rPr>
          <w:rFonts w:ascii="Times New Roman" w:hAnsi="Times New Roman" w:cs="Times New Roman"/>
          <w:i/>
          <w:sz w:val="24"/>
          <w:szCs w:val="24"/>
        </w:rPr>
        <w:t xml:space="preserve">de conciliation </w:t>
      </w:r>
      <w:r w:rsidR="00E40982" w:rsidRPr="003C508B">
        <w:rPr>
          <w:rFonts w:ascii="Times New Roman" w:hAnsi="Times New Roman" w:cs="Times New Roman"/>
          <w:i/>
          <w:sz w:val="24"/>
          <w:szCs w:val="24"/>
        </w:rPr>
        <w:t>qui entérine le divorce par répudiation de l’épouse alors qu’en droit sénégalais, la répudiation est contraire à l’ordre public en ce sens qu’elle est assimilée en une injure grave.</w:t>
      </w:r>
      <w:r w:rsidR="00F35F53">
        <w:rPr>
          <w:rFonts w:ascii="Times New Roman" w:hAnsi="Times New Roman" w:cs="Times New Roman"/>
          <w:b/>
          <w:sz w:val="20"/>
          <w:szCs w:val="20"/>
        </w:rPr>
        <w:t xml:space="preserve"> </w:t>
      </w:r>
      <w:r w:rsidR="00F35F53" w:rsidRPr="003C508B">
        <w:rPr>
          <w:rFonts w:ascii="Times New Roman" w:hAnsi="Times New Roman" w:cs="Times New Roman"/>
          <w:b/>
          <w:i/>
          <w:sz w:val="24"/>
          <w:szCs w:val="24"/>
        </w:rPr>
        <w:t xml:space="preserve">(CS N° 84 du 15 juillet 2015 </w:t>
      </w:r>
      <w:hyperlink r:id="rId9" w:history="1">
        <w:proofErr w:type="spellStart"/>
        <w:r w:rsidR="00F35F53" w:rsidRPr="003C508B">
          <w:rPr>
            <w:rFonts w:ascii="Times New Roman" w:eastAsia="Times New Roman" w:hAnsi="Times New Roman" w:cs="Times New Roman"/>
            <w:b/>
            <w:i/>
            <w:iCs/>
            <w:sz w:val="24"/>
            <w:szCs w:val="24"/>
            <w:lang w:eastAsia="fr-FR"/>
          </w:rPr>
          <w:t>Assiétou</w:t>
        </w:r>
        <w:proofErr w:type="spellEnd"/>
        <w:r w:rsidR="00F35F53" w:rsidRPr="003C508B">
          <w:rPr>
            <w:rFonts w:ascii="Times New Roman" w:eastAsia="Times New Roman" w:hAnsi="Times New Roman" w:cs="Times New Roman"/>
            <w:b/>
            <w:i/>
            <w:iCs/>
            <w:sz w:val="24"/>
            <w:szCs w:val="24"/>
            <w:lang w:eastAsia="fr-FR"/>
          </w:rPr>
          <w:t xml:space="preserve"> DIALLO</w:t>
        </w:r>
      </w:hyperlink>
      <w:r w:rsidR="00F35F53" w:rsidRPr="003C508B">
        <w:rPr>
          <w:rFonts w:ascii="Times New Roman" w:eastAsia="Times New Roman" w:hAnsi="Times New Roman" w:cs="Times New Roman"/>
          <w:b/>
          <w:i/>
          <w:sz w:val="24"/>
          <w:szCs w:val="24"/>
          <w:lang w:eastAsia="fr-FR"/>
        </w:rPr>
        <w:t xml:space="preserve"> contre  </w:t>
      </w:r>
      <w:hyperlink r:id="rId10" w:history="1">
        <w:r w:rsidR="00F35F53" w:rsidRPr="003C508B">
          <w:rPr>
            <w:rFonts w:ascii="Times New Roman" w:eastAsia="Times New Roman" w:hAnsi="Times New Roman" w:cs="Times New Roman"/>
            <w:b/>
            <w:i/>
            <w:iCs/>
            <w:sz w:val="24"/>
            <w:szCs w:val="24"/>
            <w:lang w:eastAsia="fr-FR"/>
          </w:rPr>
          <w:t>Mamadou Karim SIDIBE</w:t>
        </w:r>
      </w:hyperlink>
      <w:r w:rsidR="003575A7" w:rsidRPr="003C508B">
        <w:rPr>
          <w:rFonts w:ascii="Times New Roman" w:hAnsi="Times New Roman" w:cs="Times New Roman"/>
          <w:b/>
          <w:i/>
          <w:sz w:val="24"/>
          <w:szCs w:val="24"/>
        </w:rPr>
        <w:t>)</w:t>
      </w:r>
    </w:p>
    <w:p w:rsidR="00833EDE" w:rsidRDefault="00833EDE" w:rsidP="00F90546">
      <w:pPr>
        <w:autoSpaceDE w:val="0"/>
        <w:autoSpaceDN w:val="0"/>
        <w:adjustRightInd w:val="0"/>
        <w:spacing w:after="0" w:line="360" w:lineRule="auto"/>
        <w:jc w:val="both"/>
        <w:rPr>
          <w:rFonts w:ascii="Times New Roman" w:hAnsi="Times New Roman" w:cs="Times New Roman"/>
          <w:i/>
          <w:sz w:val="20"/>
          <w:szCs w:val="20"/>
        </w:rPr>
      </w:pPr>
    </w:p>
    <w:p w:rsidR="004154C2" w:rsidRPr="00833EDE" w:rsidRDefault="004154C2"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C2B52" w:rsidRPr="00986257" w:rsidRDefault="004C2B52" w:rsidP="00F90546">
      <w:pPr>
        <w:autoSpaceDE w:val="0"/>
        <w:autoSpaceDN w:val="0"/>
        <w:adjustRightInd w:val="0"/>
        <w:spacing w:after="0" w:line="360" w:lineRule="auto"/>
        <w:jc w:val="both"/>
        <w:rPr>
          <w:rFonts w:ascii="Times New Roman" w:hAnsi="Times New Roman" w:cs="Times New Roman"/>
          <w:color w:val="222226"/>
          <w:sz w:val="24"/>
          <w:szCs w:val="24"/>
        </w:rPr>
      </w:pPr>
    </w:p>
    <w:p w:rsidR="004C2B52" w:rsidRPr="003C508B" w:rsidRDefault="004C2B52" w:rsidP="00F90546">
      <w:pPr>
        <w:autoSpaceDE w:val="0"/>
        <w:autoSpaceDN w:val="0"/>
        <w:adjustRightInd w:val="0"/>
        <w:spacing w:after="0" w:line="360" w:lineRule="auto"/>
        <w:jc w:val="both"/>
        <w:rPr>
          <w:rFonts w:ascii="Times New Roman" w:hAnsi="Times New Roman" w:cs="Times New Roman"/>
          <w:b/>
          <w:color w:val="222226"/>
          <w:sz w:val="24"/>
          <w:szCs w:val="24"/>
        </w:rPr>
      </w:pPr>
      <w:r w:rsidRPr="003C508B">
        <w:rPr>
          <w:rFonts w:ascii="Times New Roman" w:hAnsi="Times New Roman" w:cs="Times New Roman"/>
          <w:b/>
          <w:color w:val="222226"/>
          <w:sz w:val="24"/>
          <w:szCs w:val="24"/>
        </w:rPr>
        <w:t>Article 788</w:t>
      </w:r>
    </w:p>
    <w:p w:rsidR="004C2B52" w:rsidRPr="003C508B" w:rsidRDefault="004C2B52" w:rsidP="00F90546">
      <w:pPr>
        <w:autoSpaceDE w:val="0"/>
        <w:autoSpaceDN w:val="0"/>
        <w:adjustRightInd w:val="0"/>
        <w:spacing w:after="0" w:line="360" w:lineRule="auto"/>
        <w:jc w:val="both"/>
        <w:rPr>
          <w:rFonts w:ascii="Times New Roman" w:hAnsi="Times New Roman" w:cs="Times New Roman"/>
          <w:b/>
          <w:color w:val="222226"/>
          <w:sz w:val="24"/>
          <w:szCs w:val="24"/>
        </w:rPr>
      </w:pPr>
      <w:r w:rsidRPr="003C508B">
        <w:rPr>
          <w:rFonts w:ascii="Times New Roman" w:hAnsi="Times New Roman" w:cs="Times New Roman"/>
          <w:b/>
          <w:color w:val="222226"/>
          <w:sz w:val="24"/>
          <w:szCs w:val="24"/>
        </w:rPr>
        <w:t>Les décisions visées à l’article</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précédent ne peuvent donner lie</w:t>
      </w:r>
      <w:r w:rsidR="00E819F6">
        <w:rPr>
          <w:rFonts w:ascii="Times New Roman" w:hAnsi="Times New Roman" w:cs="Times New Roman"/>
          <w:b/>
          <w:color w:val="222226"/>
          <w:sz w:val="24"/>
          <w:szCs w:val="24"/>
        </w:rPr>
        <w:t>u</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à aucune exécution forcée au</w:t>
      </w:r>
      <w:r w:rsid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Sénégal ni faire l’objet d’aucune</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formalité publique telle que l’inscription,</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la transcription ou la</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rectification sur les registres</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publics qu’après y avoir été</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déclarées exécutoires.</w:t>
      </w:r>
    </w:p>
    <w:p w:rsidR="00460A51" w:rsidRDefault="00460A51" w:rsidP="00F90546">
      <w:pPr>
        <w:autoSpaceDE w:val="0"/>
        <w:autoSpaceDN w:val="0"/>
        <w:adjustRightInd w:val="0"/>
        <w:spacing w:after="0" w:line="360" w:lineRule="auto"/>
        <w:jc w:val="both"/>
        <w:rPr>
          <w:rFonts w:ascii="Times New Roman" w:hAnsi="Times New Roman" w:cs="Times New Roman"/>
          <w:color w:val="222226"/>
          <w:sz w:val="24"/>
          <w:szCs w:val="24"/>
        </w:rPr>
      </w:pPr>
    </w:p>
    <w:p w:rsidR="00460A51" w:rsidRPr="003C508B" w:rsidRDefault="00460A51" w:rsidP="00F90546">
      <w:pPr>
        <w:pStyle w:val="Paragraphedeliste"/>
        <w:numPr>
          <w:ilvl w:val="0"/>
          <w:numId w:val="13"/>
        </w:numPr>
        <w:autoSpaceDE w:val="0"/>
        <w:autoSpaceDN w:val="0"/>
        <w:adjustRightInd w:val="0"/>
        <w:spacing w:after="0" w:line="360" w:lineRule="auto"/>
        <w:jc w:val="both"/>
        <w:rPr>
          <w:rFonts w:ascii="Times New Roman" w:hAnsi="Times New Roman" w:cs="Times New Roman"/>
          <w:b/>
          <w:sz w:val="24"/>
          <w:szCs w:val="24"/>
        </w:rPr>
      </w:pPr>
      <w:r w:rsidRPr="003C508B">
        <w:rPr>
          <w:rFonts w:ascii="Times New Roman" w:hAnsi="Times New Roman" w:cs="Times New Roman"/>
          <w:i/>
          <w:sz w:val="24"/>
          <w:szCs w:val="24"/>
        </w:rPr>
        <w:t>A privé sa décision de base légale, le Président du Tribunal qui s’est contenté de conclure à l’irrégularité de la procédure suivie devant la juridiction congolaise sans pour autant indiquer les éléments sur lesquels il se fonde pour rejeter la demande d’exéquatur.</w:t>
      </w:r>
      <w:r w:rsidRPr="008E7030">
        <w:rPr>
          <w:rFonts w:ascii="Times New Roman" w:hAnsi="Times New Roman" w:cs="Times New Roman"/>
          <w:color w:val="FF0000"/>
          <w:sz w:val="24"/>
          <w:szCs w:val="24"/>
        </w:rPr>
        <w:t xml:space="preserve"> </w:t>
      </w:r>
      <w:r w:rsidRPr="003C508B">
        <w:rPr>
          <w:rFonts w:ascii="Times New Roman" w:hAnsi="Times New Roman" w:cs="Times New Roman"/>
          <w:b/>
          <w:sz w:val="24"/>
          <w:szCs w:val="24"/>
        </w:rPr>
        <w:t>(CS N° 64 du 18 juillet 2012 Les établissements TSHIAMA et fils contre la SODATRA S.A)</w:t>
      </w:r>
    </w:p>
    <w:p w:rsidR="00B44E90" w:rsidRDefault="00B44E90" w:rsidP="00F90546">
      <w:pPr>
        <w:autoSpaceDE w:val="0"/>
        <w:autoSpaceDN w:val="0"/>
        <w:adjustRightInd w:val="0"/>
        <w:spacing w:after="0" w:line="360" w:lineRule="auto"/>
        <w:jc w:val="both"/>
        <w:rPr>
          <w:rFonts w:ascii="Times New Roman" w:hAnsi="Times New Roman" w:cs="Times New Roman"/>
          <w:color w:val="222226"/>
          <w:sz w:val="24"/>
          <w:szCs w:val="24"/>
        </w:rPr>
      </w:pPr>
    </w:p>
    <w:p w:rsidR="00B44E90" w:rsidRDefault="00B44E90" w:rsidP="00F90546">
      <w:pPr>
        <w:autoSpaceDE w:val="0"/>
        <w:autoSpaceDN w:val="0"/>
        <w:adjustRightInd w:val="0"/>
        <w:spacing w:after="0" w:line="360" w:lineRule="auto"/>
        <w:jc w:val="both"/>
        <w:rPr>
          <w:rFonts w:ascii="Times New Roman" w:hAnsi="Times New Roman" w:cs="Times New Roman"/>
          <w:color w:val="222226"/>
          <w:sz w:val="24"/>
          <w:szCs w:val="24"/>
        </w:rPr>
      </w:pPr>
    </w:p>
    <w:p w:rsidR="00420689" w:rsidRPr="00986257" w:rsidRDefault="00420689" w:rsidP="00F90546">
      <w:pPr>
        <w:autoSpaceDE w:val="0"/>
        <w:autoSpaceDN w:val="0"/>
        <w:adjustRightInd w:val="0"/>
        <w:spacing w:after="0" w:line="360" w:lineRule="auto"/>
        <w:jc w:val="both"/>
        <w:rPr>
          <w:rFonts w:ascii="Times New Roman" w:hAnsi="Times New Roman" w:cs="Times New Roman"/>
          <w:color w:val="222226"/>
          <w:sz w:val="24"/>
          <w:szCs w:val="24"/>
        </w:rPr>
      </w:pPr>
    </w:p>
    <w:p w:rsidR="004C2B52" w:rsidRPr="003C508B" w:rsidRDefault="004C2B52" w:rsidP="00F90546">
      <w:pPr>
        <w:autoSpaceDE w:val="0"/>
        <w:autoSpaceDN w:val="0"/>
        <w:adjustRightInd w:val="0"/>
        <w:spacing w:after="0" w:line="360" w:lineRule="auto"/>
        <w:jc w:val="both"/>
        <w:rPr>
          <w:rFonts w:ascii="Times New Roman" w:hAnsi="Times New Roman" w:cs="Times New Roman"/>
          <w:b/>
          <w:color w:val="222226"/>
          <w:sz w:val="24"/>
          <w:szCs w:val="24"/>
        </w:rPr>
      </w:pPr>
      <w:r w:rsidRPr="003C508B">
        <w:rPr>
          <w:rFonts w:ascii="Times New Roman" w:hAnsi="Times New Roman" w:cs="Times New Roman"/>
          <w:b/>
          <w:color w:val="222226"/>
          <w:sz w:val="24"/>
          <w:szCs w:val="24"/>
        </w:rPr>
        <w:lastRenderedPageBreak/>
        <w:t>Article 789</w:t>
      </w:r>
    </w:p>
    <w:p w:rsidR="00276FED" w:rsidRPr="003C508B" w:rsidRDefault="00276FE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4C2B52" w:rsidRPr="003C508B" w:rsidRDefault="004C2B52" w:rsidP="00F90546">
      <w:pPr>
        <w:autoSpaceDE w:val="0"/>
        <w:autoSpaceDN w:val="0"/>
        <w:adjustRightInd w:val="0"/>
        <w:spacing w:after="0" w:line="360" w:lineRule="auto"/>
        <w:jc w:val="both"/>
        <w:rPr>
          <w:rFonts w:ascii="Times New Roman" w:hAnsi="Times New Roman" w:cs="Times New Roman"/>
          <w:b/>
          <w:color w:val="222226"/>
          <w:sz w:val="24"/>
          <w:szCs w:val="24"/>
        </w:rPr>
      </w:pPr>
      <w:r w:rsidRPr="003C508B">
        <w:rPr>
          <w:rFonts w:ascii="Times New Roman" w:hAnsi="Times New Roman" w:cs="Times New Roman"/>
          <w:b/>
          <w:color w:val="222226"/>
          <w:sz w:val="24"/>
          <w:szCs w:val="24"/>
        </w:rPr>
        <w:t>L’exéquatur est accordé quelle</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que soit la valeur du litige par</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le président du tribunal régional</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du lieu où l’exécution doit être</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poursuivie.</w:t>
      </w:r>
    </w:p>
    <w:p w:rsidR="004C2B52" w:rsidRPr="003C508B" w:rsidRDefault="004C2B52" w:rsidP="00F90546">
      <w:pPr>
        <w:autoSpaceDE w:val="0"/>
        <w:autoSpaceDN w:val="0"/>
        <w:adjustRightInd w:val="0"/>
        <w:spacing w:after="0" w:line="360" w:lineRule="auto"/>
        <w:jc w:val="both"/>
        <w:rPr>
          <w:rFonts w:ascii="Times New Roman" w:hAnsi="Times New Roman" w:cs="Times New Roman"/>
          <w:b/>
          <w:color w:val="222226"/>
          <w:sz w:val="24"/>
          <w:szCs w:val="24"/>
        </w:rPr>
      </w:pPr>
      <w:r w:rsidRPr="003C508B">
        <w:rPr>
          <w:rFonts w:ascii="Times New Roman" w:hAnsi="Times New Roman" w:cs="Times New Roman"/>
          <w:b/>
          <w:color w:val="222226"/>
          <w:sz w:val="24"/>
          <w:szCs w:val="24"/>
        </w:rPr>
        <w:t>Le président est saisi et statue</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suivant la forme prévue pour</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les référés.</w:t>
      </w:r>
    </w:p>
    <w:p w:rsidR="004C2B52" w:rsidRDefault="004C2B52" w:rsidP="00F90546">
      <w:pPr>
        <w:autoSpaceDE w:val="0"/>
        <w:autoSpaceDN w:val="0"/>
        <w:adjustRightInd w:val="0"/>
        <w:spacing w:after="0" w:line="360" w:lineRule="auto"/>
        <w:jc w:val="both"/>
        <w:rPr>
          <w:rFonts w:ascii="Times New Roman" w:hAnsi="Times New Roman" w:cs="Times New Roman"/>
          <w:b/>
          <w:color w:val="222226"/>
          <w:sz w:val="24"/>
          <w:szCs w:val="24"/>
        </w:rPr>
      </w:pPr>
      <w:r w:rsidRPr="003C508B">
        <w:rPr>
          <w:rFonts w:ascii="Times New Roman" w:hAnsi="Times New Roman" w:cs="Times New Roman"/>
          <w:b/>
          <w:color w:val="222226"/>
          <w:sz w:val="24"/>
          <w:szCs w:val="24"/>
        </w:rPr>
        <w:t>La décision ne peut faire l’objet</w:t>
      </w:r>
      <w:r w:rsidR="00276FED" w:rsidRPr="003C508B">
        <w:rPr>
          <w:rFonts w:ascii="Times New Roman" w:hAnsi="Times New Roman" w:cs="Times New Roman"/>
          <w:b/>
          <w:color w:val="222226"/>
          <w:sz w:val="24"/>
          <w:szCs w:val="24"/>
        </w:rPr>
        <w:t xml:space="preserve"> </w:t>
      </w:r>
      <w:r w:rsidRPr="003C508B">
        <w:rPr>
          <w:rFonts w:ascii="Times New Roman" w:hAnsi="Times New Roman" w:cs="Times New Roman"/>
          <w:b/>
          <w:color w:val="222226"/>
          <w:sz w:val="24"/>
          <w:szCs w:val="24"/>
        </w:rPr>
        <w:t>que d’un recours en cassation.</w:t>
      </w:r>
    </w:p>
    <w:p w:rsidR="0090406E" w:rsidRDefault="0090406E" w:rsidP="00F90546">
      <w:pPr>
        <w:autoSpaceDE w:val="0"/>
        <w:autoSpaceDN w:val="0"/>
        <w:adjustRightInd w:val="0"/>
        <w:spacing w:after="0" w:line="360" w:lineRule="auto"/>
        <w:jc w:val="both"/>
        <w:rPr>
          <w:rFonts w:ascii="Times New Roman" w:hAnsi="Times New Roman" w:cs="Times New Roman"/>
          <w:b/>
          <w:color w:val="222226"/>
          <w:sz w:val="24"/>
          <w:szCs w:val="24"/>
        </w:rPr>
      </w:pPr>
    </w:p>
    <w:p w:rsidR="0090406E" w:rsidRPr="00252FC9" w:rsidRDefault="00252FC9" w:rsidP="0090406E">
      <w:pPr>
        <w:pStyle w:val="Paragraphedeliste"/>
        <w:numPr>
          <w:ilvl w:val="0"/>
          <w:numId w:val="13"/>
        </w:numPr>
        <w:autoSpaceDE w:val="0"/>
        <w:autoSpaceDN w:val="0"/>
        <w:adjustRightInd w:val="0"/>
        <w:spacing w:after="0" w:line="360" w:lineRule="auto"/>
        <w:jc w:val="both"/>
        <w:rPr>
          <w:rFonts w:ascii="Times New Roman" w:hAnsi="Times New Roman" w:cs="Times New Roman"/>
          <w:i/>
          <w:color w:val="222226"/>
          <w:sz w:val="24"/>
          <w:szCs w:val="24"/>
        </w:rPr>
      </w:pPr>
      <w:r w:rsidRPr="00252FC9">
        <w:rPr>
          <w:rFonts w:ascii="Times New Roman" w:hAnsi="Times New Roman" w:cs="Times New Roman"/>
          <w:i/>
          <w:color w:val="222226"/>
          <w:sz w:val="24"/>
          <w:szCs w:val="24"/>
        </w:rPr>
        <w:t xml:space="preserve">Le juge compétent pour </w:t>
      </w:r>
      <w:r>
        <w:rPr>
          <w:rFonts w:ascii="Times New Roman" w:hAnsi="Times New Roman" w:cs="Times New Roman"/>
          <w:i/>
          <w:color w:val="222226"/>
          <w:sz w:val="24"/>
          <w:szCs w:val="24"/>
        </w:rPr>
        <w:t>accorder l’exéquatur d’une décision de justice est le Président du Tribunal du lieu où l’exécution doit être poursuivie</w:t>
      </w:r>
      <w:r w:rsidR="003876BE">
        <w:rPr>
          <w:rFonts w:ascii="Times New Roman" w:hAnsi="Times New Roman" w:cs="Times New Roman"/>
          <w:i/>
          <w:color w:val="222226"/>
          <w:sz w:val="24"/>
          <w:szCs w:val="24"/>
        </w:rPr>
        <w:t xml:space="preserve"> saisi et qui statue suivant la forme des référés. (Requête N°9725 du 30 décembre 2016 </w:t>
      </w:r>
      <w:r w:rsidR="00DC7F56">
        <w:rPr>
          <w:rFonts w:ascii="Times New Roman" w:hAnsi="Times New Roman" w:cs="Times New Roman"/>
          <w:i/>
          <w:color w:val="222226"/>
          <w:sz w:val="24"/>
          <w:szCs w:val="24"/>
        </w:rPr>
        <w:t>Bineta BA)</w:t>
      </w:r>
    </w:p>
    <w:p w:rsidR="00083ADF" w:rsidRDefault="00083ADF" w:rsidP="00F90546">
      <w:pPr>
        <w:autoSpaceDE w:val="0"/>
        <w:autoSpaceDN w:val="0"/>
        <w:adjustRightInd w:val="0"/>
        <w:spacing w:after="0" w:line="360" w:lineRule="auto"/>
        <w:jc w:val="both"/>
        <w:rPr>
          <w:rFonts w:ascii="Times New Roman" w:hAnsi="Times New Roman" w:cs="Times New Roman"/>
          <w:b/>
          <w:color w:val="222226"/>
          <w:sz w:val="24"/>
          <w:szCs w:val="24"/>
        </w:rPr>
      </w:pPr>
    </w:p>
    <w:p w:rsidR="002B258E" w:rsidRDefault="002B258E" w:rsidP="002B258E">
      <w:pPr>
        <w:pStyle w:val="Paragraphedeliste"/>
        <w:numPr>
          <w:ilvl w:val="0"/>
          <w:numId w:val="13"/>
        </w:numPr>
        <w:autoSpaceDE w:val="0"/>
        <w:autoSpaceDN w:val="0"/>
        <w:adjustRightInd w:val="0"/>
        <w:spacing w:after="0" w:line="360" w:lineRule="auto"/>
        <w:jc w:val="both"/>
        <w:rPr>
          <w:rFonts w:ascii="Times New Roman" w:hAnsi="Times New Roman" w:cs="Times New Roman"/>
          <w:b/>
          <w:color w:val="222226"/>
          <w:sz w:val="24"/>
          <w:szCs w:val="24"/>
        </w:rPr>
      </w:pPr>
      <w:r w:rsidRPr="003C508B">
        <w:rPr>
          <w:rFonts w:ascii="Times New Roman" w:hAnsi="Times New Roman" w:cs="Times New Roman"/>
          <w:i/>
          <w:color w:val="222226"/>
          <w:sz w:val="24"/>
          <w:szCs w:val="24"/>
        </w:rPr>
        <w:t xml:space="preserve">Le seul  juge compétent pour accorder l’exéquatur d’un acte de donation portant sur des peines et soins </w:t>
      </w:r>
      <w:r w:rsidRPr="003C508B">
        <w:rPr>
          <w:rFonts w:ascii="Times New Roman" w:eastAsia="Calibri" w:hAnsi="Times New Roman" w:cs="Times New Roman"/>
          <w:i/>
          <w:sz w:val="24"/>
          <w:szCs w:val="24"/>
        </w:rPr>
        <w:t>édifiés sur un terrain relevant du domaine nationa</w:t>
      </w:r>
      <w:r w:rsidRPr="003C508B">
        <w:rPr>
          <w:rFonts w:ascii="Times New Roman" w:hAnsi="Times New Roman"/>
          <w:i/>
          <w:sz w:val="24"/>
          <w:szCs w:val="24"/>
        </w:rPr>
        <w:t xml:space="preserve">l </w:t>
      </w:r>
      <w:r w:rsidRPr="003C508B">
        <w:rPr>
          <w:rFonts w:ascii="Times New Roman" w:eastAsia="Calibri" w:hAnsi="Times New Roman" w:cs="Times New Roman"/>
          <w:i/>
          <w:sz w:val="24"/>
          <w:szCs w:val="24"/>
        </w:rPr>
        <w:t xml:space="preserve">situé à </w:t>
      </w:r>
      <w:proofErr w:type="spellStart"/>
      <w:proofErr w:type="gramStart"/>
      <w:r w:rsidRPr="003C508B">
        <w:rPr>
          <w:rFonts w:ascii="Times New Roman" w:eastAsia="Calibri" w:hAnsi="Times New Roman" w:cs="Times New Roman"/>
          <w:i/>
          <w:sz w:val="24"/>
          <w:szCs w:val="24"/>
        </w:rPr>
        <w:t>Ngaparou</w:t>
      </w:r>
      <w:proofErr w:type="spellEnd"/>
      <w:r w:rsidRPr="003C508B">
        <w:rPr>
          <w:rFonts w:ascii="Times New Roman" w:eastAsia="Calibri" w:hAnsi="Times New Roman" w:cs="Times New Roman"/>
          <w:i/>
          <w:sz w:val="24"/>
          <w:szCs w:val="24"/>
        </w:rPr>
        <w:t xml:space="preserve"> </w:t>
      </w:r>
      <w:r w:rsidRPr="003C508B">
        <w:rPr>
          <w:rFonts w:ascii="Times New Roman" w:hAnsi="Times New Roman"/>
          <w:i/>
          <w:sz w:val="24"/>
          <w:szCs w:val="24"/>
        </w:rPr>
        <w:t>,</w:t>
      </w:r>
      <w:proofErr w:type="gramEnd"/>
      <w:r w:rsidRPr="003C508B">
        <w:rPr>
          <w:rFonts w:ascii="Times New Roman" w:hAnsi="Times New Roman"/>
          <w:i/>
          <w:sz w:val="24"/>
          <w:szCs w:val="24"/>
        </w:rPr>
        <w:t xml:space="preserve"> </w:t>
      </w:r>
      <w:r w:rsidRPr="003C508B">
        <w:rPr>
          <w:rFonts w:ascii="Times New Roman" w:eastAsia="Calibri" w:hAnsi="Times New Roman" w:cs="Times New Roman"/>
          <w:i/>
          <w:sz w:val="24"/>
          <w:szCs w:val="24"/>
        </w:rPr>
        <w:t>dans le ressort territorial du tribunal de grande instance de Thiès</w:t>
      </w:r>
      <w:r w:rsidRPr="003C508B">
        <w:rPr>
          <w:rFonts w:ascii="Times New Roman" w:hAnsi="Times New Roman"/>
          <w:i/>
          <w:sz w:val="24"/>
          <w:szCs w:val="24"/>
        </w:rPr>
        <w:t xml:space="preserve">, </w:t>
      </w:r>
      <w:r w:rsidRPr="003C508B">
        <w:rPr>
          <w:rFonts w:ascii="Times New Roman" w:hAnsi="Times New Roman" w:cs="Times New Roman"/>
          <w:i/>
          <w:color w:val="222226"/>
          <w:sz w:val="24"/>
          <w:szCs w:val="24"/>
        </w:rPr>
        <w:t xml:space="preserve"> est le Président de ladite juridiction.  Doit donc être rétractée, l’ordonnance rendue par le </w:t>
      </w:r>
      <w:r w:rsidR="00252FC9">
        <w:rPr>
          <w:rFonts w:ascii="Times New Roman" w:hAnsi="Times New Roman" w:cs="Times New Roman"/>
          <w:i/>
          <w:color w:val="222226"/>
          <w:sz w:val="24"/>
          <w:szCs w:val="24"/>
        </w:rPr>
        <w:t xml:space="preserve">Président du </w:t>
      </w:r>
      <w:r w:rsidRPr="003C508B">
        <w:rPr>
          <w:rFonts w:ascii="Times New Roman" w:hAnsi="Times New Roman" w:cs="Times New Roman"/>
          <w:i/>
          <w:color w:val="222226"/>
          <w:sz w:val="24"/>
          <w:szCs w:val="24"/>
        </w:rPr>
        <w:t xml:space="preserve">Tribunal de Grande Instance Hors Classe de Dakar en ce sens que le lieu d’exécution de ladite donation est la région de </w:t>
      </w:r>
      <w:proofErr w:type="spellStart"/>
      <w:r w:rsidRPr="003C508B">
        <w:rPr>
          <w:rFonts w:ascii="Times New Roman" w:hAnsi="Times New Roman" w:cs="Times New Roman"/>
          <w:i/>
          <w:color w:val="222226"/>
          <w:sz w:val="24"/>
          <w:szCs w:val="24"/>
        </w:rPr>
        <w:t>Thies</w:t>
      </w:r>
      <w:proofErr w:type="spellEnd"/>
      <w:r w:rsidRPr="003C508B">
        <w:rPr>
          <w:rFonts w:ascii="Times New Roman" w:hAnsi="Times New Roman" w:cs="Times New Roman"/>
          <w:i/>
          <w:color w:val="222226"/>
          <w:sz w:val="24"/>
          <w:szCs w:val="24"/>
        </w:rPr>
        <w:t>.</w:t>
      </w:r>
      <w:r w:rsidRPr="008E7030">
        <w:rPr>
          <w:rFonts w:ascii="Times New Roman" w:hAnsi="Times New Roman" w:cs="Times New Roman"/>
          <w:b/>
          <w:color w:val="222226"/>
          <w:sz w:val="20"/>
          <w:szCs w:val="20"/>
        </w:rPr>
        <w:t xml:space="preserve"> </w:t>
      </w:r>
      <w:r w:rsidRPr="003C508B">
        <w:rPr>
          <w:rFonts w:ascii="Times New Roman" w:hAnsi="Times New Roman" w:cs="Times New Roman"/>
          <w:b/>
          <w:color w:val="222226"/>
          <w:sz w:val="24"/>
          <w:szCs w:val="24"/>
        </w:rPr>
        <w:t xml:space="preserve">(TGIHCDK N° 307 du 13 mars 2017 Abdoulaye NDIAYE contre </w:t>
      </w:r>
      <w:proofErr w:type="spellStart"/>
      <w:r w:rsidRPr="003C508B">
        <w:rPr>
          <w:rFonts w:ascii="Times New Roman" w:hAnsi="Times New Roman" w:cs="Times New Roman"/>
          <w:b/>
          <w:color w:val="222226"/>
          <w:sz w:val="24"/>
          <w:szCs w:val="24"/>
        </w:rPr>
        <w:t>Diariètou</w:t>
      </w:r>
      <w:proofErr w:type="spellEnd"/>
      <w:r w:rsidRPr="003C508B">
        <w:rPr>
          <w:rFonts w:ascii="Times New Roman" w:hAnsi="Times New Roman" w:cs="Times New Roman"/>
          <w:b/>
          <w:color w:val="222226"/>
          <w:sz w:val="24"/>
          <w:szCs w:val="24"/>
        </w:rPr>
        <w:t xml:space="preserve"> DIA). </w:t>
      </w:r>
    </w:p>
    <w:p w:rsidR="002B258E" w:rsidRDefault="002B258E" w:rsidP="00F90546">
      <w:pPr>
        <w:autoSpaceDE w:val="0"/>
        <w:autoSpaceDN w:val="0"/>
        <w:adjustRightInd w:val="0"/>
        <w:spacing w:after="0" w:line="360" w:lineRule="auto"/>
        <w:jc w:val="both"/>
        <w:rPr>
          <w:rFonts w:ascii="Times New Roman" w:hAnsi="Times New Roman" w:cs="Times New Roman"/>
          <w:b/>
          <w:color w:val="222226"/>
          <w:sz w:val="24"/>
          <w:szCs w:val="24"/>
        </w:rPr>
      </w:pPr>
    </w:p>
    <w:p w:rsidR="002B258E" w:rsidRPr="003C508B" w:rsidRDefault="002B258E"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83ADF" w:rsidRPr="003C508B" w:rsidRDefault="00083ADF" w:rsidP="00083ADF">
      <w:pPr>
        <w:pStyle w:val="Paragraphedeliste"/>
        <w:autoSpaceDE w:val="0"/>
        <w:autoSpaceDN w:val="0"/>
        <w:adjustRightInd w:val="0"/>
        <w:spacing w:after="0" w:line="360" w:lineRule="auto"/>
        <w:jc w:val="both"/>
        <w:rPr>
          <w:rFonts w:ascii="Times New Roman" w:hAnsi="Times New Roman" w:cs="Times New Roman"/>
          <w:b/>
          <w:color w:val="222226"/>
          <w:sz w:val="24"/>
          <w:szCs w:val="24"/>
        </w:rPr>
      </w:pPr>
    </w:p>
    <w:p w:rsidR="007F3AB7" w:rsidRPr="002B258E" w:rsidRDefault="0028782B" w:rsidP="002B258E">
      <w:pPr>
        <w:pStyle w:val="Paragraphedeliste"/>
        <w:numPr>
          <w:ilvl w:val="0"/>
          <w:numId w:val="13"/>
        </w:numPr>
        <w:tabs>
          <w:tab w:val="left" w:pos="1134"/>
        </w:tabs>
        <w:spacing w:line="360" w:lineRule="auto"/>
        <w:jc w:val="both"/>
        <w:rPr>
          <w:rFonts w:ascii="Times New Roman" w:eastAsia="Calibri" w:hAnsi="Times New Roman" w:cs="Times New Roman"/>
          <w:b/>
          <w:bCs/>
          <w:sz w:val="24"/>
          <w:szCs w:val="24"/>
        </w:rPr>
      </w:pPr>
      <w:r w:rsidRPr="004C35B0">
        <w:rPr>
          <w:rFonts w:ascii="Times New Roman" w:hAnsi="Times New Roman" w:cs="Times New Roman"/>
          <w:i/>
          <w:color w:val="222226"/>
          <w:sz w:val="24"/>
          <w:szCs w:val="24"/>
        </w:rPr>
        <w:t xml:space="preserve">L’article 15 de la loi organique N°92-25 </w:t>
      </w:r>
      <w:r w:rsidR="008A6484" w:rsidRPr="004C35B0">
        <w:rPr>
          <w:rFonts w:ascii="Times New Roman" w:hAnsi="Times New Roman" w:cs="Times New Roman"/>
          <w:i/>
          <w:color w:val="222226"/>
          <w:sz w:val="24"/>
          <w:szCs w:val="24"/>
        </w:rPr>
        <w:t>du 30 mai 1992 sur la Cour de Cassation fixe le délai de pourvoi à deux (2) mois. Est donc irrecevable, la demanderesse qui, ayant reçu la signification de l’ordonnance d’exéquatur le 23 novembre 2006, n’a formé son pourvoi que le 10 mai 2007</w:t>
      </w:r>
      <w:r w:rsidR="00A13FD4" w:rsidRPr="004C35B0">
        <w:rPr>
          <w:rFonts w:ascii="Times New Roman" w:hAnsi="Times New Roman" w:cs="Times New Roman"/>
          <w:i/>
          <w:color w:val="222226"/>
          <w:sz w:val="24"/>
          <w:szCs w:val="24"/>
        </w:rPr>
        <w:t>.</w:t>
      </w:r>
      <w:r w:rsidR="00A13FD4" w:rsidRPr="008E7030">
        <w:rPr>
          <w:rFonts w:ascii="Times New Roman" w:hAnsi="Times New Roman" w:cs="Times New Roman"/>
          <w:b/>
          <w:color w:val="222226"/>
          <w:sz w:val="20"/>
          <w:szCs w:val="20"/>
        </w:rPr>
        <w:t xml:space="preserve"> </w:t>
      </w:r>
      <w:r w:rsidR="00A13FD4" w:rsidRPr="004C35B0">
        <w:rPr>
          <w:rFonts w:ascii="Times New Roman" w:hAnsi="Times New Roman" w:cs="Times New Roman"/>
          <w:b/>
          <w:color w:val="222226"/>
          <w:sz w:val="24"/>
          <w:szCs w:val="24"/>
        </w:rPr>
        <w:t xml:space="preserve">(C. </w:t>
      </w:r>
      <w:proofErr w:type="spellStart"/>
      <w:r w:rsidR="00A13FD4" w:rsidRPr="004C35B0">
        <w:rPr>
          <w:rFonts w:ascii="Times New Roman" w:hAnsi="Times New Roman" w:cs="Times New Roman"/>
          <w:b/>
          <w:color w:val="222226"/>
          <w:sz w:val="24"/>
          <w:szCs w:val="24"/>
        </w:rPr>
        <w:t>Cass</w:t>
      </w:r>
      <w:proofErr w:type="spellEnd"/>
      <w:r w:rsidR="00A13FD4" w:rsidRPr="004C35B0">
        <w:rPr>
          <w:rFonts w:ascii="Times New Roman" w:hAnsi="Times New Roman" w:cs="Times New Roman"/>
          <w:b/>
          <w:color w:val="222226"/>
          <w:sz w:val="24"/>
          <w:szCs w:val="24"/>
        </w:rPr>
        <w:t xml:space="preserve"> N° 49 du 05 mars 2008 </w:t>
      </w:r>
      <w:r w:rsidR="00A13FD4" w:rsidRPr="004C35B0">
        <w:rPr>
          <w:rFonts w:ascii="Times New Roman" w:eastAsia="Calibri" w:hAnsi="Times New Roman" w:cs="Times New Roman"/>
          <w:b/>
          <w:sz w:val="24"/>
          <w:szCs w:val="24"/>
        </w:rPr>
        <w:t xml:space="preserve">Aïcha </w:t>
      </w:r>
      <w:proofErr w:type="spellStart"/>
      <w:r w:rsidR="00A13FD4" w:rsidRPr="004C35B0">
        <w:rPr>
          <w:rFonts w:ascii="Times New Roman" w:eastAsia="Calibri" w:hAnsi="Times New Roman" w:cs="Times New Roman"/>
          <w:b/>
          <w:sz w:val="24"/>
          <w:szCs w:val="24"/>
        </w:rPr>
        <w:t>Alemu</w:t>
      </w:r>
      <w:proofErr w:type="spellEnd"/>
      <w:r w:rsidR="00A13FD4" w:rsidRPr="004C35B0">
        <w:rPr>
          <w:rFonts w:ascii="Times New Roman" w:eastAsia="Calibri" w:hAnsi="Times New Roman" w:cs="Times New Roman"/>
          <w:b/>
          <w:sz w:val="24"/>
          <w:szCs w:val="24"/>
        </w:rPr>
        <w:t xml:space="preserve"> </w:t>
      </w:r>
      <w:proofErr w:type="spellStart"/>
      <w:r w:rsidR="00A13FD4" w:rsidRPr="004C35B0">
        <w:rPr>
          <w:rFonts w:ascii="Times New Roman" w:eastAsia="Calibri" w:hAnsi="Times New Roman" w:cs="Times New Roman"/>
          <w:b/>
          <w:sz w:val="24"/>
          <w:szCs w:val="24"/>
        </w:rPr>
        <w:t>Assefech</w:t>
      </w:r>
      <w:proofErr w:type="spellEnd"/>
      <w:r w:rsidR="00A13FD4" w:rsidRPr="004C35B0">
        <w:rPr>
          <w:rFonts w:ascii="Times New Roman" w:hAnsi="Times New Roman" w:cs="Times New Roman"/>
          <w:b/>
          <w:sz w:val="24"/>
          <w:szCs w:val="24"/>
        </w:rPr>
        <w:t xml:space="preserve"> contre </w:t>
      </w:r>
      <w:r w:rsidR="00A13FD4" w:rsidRPr="004C35B0">
        <w:rPr>
          <w:rFonts w:ascii="Times New Roman" w:eastAsia="Calibri" w:hAnsi="Times New Roman" w:cs="Times New Roman"/>
          <w:b/>
          <w:sz w:val="24"/>
          <w:szCs w:val="24"/>
        </w:rPr>
        <w:t>Yaya Hamid Diakité</w:t>
      </w:r>
      <w:r w:rsidR="00A13FD4" w:rsidRPr="004C35B0">
        <w:rPr>
          <w:rFonts w:ascii="Times New Roman" w:hAnsi="Times New Roman" w:cs="Times New Roman"/>
          <w:b/>
          <w:sz w:val="24"/>
          <w:szCs w:val="24"/>
        </w:rPr>
        <w:t>)</w:t>
      </w:r>
    </w:p>
    <w:p w:rsidR="0028782B" w:rsidRPr="0028782B" w:rsidRDefault="0028782B" w:rsidP="00F90546">
      <w:pPr>
        <w:autoSpaceDE w:val="0"/>
        <w:autoSpaceDN w:val="0"/>
        <w:adjustRightInd w:val="0"/>
        <w:spacing w:after="0" w:line="360" w:lineRule="auto"/>
        <w:jc w:val="both"/>
        <w:rPr>
          <w:rFonts w:ascii="Times New Roman" w:hAnsi="Times New Roman" w:cs="Times New Roman"/>
          <w:b/>
          <w:color w:val="222226"/>
          <w:sz w:val="20"/>
          <w:szCs w:val="20"/>
        </w:rPr>
      </w:pPr>
    </w:p>
    <w:p w:rsidR="004154C2" w:rsidRPr="00986257" w:rsidRDefault="004154C2" w:rsidP="00F90546">
      <w:pPr>
        <w:autoSpaceDE w:val="0"/>
        <w:autoSpaceDN w:val="0"/>
        <w:adjustRightInd w:val="0"/>
        <w:spacing w:after="0" w:line="360" w:lineRule="auto"/>
        <w:jc w:val="both"/>
        <w:rPr>
          <w:rFonts w:ascii="Times New Roman" w:hAnsi="Times New Roman" w:cs="Times New Roman"/>
          <w:color w:val="222226"/>
          <w:sz w:val="24"/>
          <w:szCs w:val="24"/>
        </w:rPr>
      </w:pPr>
    </w:p>
    <w:p w:rsidR="00276FED" w:rsidRPr="00986257" w:rsidRDefault="00276FED" w:rsidP="00F90546">
      <w:pPr>
        <w:autoSpaceDE w:val="0"/>
        <w:autoSpaceDN w:val="0"/>
        <w:adjustRightInd w:val="0"/>
        <w:spacing w:after="0" w:line="360" w:lineRule="auto"/>
        <w:jc w:val="both"/>
        <w:rPr>
          <w:rFonts w:ascii="Times New Roman" w:hAnsi="Times New Roman" w:cs="Times New Roman"/>
          <w:color w:val="222226"/>
          <w:sz w:val="24"/>
          <w:szCs w:val="24"/>
        </w:rPr>
      </w:pPr>
    </w:p>
    <w:p w:rsidR="004C2B52" w:rsidRPr="004C35B0" w:rsidRDefault="004C2B52" w:rsidP="00F90546">
      <w:p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Article 790</w:t>
      </w:r>
    </w:p>
    <w:p w:rsidR="00276FED" w:rsidRPr="004C35B0" w:rsidRDefault="00276FED" w:rsidP="00F90546">
      <w:pPr>
        <w:autoSpaceDE w:val="0"/>
        <w:autoSpaceDN w:val="0"/>
        <w:adjustRightInd w:val="0"/>
        <w:spacing w:after="0" w:line="360" w:lineRule="auto"/>
        <w:ind w:firstLine="708"/>
        <w:jc w:val="both"/>
        <w:rPr>
          <w:rFonts w:ascii="Times New Roman" w:hAnsi="Times New Roman" w:cs="Times New Roman"/>
          <w:b/>
          <w:color w:val="222226"/>
          <w:sz w:val="24"/>
          <w:szCs w:val="24"/>
        </w:rPr>
      </w:pPr>
    </w:p>
    <w:p w:rsidR="004C2B52" w:rsidRPr="004C35B0" w:rsidRDefault="004C2B52" w:rsidP="00F90546">
      <w:p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Le président se borne à vérifier</w:t>
      </w:r>
      <w:r w:rsidR="00276FED"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si la décision dont l’exequatur</w:t>
      </w:r>
      <w:r w:rsidR="00276FED"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est demandé remplit les</w:t>
      </w:r>
      <w:r w:rsidR="00276FED"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conditions prévues à l’article</w:t>
      </w:r>
      <w:r w:rsidR="00276FED"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787 pour avoir de plein droit</w:t>
      </w:r>
      <w:r w:rsidR="00276FED"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l’autorité de la chose jugée.</w:t>
      </w:r>
    </w:p>
    <w:p w:rsidR="00276FED" w:rsidRPr="004C35B0" w:rsidRDefault="004C2B52" w:rsidP="00F90546">
      <w:p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lastRenderedPageBreak/>
        <w:t>Il procède d’office à cet examen</w:t>
      </w:r>
      <w:r w:rsidR="00276FED"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et doit en constater le</w:t>
      </w:r>
      <w:r w:rsidR="00276FED"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résultat dans sa décision. Il</w:t>
      </w:r>
      <w:r w:rsidR="00276FED"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ordonne s’il y a lieu les mesures</w:t>
      </w:r>
      <w:r w:rsidR="00276FED" w:rsidRPr="004C35B0">
        <w:rPr>
          <w:rFonts w:ascii="Times New Roman" w:hAnsi="Times New Roman" w:cs="Times New Roman"/>
          <w:b/>
          <w:color w:val="222226"/>
          <w:sz w:val="24"/>
          <w:szCs w:val="24"/>
        </w:rPr>
        <w:t xml:space="preserve"> nécessaires pour que la décision soumise à exequatur reçoive la même publicité que si elle avait été rendue au Sénégal.</w:t>
      </w:r>
    </w:p>
    <w:p w:rsidR="00F62B39" w:rsidRDefault="00276FED" w:rsidP="00F90546">
      <w:p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L’exéquatur peut être accordé partiellement pour l’un ou l’autre seulement des chefs de la décision invoquée</w:t>
      </w:r>
      <w:r w:rsidR="008C322C" w:rsidRPr="004C35B0">
        <w:rPr>
          <w:rFonts w:ascii="Times New Roman" w:hAnsi="Times New Roman" w:cs="Times New Roman"/>
          <w:b/>
          <w:color w:val="222226"/>
          <w:sz w:val="24"/>
          <w:szCs w:val="24"/>
        </w:rPr>
        <w:t>.</w:t>
      </w:r>
    </w:p>
    <w:p w:rsidR="0050004A" w:rsidRDefault="0050004A" w:rsidP="00F90546">
      <w:pPr>
        <w:autoSpaceDE w:val="0"/>
        <w:autoSpaceDN w:val="0"/>
        <w:adjustRightInd w:val="0"/>
        <w:spacing w:after="0" w:line="360" w:lineRule="auto"/>
        <w:jc w:val="both"/>
        <w:rPr>
          <w:rFonts w:ascii="Times New Roman" w:hAnsi="Times New Roman" w:cs="Times New Roman"/>
          <w:b/>
          <w:color w:val="222226"/>
          <w:sz w:val="24"/>
          <w:szCs w:val="24"/>
        </w:rPr>
      </w:pPr>
    </w:p>
    <w:p w:rsidR="0050004A" w:rsidRPr="004C35B0" w:rsidRDefault="0050004A" w:rsidP="00F90546">
      <w:pPr>
        <w:autoSpaceDE w:val="0"/>
        <w:autoSpaceDN w:val="0"/>
        <w:adjustRightInd w:val="0"/>
        <w:spacing w:after="0" w:line="360" w:lineRule="auto"/>
        <w:jc w:val="both"/>
        <w:rPr>
          <w:rFonts w:ascii="Times New Roman" w:hAnsi="Times New Roman" w:cs="Times New Roman"/>
          <w:b/>
          <w:color w:val="222226"/>
          <w:sz w:val="24"/>
          <w:szCs w:val="24"/>
        </w:rPr>
      </w:pPr>
    </w:p>
    <w:p w:rsidR="00193AC7" w:rsidRPr="004C35B0" w:rsidRDefault="002C5187" w:rsidP="00F90546">
      <w:pPr>
        <w:pStyle w:val="Paragraphedeliste"/>
        <w:numPr>
          <w:ilvl w:val="0"/>
          <w:numId w:val="14"/>
        </w:numPr>
        <w:spacing w:line="360" w:lineRule="auto"/>
        <w:jc w:val="both"/>
        <w:rPr>
          <w:rFonts w:ascii="Times New Roman" w:eastAsia="Calibri" w:hAnsi="Times New Roman" w:cs="Times New Roman"/>
          <w:b/>
          <w:sz w:val="24"/>
          <w:szCs w:val="24"/>
          <w:u w:val="single"/>
        </w:rPr>
      </w:pPr>
      <w:r w:rsidRPr="004C35B0">
        <w:rPr>
          <w:rFonts w:ascii="Times New Roman" w:hAnsi="Times New Roman"/>
          <w:i/>
          <w:sz w:val="24"/>
          <w:szCs w:val="24"/>
        </w:rPr>
        <w:t>L</w:t>
      </w:r>
      <w:r w:rsidRPr="004C35B0">
        <w:rPr>
          <w:rFonts w:ascii="Times New Roman" w:eastAsia="Calibri" w:hAnsi="Times New Roman" w:cs="Times New Roman"/>
          <w:i/>
          <w:sz w:val="24"/>
          <w:szCs w:val="24"/>
        </w:rPr>
        <w:t xml:space="preserve">’ordonnance n°2016-5121/CAO/TGIO/C. Pdt,  rendue </w:t>
      </w:r>
      <w:r w:rsidRPr="004C35B0">
        <w:rPr>
          <w:rFonts w:ascii="Times New Roman" w:hAnsi="Times New Roman"/>
          <w:i/>
          <w:sz w:val="24"/>
          <w:szCs w:val="24"/>
        </w:rPr>
        <w:t xml:space="preserve">par défaut </w:t>
      </w:r>
      <w:r w:rsidRPr="004C35B0">
        <w:rPr>
          <w:rFonts w:ascii="Times New Roman" w:eastAsia="Calibri" w:hAnsi="Times New Roman" w:cs="Times New Roman"/>
          <w:i/>
          <w:sz w:val="24"/>
          <w:szCs w:val="24"/>
        </w:rPr>
        <w:t xml:space="preserve">le 17/06/2016 par le Tribunal de Grande Instance de </w:t>
      </w:r>
      <w:proofErr w:type="spellStart"/>
      <w:r w:rsidR="00280C55" w:rsidRPr="004C35B0">
        <w:rPr>
          <w:rFonts w:ascii="Times New Roman" w:eastAsia="Calibri" w:hAnsi="Times New Roman" w:cs="Times New Roman"/>
          <w:i/>
          <w:sz w:val="24"/>
          <w:szCs w:val="24"/>
        </w:rPr>
        <w:t>ouagadouga</w:t>
      </w:r>
      <w:proofErr w:type="spellEnd"/>
      <w:r w:rsidR="00280C55" w:rsidRPr="004C35B0">
        <w:rPr>
          <w:rFonts w:ascii="Times New Roman" w:eastAsia="Calibri" w:hAnsi="Times New Roman" w:cs="Times New Roman"/>
          <w:i/>
          <w:sz w:val="24"/>
          <w:szCs w:val="24"/>
        </w:rPr>
        <w:t xml:space="preserve">/ </w:t>
      </w:r>
      <w:proofErr w:type="spellStart"/>
      <w:r w:rsidR="00280C55" w:rsidRPr="004C35B0">
        <w:rPr>
          <w:rFonts w:ascii="Times New Roman" w:eastAsia="Calibri" w:hAnsi="Times New Roman" w:cs="Times New Roman"/>
          <w:i/>
          <w:sz w:val="24"/>
          <w:szCs w:val="24"/>
        </w:rPr>
        <w:t>burkina</w:t>
      </w:r>
      <w:proofErr w:type="spellEnd"/>
      <w:r w:rsidR="00280C55" w:rsidRPr="004C35B0">
        <w:rPr>
          <w:rFonts w:ascii="Times New Roman" w:eastAsia="Calibri" w:hAnsi="Times New Roman" w:cs="Times New Roman"/>
          <w:i/>
          <w:sz w:val="24"/>
          <w:szCs w:val="24"/>
        </w:rPr>
        <w:t xml:space="preserve"> </w:t>
      </w:r>
      <w:proofErr w:type="spellStart"/>
      <w:r w:rsidR="00280C55" w:rsidRPr="004C35B0">
        <w:rPr>
          <w:rFonts w:ascii="Times New Roman" w:eastAsia="Calibri" w:hAnsi="Times New Roman" w:cs="Times New Roman"/>
          <w:i/>
          <w:sz w:val="24"/>
          <w:szCs w:val="24"/>
        </w:rPr>
        <w:t>faso</w:t>
      </w:r>
      <w:proofErr w:type="spellEnd"/>
      <w:r w:rsidR="00280C55" w:rsidRPr="004C35B0">
        <w:rPr>
          <w:rFonts w:ascii="Times New Roman" w:hAnsi="Times New Roman"/>
          <w:i/>
          <w:sz w:val="24"/>
          <w:szCs w:val="24"/>
        </w:rPr>
        <w:t xml:space="preserve"> </w:t>
      </w:r>
      <w:r w:rsidR="00193AC7" w:rsidRPr="004C35B0">
        <w:rPr>
          <w:rFonts w:ascii="Times New Roman" w:hAnsi="Times New Roman"/>
          <w:i/>
          <w:sz w:val="24"/>
          <w:szCs w:val="24"/>
        </w:rPr>
        <w:t xml:space="preserve">et signifiée </w:t>
      </w:r>
      <w:r w:rsidR="00193AC7" w:rsidRPr="004C35B0">
        <w:rPr>
          <w:rFonts w:ascii="Times New Roman" w:eastAsia="Calibri" w:hAnsi="Times New Roman" w:cs="Times New Roman"/>
          <w:i/>
          <w:sz w:val="24"/>
          <w:szCs w:val="24"/>
        </w:rPr>
        <w:t>le 15 mai 2017</w:t>
      </w:r>
      <w:r w:rsidR="00193AC7" w:rsidRPr="004C35B0">
        <w:rPr>
          <w:rFonts w:ascii="Times New Roman" w:hAnsi="Times New Roman"/>
          <w:i/>
          <w:sz w:val="24"/>
          <w:szCs w:val="24"/>
        </w:rPr>
        <w:t xml:space="preserve"> ne saurait recevoir exéquatur en ce sens qu’il n’est pas établi qu’elle soit passée en force de chose jugée.</w:t>
      </w:r>
      <w:r w:rsidR="00193AC7" w:rsidRPr="008E7030">
        <w:rPr>
          <w:rFonts w:ascii="Times New Roman" w:hAnsi="Times New Roman"/>
          <w:b/>
          <w:sz w:val="20"/>
          <w:szCs w:val="20"/>
        </w:rPr>
        <w:t xml:space="preserve"> </w:t>
      </w:r>
      <w:r w:rsidR="001C2A73" w:rsidRPr="004C35B0">
        <w:rPr>
          <w:rFonts w:ascii="Times New Roman" w:hAnsi="Times New Roman"/>
          <w:b/>
          <w:sz w:val="24"/>
          <w:szCs w:val="24"/>
        </w:rPr>
        <w:t>(TGIHCDK</w:t>
      </w:r>
      <w:r w:rsidR="00193AC7" w:rsidRPr="004C35B0">
        <w:rPr>
          <w:rFonts w:ascii="Times New Roman" w:hAnsi="Times New Roman"/>
          <w:b/>
          <w:sz w:val="24"/>
          <w:szCs w:val="24"/>
        </w:rPr>
        <w:t xml:space="preserve"> N° 73</w:t>
      </w:r>
      <w:r w:rsidR="00CB7C94">
        <w:rPr>
          <w:rFonts w:ascii="Times New Roman" w:hAnsi="Times New Roman"/>
          <w:b/>
          <w:sz w:val="24"/>
          <w:szCs w:val="24"/>
        </w:rPr>
        <w:t xml:space="preserve"> </w:t>
      </w:r>
      <w:r w:rsidR="00193AC7" w:rsidRPr="004C35B0">
        <w:rPr>
          <w:rFonts w:ascii="Times New Roman" w:hAnsi="Times New Roman"/>
          <w:b/>
          <w:sz w:val="24"/>
          <w:szCs w:val="24"/>
        </w:rPr>
        <w:t xml:space="preserve">du 19 juin 2017 </w:t>
      </w:r>
      <w:r w:rsidR="00193AC7" w:rsidRPr="004C35B0">
        <w:rPr>
          <w:rFonts w:ascii="Times New Roman" w:eastAsia="Calibri" w:hAnsi="Times New Roman" w:cs="Times New Roman"/>
          <w:b/>
          <w:sz w:val="24"/>
          <w:szCs w:val="24"/>
        </w:rPr>
        <w:t xml:space="preserve">OUATTARA Sandrine OBI  </w:t>
      </w:r>
      <w:r w:rsidR="00193AC7" w:rsidRPr="004C35B0">
        <w:rPr>
          <w:rFonts w:ascii="Times New Roman" w:hAnsi="Times New Roman"/>
          <w:b/>
          <w:sz w:val="24"/>
          <w:szCs w:val="24"/>
        </w:rPr>
        <w:t xml:space="preserve">contre </w:t>
      </w:r>
      <w:r w:rsidR="00193AC7" w:rsidRPr="004C35B0">
        <w:rPr>
          <w:rFonts w:ascii="Times New Roman" w:eastAsia="Calibri" w:hAnsi="Times New Roman" w:cs="Times New Roman"/>
          <w:b/>
          <w:sz w:val="24"/>
          <w:szCs w:val="24"/>
        </w:rPr>
        <w:t xml:space="preserve">ADJAKOU </w:t>
      </w:r>
      <w:proofErr w:type="spellStart"/>
      <w:r w:rsidR="00193AC7" w:rsidRPr="004C35B0">
        <w:rPr>
          <w:rFonts w:ascii="Times New Roman" w:eastAsia="Calibri" w:hAnsi="Times New Roman" w:cs="Times New Roman"/>
          <w:b/>
          <w:sz w:val="24"/>
          <w:szCs w:val="24"/>
        </w:rPr>
        <w:t>Agban</w:t>
      </w:r>
      <w:proofErr w:type="spellEnd"/>
      <w:r w:rsidR="00193AC7" w:rsidRPr="004C35B0">
        <w:rPr>
          <w:rFonts w:ascii="Times New Roman" w:eastAsia="Calibri" w:hAnsi="Times New Roman" w:cs="Times New Roman"/>
          <w:b/>
          <w:sz w:val="24"/>
          <w:szCs w:val="24"/>
        </w:rPr>
        <w:t xml:space="preserve"> </w:t>
      </w:r>
      <w:proofErr w:type="spellStart"/>
      <w:r w:rsidR="00193AC7" w:rsidRPr="004C35B0">
        <w:rPr>
          <w:rFonts w:ascii="Times New Roman" w:eastAsia="Calibri" w:hAnsi="Times New Roman" w:cs="Times New Roman"/>
          <w:b/>
          <w:sz w:val="24"/>
          <w:szCs w:val="24"/>
        </w:rPr>
        <w:t>Kamy</w:t>
      </w:r>
      <w:proofErr w:type="spellEnd"/>
      <w:r w:rsidR="00193AC7" w:rsidRPr="004C35B0">
        <w:rPr>
          <w:rFonts w:ascii="Times New Roman" w:eastAsia="Calibri" w:hAnsi="Times New Roman" w:cs="Times New Roman"/>
          <w:b/>
          <w:sz w:val="24"/>
          <w:szCs w:val="24"/>
        </w:rPr>
        <w:t xml:space="preserve"> </w:t>
      </w:r>
      <w:r w:rsidR="001C2A73" w:rsidRPr="004C35B0">
        <w:rPr>
          <w:rFonts w:ascii="Times New Roman" w:hAnsi="Times New Roman"/>
          <w:b/>
          <w:sz w:val="24"/>
          <w:szCs w:val="24"/>
        </w:rPr>
        <w:t>Christel)</w:t>
      </w:r>
    </w:p>
    <w:p w:rsidR="00193AC7" w:rsidRPr="007F54BC" w:rsidRDefault="00193AC7" w:rsidP="00F90546">
      <w:pPr>
        <w:jc w:val="both"/>
        <w:rPr>
          <w:rFonts w:ascii="Times New Roman" w:eastAsia="Calibri" w:hAnsi="Times New Roman" w:cs="Times New Roman"/>
          <w:b/>
          <w:sz w:val="24"/>
          <w:szCs w:val="24"/>
        </w:rPr>
      </w:pPr>
    </w:p>
    <w:p w:rsidR="00F62B39" w:rsidRDefault="00F62B39" w:rsidP="00F90546">
      <w:pPr>
        <w:autoSpaceDE w:val="0"/>
        <w:autoSpaceDN w:val="0"/>
        <w:adjustRightInd w:val="0"/>
        <w:spacing w:after="0" w:line="360" w:lineRule="auto"/>
        <w:jc w:val="both"/>
        <w:rPr>
          <w:rFonts w:ascii="Times New Roman" w:hAnsi="Times New Roman" w:cs="Times New Roman"/>
          <w:b/>
          <w:sz w:val="20"/>
          <w:szCs w:val="20"/>
        </w:rPr>
      </w:pPr>
    </w:p>
    <w:p w:rsidR="00C03905" w:rsidRPr="004C35B0" w:rsidRDefault="00665E5E" w:rsidP="00F90546">
      <w:pPr>
        <w:pStyle w:val="Paragraphedeliste"/>
        <w:numPr>
          <w:ilvl w:val="0"/>
          <w:numId w:val="14"/>
        </w:numPr>
        <w:autoSpaceDE w:val="0"/>
        <w:autoSpaceDN w:val="0"/>
        <w:adjustRightInd w:val="0"/>
        <w:spacing w:after="0" w:line="360" w:lineRule="auto"/>
        <w:jc w:val="both"/>
        <w:rPr>
          <w:rFonts w:ascii="Times New Roman" w:hAnsi="Times New Roman" w:cs="Times New Roman"/>
          <w:b/>
          <w:sz w:val="24"/>
          <w:szCs w:val="24"/>
        </w:rPr>
      </w:pPr>
      <w:r w:rsidRPr="004C35B0">
        <w:rPr>
          <w:rFonts w:ascii="Times New Roman" w:hAnsi="Times New Roman" w:cs="Times New Roman"/>
          <w:i/>
          <w:sz w:val="24"/>
          <w:szCs w:val="24"/>
        </w:rPr>
        <w:t xml:space="preserve">A privé sa décision de base légale, le juge des référés qui a estimé que conformément à l’article susvisé, il ne devait se limiter </w:t>
      </w:r>
      <w:r w:rsidR="00FB3C51" w:rsidRPr="004C35B0">
        <w:rPr>
          <w:rFonts w:ascii="Times New Roman" w:hAnsi="Times New Roman" w:cs="Times New Roman"/>
          <w:i/>
          <w:sz w:val="24"/>
          <w:szCs w:val="24"/>
        </w:rPr>
        <w:t xml:space="preserve"> qu’</w:t>
      </w:r>
      <w:r w:rsidRPr="004C35B0">
        <w:rPr>
          <w:rFonts w:ascii="Times New Roman" w:hAnsi="Times New Roman" w:cs="Times New Roman"/>
          <w:i/>
          <w:sz w:val="24"/>
          <w:szCs w:val="24"/>
        </w:rPr>
        <w:t xml:space="preserve">à vérifier </w:t>
      </w:r>
      <w:r w:rsidR="00FB3C51" w:rsidRPr="004C35B0">
        <w:rPr>
          <w:rFonts w:ascii="Times New Roman" w:hAnsi="Times New Roman" w:cs="Times New Roman"/>
          <w:i/>
          <w:sz w:val="24"/>
          <w:szCs w:val="24"/>
        </w:rPr>
        <w:t xml:space="preserve">si les </w:t>
      </w:r>
      <w:r w:rsidRPr="004C35B0">
        <w:rPr>
          <w:rFonts w:ascii="Times New Roman" w:hAnsi="Times New Roman" w:cs="Times New Roman"/>
          <w:i/>
          <w:sz w:val="24"/>
          <w:szCs w:val="24"/>
        </w:rPr>
        <w:t xml:space="preserve"> conditions prévue</w:t>
      </w:r>
      <w:r w:rsidR="00FB3C51" w:rsidRPr="004C35B0">
        <w:rPr>
          <w:rFonts w:ascii="Times New Roman" w:hAnsi="Times New Roman" w:cs="Times New Roman"/>
          <w:i/>
          <w:sz w:val="24"/>
          <w:szCs w:val="24"/>
        </w:rPr>
        <w:t xml:space="preserve">s à l’article 787 CP sont </w:t>
      </w:r>
      <w:r w:rsidR="00F62B39" w:rsidRPr="004C35B0">
        <w:rPr>
          <w:rFonts w:ascii="Times New Roman" w:hAnsi="Times New Roman" w:cs="Times New Roman"/>
          <w:i/>
          <w:sz w:val="24"/>
          <w:szCs w:val="24"/>
        </w:rPr>
        <w:t>réunies</w:t>
      </w:r>
      <w:r w:rsidR="00FB3C51" w:rsidRPr="004C35B0">
        <w:rPr>
          <w:rFonts w:ascii="Times New Roman" w:hAnsi="Times New Roman" w:cs="Times New Roman"/>
          <w:i/>
          <w:sz w:val="24"/>
          <w:szCs w:val="24"/>
        </w:rPr>
        <w:t xml:space="preserve"> sans pour autant s’intéresser à savoir si </w:t>
      </w:r>
      <w:r w:rsidRPr="004C35B0">
        <w:rPr>
          <w:rFonts w:ascii="Times New Roman" w:hAnsi="Times New Roman" w:cs="Times New Roman"/>
          <w:i/>
          <w:sz w:val="24"/>
          <w:szCs w:val="24"/>
        </w:rPr>
        <w:t xml:space="preserve"> </w:t>
      </w:r>
      <w:r w:rsidR="00FB3C51" w:rsidRPr="004C35B0">
        <w:rPr>
          <w:rFonts w:ascii="Times New Roman" w:hAnsi="Times New Roman" w:cs="Times New Roman"/>
          <w:i/>
          <w:color w:val="222226"/>
          <w:sz w:val="24"/>
          <w:szCs w:val="24"/>
        </w:rPr>
        <w:t>la notification de taxation était prévue par la loi guinéenne et si elle avait été faite dans les formes et délai prévus</w:t>
      </w:r>
      <w:r w:rsidR="00F62B39" w:rsidRPr="008E7030">
        <w:rPr>
          <w:rFonts w:ascii="Times New Roman" w:hAnsi="Times New Roman" w:cs="Times New Roman"/>
          <w:b/>
          <w:color w:val="222226"/>
          <w:sz w:val="20"/>
          <w:szCs w:val="20"/>
        </w:rPr>
        <w:t>.</w:t>
      </w:r>
      <w:r w:rsidR="004C35B0">
        <w:rPr>
          <w:rFonts w:ascii="Times New Roman" w:hAnsi="Times New Roman" w:cs="Times New Roman"/>
          <w:b/>
          <w:color w:val="222226"/>
          <w:sz w:val="20"/>
          <w:szCs w:val="20"/>
        </w:rPr>
        <w:t xml:space="preserve"> </w:t>
      </w:r>
      <w:r w:rsidR="00C03905" w:rsidRPr="004C35B0">
        <w:rPr>
          <w:rFonts w:ascii="Times New Roman" w:hAnsi="Times New Roman" w:cs="Times New Roman"/>
          <w:b/>
          <w:sz w:val="24"/>
          <w:szCs w:val="24"/>
        </w:rPr>
        <w:t>(CS N° 05 du 17 janvier 2013 Amadou FALL vs Mohamed SAMPIL)</w:t>
      </w:r>
    </w:p>
    <w:p w:rsidR="00624095" w:rsidRPr="00986257" w:rsidRDefault="00624095" w:rsidP="00F90546">
      <w:pPr>
        <w:autoSpaceDE w:val="0"/>
        <w:autoSpaceDN w:val="0"/>
        <w:adjustRightInd w:val="0"/>
        <w:spacing w:after="0" w:line="360" w:lineRule="auto"/>
        <w:jc w:val="both"/>
        <w:rPr>
          <w:rFonts w:ascii="Times New Roman" w:hAnsi="Times New Roman" w:cs="Times New Roman"/>
          <w:color w:val="222226"/>
          <w:sz w:val="24"/>
          <w:szCs w:val="24"/>
        </w:rPr>
      </w:pPr>
    </w:p>
    <w:p w:rsidR="00276FED" w:rsidRPr="00986257" w:rsidRDefault="00276FED" w:rsidP="00F90546">
      <w:pPr>
        <w:spacing w:line="360" w:lineRule="auto"/>
        <w:jc w:val="both"/>
        <w:rPr>
          <w:rFonts w:ascii="Times New Roman" w:hAnsi="Times New Roman" w:cs="Times New Roman"/>
          <w:color w:val="222226"/>
          <w:sz w:val="24"/>
          <w:szCs w:val="24"/>
        </w:rPr>
      </w:pPr>
    </w:p>
    <w:p w:rsidR="00276FED" w:rsidRPr="004C35B0" w:rsidRDefault="00276FED" w:rsidP="00F90546">
      <w:p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Article 791</w:t>
      </w:r>
    </w:p>
    <w:p w:rsidR="00276FED" w:rsidRPr="004C35B0" w:rsidRDefault="00276FE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276FED" w:rsidRPr="004C35B0" w:rsidRDefault="00276FED" w:rsidP="00F90546">
      <w:p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La décision d’exequatur a</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effet entre les parties à l’instance</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en exequatur et sur toute</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l’étendue du territoire de la</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République du Sénégal.</w:t>
      </w:r>
    </w:p>
    <w:p w:rsidR="00276FED" w:rsidRPr="004C35B0" w:rsidRDefault="00276FED" w:rsidP="00F90546">
      <w:p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La décision d’exéquatur permet</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à la décision rendue exécutoire</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de produire, à partir de la</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date de l’obtention de l’exequatur,</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en ce qui concerne les</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mesures d’exécution, les</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mêmes effets que si elle avait</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été rendue par le tribunal ayant</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accordé l’exequatur, à la date</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de l’obtention de celui-ci.</w:t>
      </w:r>
    </w:p>
    <w:p w:rsidR="00E575D6" w:rsidRDefault="00E575D6" w:rsidP="00F90546">
      <w:pPr>
        <w:autoSpaceDE w:val="0"/>
        <w:autoSpaceDN w:val="0"/>
        <w:adjustRightInd w:val="0"/>
        <w:spacing w:after="0" w:line="360" w:lineRule="auto"/>
        <w:jc w:val="both"/>
        <w:rPr>
          <w:rFonts w:ascii="Times New Roman" w:hAnsi="Times New Roman" w:cs="Times New Roman"/>
          <w:color w:val="222226"/>
          <w:sz w:val="24"/>
          <w:szCs w:val="24"/>
        </w:rPr>
      </w:pPr>
    </w:p>
    <w:p w:rsidR="00E575D6" w:rsidRDefault="00E575D6" w:rsidP="00F90546">
      <w:pPr>
        <w:pStyle w:val="Paragraphedeliste"/>
        <w:numPr>
          <w:ilvl w:val="0"/>
          <w:numId w:val="14"/>
        </w:num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i/>
          <w:color w:val="222226"/>
          <w:sz w:val="24"/>
          <w:szCs w:val="24"/>
        </w:rPr>
        <w:t xml:space="preserve">Un jugement rendu par le Tribunal de Première Instance de Conakry qui avait compétence pour connaitre de l’affaire en l’espèce, qui n’a pas été frappé d’appel ni fait l’objet d’opposition et qui ne contient rien de contraire à l’ordre public du </w:t>
      </w:r>
      <w:r w:rsidRPr="004C35B0">
        <w:rPr>
          <w:rFonts w:ascii="Times New Roman" w:hAnsi="Times New Roman" w:cs="Times New Roman"/>
          <w:i/>
          <w:color w:val="222226"/>
          <w:sz w:val="24"/>
          <w:szCs w:val="24"/>
        </w:rPr>
        <w:lastRenderedPageBreak/>
        <w:t xml:space="preserve">Sénégal remplit les conditions posées par ‘article 787 du CPC. </w:t>
      </w:r>
      <w:r w:rsidR="0037732B" w:rsidRPr="004C35B0">
        <w:rPr>
          <w:rFonts w:ascii="Times New Roman" w:hAnsi="Times New Roman" w:cs="Times New Roman"/>
          <w:i/>
          <w:color w:val="222226"/>
          <w:sz w:val="24"/>
          <w:szCs w:val="24"/>
        </w:rPr>
        <w:t xml:space="preserve">Dès lors, il peut être déclaré exécutoire sur toute l’étendue du </w:t>
      </w:r>
      <w:r w:rsidR="00166680" w:rsidRPr="004C35B0">
        <w:rPr>
          <w:rFonts w:ascii="Times New Roman" w:hAnsi="Times New Roman" w:cs="Times New Roman"/>
          <w:i/>
          <w:color w:val="222226"/>
          <w:sz w:val="24"/>
          <w:szCs w:val="24"/>
        </w:rPr>
        <w:t>territoire</w:t>
      </w:r>
      <w:r w:rsidR="0037732B" w:rsidRPr="004C35B0">
        <w:rPr>
          <w:rFonts w:ascii="Times New Roman" w:hAnsi="Times New Roman" w:cs="Times New Roman"/>
          <w:i/>
          <w:color w:val="222226"/>
          <w:sz w:val="24"/>
          <w:szCs w:val="24"/>
        </w:rPr>
        <w:t xml:space="preserve"> de la République du Sénégal.</w:t>
      </w:r>
      <w:r w:rsidR="0037732B">
        <w:rPr>
          <w:rFonts w:ascii="Times New Roman" w:hAnsi="Times New Roman" w:cs="Times New Roman"/>
          <w:b/>
          <w:color w:val="222226"/>
          <w:sz w:val="20"/>
          <w:szCs w:val="20"/>
        </w:rPr>
        <w:t xml:space="preserve"> </w:t>
      </w:r>
      <w:r w:rsidR="0037732B" w:rsidRPr="004C35B0">
        <w:rPr>
          <w:rFonts w:ascii="Times New Roman" w:hAnsi="Times New Roman" w:cs="Times New Roman"/>
          <w:b/>
          <w:color w:val="222226"/>
          <w:sz w:val="24"/>
          <w:szCs w:val="24"/>
        </w:rPr>
        <w:t xml:space="preserve">(TGIHCDK N° 327 du 13 mars 2017, </w:t>
      </w:r>
      <w:r w:rsidR="00166680" w:rsidRPr="004C35B0">
        <w:rPr>
          <w:rFonts w:ascii="Times New Roman" w:hAnsi="Times New Roman" w:cs="Times New Roman"/>
          <w:b/>
          <w:color w:val="222226"/>
          <w:sz w:val="24"/>
          <w:szCs w:val="24"/>
        </w:rPr>
        <w:t>héritiers</w:t>
      </w:r>
      <w:r w:rsidR="0037732B" w:rsidRPr="004C35B0">
        <w:rPr>
          <w:rFonts w:ascii="Times New Roman" w:hAnsi="Times New Roman" w:cs="Times New Roman"/>
          <w:b/>
          <w:color w:val="222226"/>
          <w:sz w:val="24"/>
          <w:szCs w:val="24"/>
        </w:rPr>
        <w:t xml:space="preserve"> de feu Lamine SOUMAH à savoir </w:t>
      </w:r>
      <w:proofErr w:type="spellStart"/>
      <w:r w:rsidR="0037732B" w:rsidRPr="004C35B0">
        <w:rPr>
          <w:rFonts w:ascii="Times New Roman" w:hAnsi="Times New Roman" w:cs="Times New Roman"/>
          <w:b/>
          <w:color w:val="222226"/>
          <w:sz w:val="24"/>
          <w:szCs w:val="24"/>
        </w:rPr>
        <w:t>Mamadouba</w:t>
      </w:r>
      <w:proofErr w:type="spellEnd"/>
      <w:r w:rsidR="0037732B" w:rsidRPr="004C35B0">
        <w:rPr>
          <w:rFonts w:ascii="Times New Roman" w:hAnsi="Times New Roman" w:cs="Times New Roman"/>
          <w:b/>
          <w:color w:val="222226"/>
          <w:sz w:val="24"/>
          <w:szCs w:val="24"/>
        </w:rPr>
        <w:t xml:space="preserve"> SOUMAH, Ibrahima </w:t>
      </w:r>
      <w:proofErr w:type="spellStart"/>
      <w:r w:rsidR="0037732B" w:rsidRPr="004C35B0">
        <w:rPr>
          <w:rFonts w:ascii="Times New Roman" w:hAnsi="Times New Roman" w:cs="Times New Roman"/>
          <w:b/>
          <w:color w:val="222226"/>
          <w:sz w:val="24"/>
          <w:szCs w:val="24"/>
        </w:rPr>
        <w:t>Sory</w:t>
      </w:r>
      <w:proofErr w:type="spellEnd"/>
      <w:r w:rsidR="0037732B" w:rsidRPr="004C35B0">
        <w:rPr>
          <w:rFonts w:ascii="Times New Roman" w:hAnsi="Times New Roman" w:cs="Times New Roman"/>
          <w:b/>
          <w:color w:val="222226"/>
          <w:sz w:val="24"/>
          <w:szCs w:val="24"/>
        </w:rPr>
        <w:t xml:space="preserve"> SOUMAH et Mamie SOUMAH contre le Procureur de la République du TGIDK</w:t>
      </w:r>
      <w:r w:rsidR="00166680" w:rsidRPr="004C35B0">
        <w:rPr>
          <w:rFonts w:ascii="Times New Roman" w:hAnsi="Times New Roman" w:cs="Times New Roman"/>
          <w:b/>
          <w:color w:val="222226"/>
          <w:sz w:val="24"/>
          <w:szCs w:val="24"/>
        </w:rPr>
        <w:t>)</w:t>
      </w:r>
      <w:r w:rsidR="0037732B" w:rsidRPr="004C35B0">
        <w:rPr>
          <w:rFonts w:ascii="Times New Roman" w:hAnsi="Times New Roman" w:cs="Times New Roman"/>
          <w:b/>
          <w:color w:val="222226"/>
          <w:sz w:val="24"/>
          <w:szCs w:val="24"/>
        </w:rPr>
        <w:t xml:space="preserve"> </w:t>
      </w:r>
    </w:p>
    <w:p w:rsidR="00083ADF" w:rsidRPr="004C35B0" w:rsidRDefault="00083ADF" w:rsidP="00083ADF">
      <w:pPr>
        <w:pStyle w:val="Paragraphedeliste"/>
        <w:autoSpaceDE w:val="0"/>
        <w:autoSpaceDN w:val="0"/>
        <w:adjustRightInd w:val="0"/>
        <w:spacing w:after="0" w:line="360" w:lineRule="auto"/>
        <w:jc w:val="both"/>
        <w:rPr>
          <w:rFonts w:ascii="Times New Roman" w:hAnsi="Times New Roman" w:cs="Times New Roman"/>
          <w:b/>
          <w:color w:val="222226"/>
          <w:sz w:val="24"/>
          <w:szCs w:val="24"/>
        </w:rPr>
      </w:pPr>
    </w:p>
    <w:p w:rsidR="00166680" w:rsidRPr="004C35B0" w:rsidRDefault="002710F7" w:rsidP="00F90546">
      <w:pPr>
        <w:pStyle w:val="Paragraphedeliste"/>
        <w:numPr>
          <w:ilvl w:val="0"/>
          <w:numId w:val="14"/>
        </w:numPr>
        <w:spacing w:line="360" w:lineRule="auto"/>
        <w:jc w:val="both"/>
        <w:rPr>
          <w:rFonts w:ascii="Times New Roman" w:hAnsi="Times New Roman" w:cs="Times New Roman"/>
          <w:b/>
          <w:sz w:val="24"/>
          <w:szCs w:val="24"/>
        </w:rPr>
      </w:pPr>
      <w:r w:rsidRPr="004C35B0">
        <w:rPr>
          <w:rFonts w:ascii="Times New Roman" w:eastAsia="Calibri" w:hAnsi="Times New Roman" w:cs="Times New Roman"/>
          <w:i/>
          <w:sz w:val="24"/>
          <w:szCs w:val="24"/>
        </w:rPr>
        <w:t xml:space="preserve">Présente un caractère exécutoire, </w:t>
      </w:r>
      <w:r w:rsidR="00166680" w:rsidRPr="004C35B0">
        <w:rPr>
          <w:rFonts w:ascii="Times New Roman" w:eastAsia="Calibri" w:hAnsi="Times New Roman" w:cs="Times New Roman"/>
          <w:i/>
          <w:sz w:val="24"/>
          <w:szCs w:val="24"/>
        </w:rPr>
        <w:t>l’arrêt N°287 du 14 aout 2001 rendu par la Cour d’Appel de Conakry portant l’énonciation que ledit arrêt est revêtu de la formule exécutoire abstraction faite de l’existence dans son pays d’origine d’un obstacle de fait ou de droit à l’exécution</w:t>
      </w:r>
      <w:r w:rsidRPr="004C35B0">
        <w:rPr>
          <w:rFonts w:ascii="Times New Roman" w:eastAsia="Calibri" w:hAnsi="Times New Roman" w:cs="Times New Roman"/>
          <w:i/>
          <w:sz w:val="24"/>
          <w:szCs w:val="24"/>
        </w:rPr>
        <w:t xml:space="preserve">. </w:t>
      </w:r>
      <w:r w:rsidR="006D6B39" w:rsidRPr="004C35B0">
        <w:rPr>
          <w:rFonts w:ascii="Times New Roman" w:eastAsia="Calibri" w:hAnsi="Times New Roman" w:cs="Times New Roman"/>
          <w:i/>
          <w:sz w:val="24"/>
          <w:szCs w:val="24"/>
        </w:rPr>
        <w:t xml:space="preserve">A ce titre, ledit arrêt </w:t>
      </w:r>
      <w:r w:rsidR="006D6B39" w:rsidRPr="004C35B0">
        <w:rPr>
          <w:rFonts w:ascii="Times New Roman" w:hAnsi="Times New Roman" w:cs="Times New Roman"/>
          <w:i/>
          <w:color w:val="222226"/>
          <w:sz w:val="24"/>
          <w:szCs w:val="24"/>
        </w:rPr>
        <w:t>peut à bon droit être déclaré exécutoire sur toute l’étendue du territoire de la République du Sénégal.</w:t>
      </w:r>
      <w:r w:rsidR="006D6B39">
        <w:rPr>
          <w:rFonts w:ascii="Times New Roman" w:eastAsia="Calibri" w:hAnsi="Times New Roman" w:cs="Times New Roman"/>
          <w:b/>
          <w:sz w:val="20"/>
          <w:szCs w:val="20"/>
        </w:rPr>
        <w:t xml:space="preserve"> </w:t>
      </w:r>
      <w:r w:rsidR="00166680" w:rsidRPr="008E7030">
        <w:rPr>
          <w:rFonts w:ascii="Times New Roman" w:eastAsia="Calibri" w:hAnsi="Times New Roman" w:cs="Times New Roman"/>
          <w:b/>
          <w:sz w:val="20"/>
          <w:szCs w:val="20"/>
        </w:rPr>
        <w:t xml:space="preserve"> </w:t>
      </w:r>
      <w:r w:rsidR="00166680" w:rsidRPr="004C35B0">
        <w:rPr>
          <w:rFonts w:ascii="Times New Roman" w:eastAsia="Calibri" w:hAnsi="Times New Roman" w:cs="Times New Roman"/>
          <w:b/>
          <w:sz w:val="24"/>
          <w:szCs w:val="24"/>
        </w:rPr>
        <w:t>(</w:t>
      </w:r>
      <w:r w:rsidR="00166680" w:rsidRPr="004C35B0">
        <w:rPr>
          <w:rFonts w:ascii="Times New Roman" w:hAnsi="Times New Roman" w:cs="Times New Roman"/>
          <w:b/>
          <w:sz w:val="24"/>
          <w:szCs w:val="24"/>
        </w:rPr>
        <w:t>CS N° 65 du 05 juillet 2006  Mamadou Saliou DIALLO contre Ibrahima DIALLO)</w:t>
      </w:r>
    </w:p>
    <w:p w:rsidR="00166680" w:rsidRPr="006D6B39" w:rsidRDefault="00166680" w:rsidP="00F90546">
      <w:pPr>
        <w:autoSpaceDE w:val="0"/>
        <w:autoSpaceDN w:val="0"/>
        <w:adjustRightInd w:val="0"/>
        <w:spacing w:after="0" w:line="360" w:lineRule="auto"/>
        <w:ind w:left="360"/>
        <w:jc w:val="both"/>
        <w:rPr>
          <w:rFonts w:ascii="Times New Roman" w:hAnsi="Times New Roman" w:cs="Times New Roman"/>
          <w:i/>
          <w:color w:val="222226"/>
          <w:sz w:val="24"/>
          <w:szCs w:val="24"/>
        </w:rPr>
      </w:pPr>
    </w:p>
    <w:p w:rsidR="004B0950" w:rsidRDefault="004B0950" w:rsidP="00F90546">
      <w:pPr>
        <w:autoSpaceDE w:val="0"/>
        <w:autoSpaceDN w:val="0"/>
        <w:adjustRightInd w:val="0"/>
        <w:spacing w:after="0" w:line="360" w:lineRule="auto"/>
        <w:jc w:val="both"/>
        <w:rPr>
          <w:rFonts w:ascii="Times New Roman" w:hAnsi="Times New Roman" w:cs="Times New Roman"/>
          <w:color w:val="222226"/>
          <w:sz w:val="24"/>
          <w:szCs w:val="24"/>
        </w:rPr>
      </w:pPr>
    </w:p>
    <w:p w:rsidR="004154C2" w:rsidRPr="00986257" w:rsidRDefault="004154C2" w:rsidP="00F90546">
      <w:pPr>
        <w:autoSpaceDE w:val="0"/>
        <w:autoSpaceDN w:val="0"/>
        <w:adjustRightInd w:val="0"/>
        <w:spacing w:after="0" w:line="360" w:lineRule="auto"/>
        <w:jc w:val="both"/>
        <w:rPr>
          <w:rFonts w:ascii="Times New Roman" w:hAnsi="Times New Roman" w:cs="Times New Roman"/>
          <w:color w:val="222226"/>
          <w:sz w:val="24"/>
          <w:szCs w:val="24"/>
        </w:rPr>
      </w:pPr>
    </w:p>
    <w:p w:rsidR="0073266E" w:rsidRPr="00986257" w:rsidRDefault="0073266E" w:rsidP="00F90546">
      <w:pPr>
        <w:autoSpaceDE w:val="0"/>
        <w:autoSpaceDN w:val="0"/>
        <w:adjustRightInd w:val="0"/>
        <w:spacing w:after="0" w:line="360" w:lineRule="auto"/>
        <w:jc w:val="both"/>
        <w:rPr>
          <w:rFonts w:ascii="Times New Roman" w:hAnsi="Times New Roman" w:cs="Times New Roman"/>
          <w:color w:val="222226"/>
          <w:sz w:val="24"/>
          <w:szCs w:val="24"/>
        </w:rPr>
      </w:pPr>
    </w:p>
    <w:p w:rsidR="00276FED" w:rsidRPr="004C35B0" w:rsidRDefault="00276FED" w:rsidP="00F90546">
      <w:p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Article 792</w:t>
      </w:r>
    </w:p>
    <w:p w:rsidR="0073266E" w:rsidRPr="004C35B0" w:rsidRDefault="0073266E" w:rsidP="00F90546">
      <w:pPr>
        <w:autoSpaceDE w:val="0"/>
        <w:autoSpaceDN w:val="0"/>
        <w:adjustRightInd w:val="0"/>
        <w:spacing w:after="0" w:line="360" w:lineRule="auto"/>
        <w:ind w:firstLine="708"/>
        <w:jc w:val="both"/>
        <w:rPr>
          <w:rFonts w:ascii="Times New Roman" w:hAnsi="Times New Roman" w:cs="Times New Roman"/>
          <w:b/>
          <w:color w:val="222226"/>
          <w:sz w:val="24"/>
          <w:szCs w:val="24"/>
        </w:rPr>
      </w:pPr>
    </w:p>
    <w:p w:rsidR="00276FED" w:rsidRPr="004C35B0" w:rsidRDefault="00276FED" w:rsidP="00F90546">
      <w:p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La partie qui invoque l’autorité</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d’une décision judiciaire ou qui</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en demande l’exécution doit</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produire:</w:t>
      </w:r>
    </w:p>
    <w:p w:rsidR="00276FED" w:rsidRPr="004C35B0" w:rsidRDefault="00276FED" w:rsidP="00F90546">
      <w:pPr>
        <w:pStyle w:val="Paragraphedeliste"/>
        <w:numPr>
          <w:ilvl w:val="0"/>
          <w:numId w:val="6"/>
        </w:num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une expédition de la décision</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réunissant les conditions</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nécessaires à son authenticité;</w:t>
      </w:r>
    </w:p>
    <w:p w:rsidR="00276FED" w:rsidRPr="004C35B0" w:rsidRDefault="00276FED" w:rsidP="00F90546">
      <w:pPr>
        <w:pStyle w:val="Paragraphedeliste"/>
        <w:numPr>
          <w:ilvl w:val="0"/>
          <w:numId w:val="6"/>
        </w:num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L’original de l’exploit de</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signification de la décision ou de</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tout autre acte qui tient lieu de</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signification;</w:t>
      </w:r>
    </w:p>
    <w:p w:rsidR="00276FED" w:rsidRPr="004C35B0" w:rsidRDefault="00276FED" w:rsidP="00F90546">
      <w:pPr>
        <w:pStyle w:val="Paragraphedeliste"/>
        <w:numPr>
          <w:ilvl w:val="0"/>
          <w:numId w:val="6"/>
        </w:num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un certificat du greffier</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constatant qu’il n’existe contre</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la décision ni opposition ni</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appel, s’il y a lieu;</w:t>
      </w:r>
    </w:p>
    <w:p w:rsidR="0073266E" w:rsidRDefault="00276FED" w:rsidP="00F90546">
      <w:pPr>
        <w:pStyle w:val="Paragraphedeliste"/>
        <w:numPr>
          <w:ilvl w:val="0"/>
          <w:numId w:val="6"/>
        </w:numPr>
        <w:autoSpaceDE w:val="0"/>
        <w:autoSpaceDN w:val="0"/>
        <w:adjustRightInd w:val="0"/>
        <w:spacing w:after="0" w:line="360" w:lineRule="auto"/>
        <w:jc w:val="both"/>
        <w:rPr>
          <w:rFonts w:ascii="Times New Roman" w:hAnsi="Times New Roman" w:cs="Times New Roman"/>
          <w:b/>
          <w:color w:val="222226"/>
          <w:sz w:val="24"/>
          <w:szCs w:val="24"/>
        </w:rPr>
      </w:pPr>
      <w:r w:rsidRPr="004C35B0">
        <w:rPr>
          <w:rFonts w:ascii="Times New Roman" w:hAnsi="Times New Roman" w:cs="Times New Roman"/>
          <w:b/>
          <w:color w:val="222226"/>
          <w:sz w:val="24"/>
          <w:szCs w:val="24"/>
        </w:rPr>
        <w:t>le cas échéant, une copie</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de la citation ou de la convocation</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de la partie qui a fait défaut</w:t>
      </w:r>
      <w:r w:rsidR="0073266E" w:rsidRPr="004C35B0">
        <w:rPr>
          <w:rFonts w:ascii="Times New Roman" w:hAnsi="Times New Roman" w:cs="Times New Roman"/>
          <w:b/>
          <w:color w:val="222226"/>
          <w:sz w:val="24"/>
          <w:szCs w:val="24"/>
        </w:rPr>
        <w:t xml:space="preserve"> </w:t>
      </w:r>
      <w:r w:rsidRPr="004C35B0">
        <w:rPr>
          <w:rFonts w:ascii="Times New Roman" w:hAnsi="Times New Roman" w:cs="Times New Roman"/>
          <w:b/>
          <w:color w:val="222226"/>
          <w:sz w:val="24"/>
          <w:szCs w:val="24"/>
        </w:rPr>
        <w:t>à l’instance.</w:t>
      </w:r>
    </w:p>
    <w:p w:rsidR="00083ADF" w:rsidRPr="004C35B0" w:rsidRDefault="00083ADF" w:rsidP="00083ADF">
      <w:pPr>
        <w:pStyle w:val="Paragraphedeliste"/>
        <w:autoSpaceDE w:val="0"/>
        <w:autoSpaceDN w:val="0"/>
        <w:adjustRightInd w:val="0"/>
        <w:spacing w:after="0" w:line="360" w:lineRule="auto"/>
        <w:ind w:left="766"/>
        <w:jc w:val="both"/>
        <w:rPr>
          <w:rFonts w:ascii="Times New Roman" w:hAnsi="Times New Roman" w:cs="Times New Roman"/>
          <w:b/>
          <w:color w:val="222226"/>
          <w:sz w:val="24"/>
          <w:szCs w:val="24"/>
        </w:rPr>
      </w:pPr>
    </w:p>
    <w:p w:rsidR="00083ADF" w:rsidRPr="00083ADF" w:rsidRDefault="00083ADF" w:rsidP="00083ADF">
      <w:pPr>
        <w:pStyle w:val="Paragraphedeliste"/>
        <w:spacing w:line="360" w:lineRule="auto"/>
        <w:jc w:val="both"/>
        <w:rPr>
          <w:rFonts w:ascii="Times New Roman" w:hAnsi="Times New Roman" w:cs="Times New Roman"/>
          <w:i/>
          <w:sz w:val="24"/>
          <w:szCs w:val="24"/>
        </w:rPr>
      </w:pPr>
    </w:p>
    <w:p w:rsidR="006D2E5A" w:rsidRDefault="006D2E5A" w:rsidP="00F90546">
      <w:pPr>
        <w:pStyle w:val="Paragraphedeliste"/>
        <w:numPr>
          <w:ilvl w:val="0"/>
          <w:numId w:val="14"/>
        </w:numPr>
        <w:spacing w:line="360" w:lineRule="auto"/>
        <w:jc w:val="both"/>
        <w:rPr>
          <w:rFonts w:ascii="Times New Roman" w:eastAsia="Calibri" w:hAnsi="Times New Roman" w:cs="Times New Roman"/>
          <w:b/>
          <w:sz w:val="24"/>
          <w:szCs w:val="24"/>
        </w:rPr>
      </w:pPr>
      <w:r w:rsidRPr="00F90546">
        <w:rPr>
          <w:rFonts w:ascii="Times New Roman" w:eastAsia="Calibri" w:hAnsi="Times New Roman" w:cs="Times New Roman"/>
          <w:i/>
          <w:sz w:val="24"/>
          <w:szCs w:val="24"/>
        </w:rPr>
        <w:t xml:space="preserve">La production du jugement  dont l’exéquatur est sollicitée ainsi que le certificat de non appel ne sont pas suffisants en l’absence de la copie d’une convocation ou la </w:t>
      </w:r>
      <w:r w:rsidRPr="00F90546">
        <w:rPr>
          <w:rFonts w:ascii="Times New Roman" w:eastAsia="Calibri" w:hAnsi="Times New Roman" w:cs="Times New Roman"/>
          <w:i/>
          <w:sz w:val="24"/>
          <w:szCs w:val="24"/>
        </w:rPr>
        <w:lastRenderedPageBreak/>
        <w:t>citation de la partie défenderesse.</w:t>
      </w:r>
      <w:r w:rsidRPr="008E7030">
        <w:rPr>
          <w:rFonts w:ascii="Times New Roman" w:eastAsia="Calibri" w:hAnsi="Times New Roman" w:cs="Times New Roman"/>
          <w:b/>
          <w:sz w:val="20"/>
          <w:szCs w:val="20"/>
        </w:rPr>
        <w:t xml:space="preserve"> </w:t>
      </w:r>
      <w:r w:rsidRPr="00F90546">
        <w:rPr>
          <w:rFonts w:ascii="Times New Roman" w:eastAsia="Calibri" w:hAnsi="Times New Roman" w:cs="Times New Roman"/>
          <w:b/>
          <w:sz w:val="24"/>
          <w:szCs w:val="24"/>
        </w:rPr>
        <w:t xml:space="preserve">(TGIHCDK N°108 du 16 janvier 2017 Papa Abdoulaye DIARRA contre </w:t>
      </w:r>
      <w:proofErr w:type="spellStart"/>
      <w:r w:rsidRPr="00F90546">
        <w:rPr>
          <w:rFonts w:ascii="Times New Roman" w:eastAsia="Calibri" w:hAnsi="Times New Roman" w:cs="Times New Roman"/>
          <w:b/>
          <w:sz w:val="24"/>
          <w:szCs w:val="24"/>
        </w:rPr>
        <w:t>Rokhaye</w:t>
      </w:r>
      <w:proofErr w:type="spellEnd"/>
      <w:r w:rsidRPr="00F90546">
        <w:rPr>
          <w:rFonts w:ascii="Times New Roman" w:eastAsia="Calibri" w:hAnsi="Times New Roman" w:cs="Times New Roman"/>
          <w:b/>
          <w:sz w:val="24"/>
          <w:szCs w:val="24"/>
        </w:rPr>
        <w:t xml:space="preserve"> DIAGNE)</w:t>
      </w:r>
    </w:p>
    <w:p w:rsidR="00073D4F" w:rsidRDefault="00073D4F" w:rsidP="00073D4F">
      <w:pPr>
        <w:spacing w:line="360" w:lineRule="auto"/>
        <w:jc w:val="both"/>
        <w:rPr>
          <w:rFonts w:ascii="Times New Roman" w:eastAsia="Calibri" w:hAnsi="Times New Roman" w:cs="Times New Roman"/>
          <w:b/>
          <w:sz w:val="24"/>
          <w:szCs w:val="24"/>
        </w:rPr>
      </w:pPr>
    </w:p>
    <w:p w:rsidR="00073D4F" w:rsidRPr="00083ADF" w:rsidRDefault="00073D4F" w:rsidP="00073D4F">
      <w:pPr>
        <w:pStyle w:val="Paragraphedeliste"/>
        <w:numPr>
          <w:ilvl w:val="0"/>
          <w:numId w:val="14"/>
        </w:numPr>
        <w:spacing w:line="360" w:lineRule="auto"/>
        <w:jc w:val="both"/>
        <w:rPr>
          <w:rFonts w:ascii="Times New Roman" w:hAnsi="Times New Roman" w:cs="Times New Roman"/>
          <w:i/>
          <w:sz w:val="24"/>
          <w:szCs w:val="24"/>
        </w:rPr>
      </w:pPr>
      <w:r w:rsidRPr="00F90546">
        <w:rPr>
          <w:rFonts w:ascii="Times New Roman" w:eastAsia="Calibri" w:hAnsi="Times New Roman" w:cs="Times New Roman"/>
          <w:i/>
          <w:sz w:val="24"/>
          <w:szCs w:val="24"/>
        </w:rPr>
        <w:t xml:space="preserve">La décision dont l’exéquatur est sollicitée qui ne comporte ni la signature du magistrat qui l’a rendu, ni  l’identité complète du de cujus encore moins celle du successeur pose un problème d’authenticité. </w:t>
      </w:r>
      <w:r w:rsidRPr="00083ADF">
        <w:rPr>
          <w:rFonts w:ascii="Times New Roman" w:eastAsia="Calibri" w:hAnsi="Times New Roman" w:cs="Times New Roman"/>
          <w:i/>
          <w:sz w:val="24"/>
          <w:szCs w:val="24"/>
        </w:rPr>
        <w:t>Jugé dès lors, que les conditions de l’article susvisé ne sont pas remplies qu’une telle décision ne saurait donc faire l’objet d’exéquatur d’autant plus qu’elle pose un problème d’exécution dans la mesure où l’accomplissement d’une opération bancaire dans un compte au Sénégal requiert l’identification de la personne concernée</w:t>
      </w:r>
      <w:r w:rsidRPr="00083ADF">
        <w:rPr>
          <w:rFonts w:ascii="Times New Roman" w:hAnsi="Times New Roman" w:cs="Times New Roman"/>
          <w:i/>
          <w:sz w:val="24"/>
          <w:szCs w:val="24"/>
        </w:rPr>
        <w:t>.</w:t>
      </w:r>
      <w:r w:rsidRPr="00083ADF">
        <w:rPr>
          <w:rFonts w:ascii="Times New Roman" w:hAnsi="Times New Roman" w:cs="Times New Roman"/>
          <w:b/>
          <w:sz w:val="20"/>
          <w:szCs w:val="20"/>
        </w:rPr>
        <w:t xml:space="preserve"> </w:t>
      </w:r>
      <w:r w:rsidRPr="00083ADF">
        <w:rPr>
          <w:rFonts w:ascii="Times New Roman" w:hAnsi="Times New Roman" w:cs="Times New Roman"/>
          <w:b/>
          <w:sz w:val="24"/>
          <w:szCs w:val="24"/>
        </w:rPr>
        <w:t xml:space="preserve">(TGIHCDK N° 719 du 19 juin 2017 </w:t>
      </w:r>
      <w:proofErr w:type="spellStart"/>
      <w:r w:rsidRPr="00083ADF">
        <w:rPr>
          <w:rFonts w:ascii="Times New Roman" w:hAnsi="Times New Roman" w:cs="Times New Roman"/>
          <w:b/>
          <w:sz w:val="24"/>
          <w:szCs w:val="24"/>
        </w:rPr>
        <w:t>Aissatou</w:t>
      </w:r>
      <w:proofErr w:type="spellEnd"/>
      <w:r w:rsidRPr="00083ADF">
        <w:rPr>
          <w:rFonts w:ascii="Times New Roman" w:hAnsi="Times New Roman" w:cs="Times New Roman"/>
          <w:b/>
          <w:sz w:val="24"/>
          <w:szCs w:val="24"/>
        </w:rPr>
        <w:t xml:space="preserve"> </w:t>
      </w:r>
      <w:proofErr w:type="spellStart"/>
      <w:r w:rsidRPr="00083ADF">
        <w:rPr>
          <w:rFonts w:ascii="Times New Roman" w:hAnsi="Times New Roman" w:cs="Times New Roman"/>
          <w:b/>
          <w:sz w:val="24"/>
          <w:szCs w:val="24"/>
        </w:rPr>
        <w:t>Lamarana</w:t>
      </w:r>
      <w:proofErr w:type="spellEnd"/>
      <w:r w:rsidRPr="00083ADF">
        <w:rPr>
          <w:rFonts w:ascii="Times New Roman" w:hAnsi="Times New Roman" w:cs="Times New Roman"/>
          <w:b/>
          <w:sz w:val="24"/>
          <w:szCs w:val="24"/>
        </w:rPr>
        <w:t xml:space="preserve"> BAH contre le Procureur de la République.)</w:t>
      </w:r>
    </w:p>
    <w:p w:rsidR="00073D4F" w:rsidRPr="00073D4F" w:rsidRDefault="00073D4F" w:rsidP="00073D4F">
      <w:pPr>
        <w:pStyle w:val="Paragraphedeliste"/>
        <w:spacing w:line="360" w:lineRule="auto"/>
        <w:jc w:val="both"/>
        <w:rPr>
          <w:rFonts w:ascii="Times New Roman" w:eastAsia="Calibri" w:hAnsi="Times New Roman" w:cs="Times New Roman"/>
          <w:b/>
          <w:sz w:val="24"/>
          <w:szCs w:val="24"/>
        </w:rPr>
      </w:pPr>
    </w:p>
    <w:p w:rsidR="006D2E5A" w:rsidRPr="009D0152" w:rsidRDefault="006D2E5A" w:rsidP="00F90546">
      <w:pPr>
        <w:spacing w:line="360" w:lineRule="auto"/>
        <w:jc w:val="both"/>
        <w:rPr>
          <w:rFonts w:ascii="Times New Roman" w:eastAsia="Calibri" w:hAnsi="Times New Roman" w:cs="Times New Roman"/>
          <w:i/>
          <w:sz w:val="20"/>
          <w:szCs w:val="20"/>
        </w:rPr>
      </w:pPr>
    </w:p>
    <w:p w:rsidR="004154C2" w:rsidRPr="004154C2" w:rsidRDefault="004154C2" w:rsidP="00F90546">
      <w:pPr>
        <w:autoSpaceDE w:val="0"/>
        <w:autoSpaceDN w:val="0"/>
        <w:adjustRightInd w:val="0"/>
        <w:spacing w:after="0" w:line="360" w:lineRule="auto"/>
        <w:jc w:val="both"/>
        <w:rPr>
          <w:rFonts w:ascii="Times New Roman" w:hAnsi="Times New Roman" w:cs="Times New Roman"/>
          <w:color w:val="222226"/>
          <w:sz w:val="24"/>
          <w:szCs w:val="24"/>
        </w:rPr>
      </w:pPr>
    </w:p>
    <w:p w:rsidR="0073266E" w:rsidRPr="00986257" w:rsidRDefault="0073266E" w:rsidP="00F90546">
      <w:pPr>
        <w:autoSpaceDE w:val="0"/>
        <w:autoSpaceDN w:val="0"/>
        <w:adjustRightInd w:val="0"/>
        <w:spacing w:after="0" w:line="360" w:lineRule="auto"/>
        <w:jc w:val="both"/>
        <w:rPr>
          <w:rFonts w:ascii="Times New Roman" w:hAnsi="Times New Roman" w:cs="Times New Roman"/>
          <w:color w:val="222226"/>
          <w:sz w:val="24"/>
          <w:szCs w:val="24"/>
        </w:rPr>
      </w:pPr>
    </w:p>
    <w:p w:rsidR="0073266E" w:rsidRPr="00F90546" w:rsidRDefault="0073266E"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46">
        <w:rPr>
          <w:rFonts w:ascii="Times New Roman" w:hAnsi="Times New Roman" w:cs="Times New Roman"/>
          <w:b/>
          <w:color w:val="222226"/>
          <w:sz w:val="24"/>
          <w:szCs w:val="24"/>
        </w:rPr>
        <w:t>Article 793</w:t>
      </w:r>
    </w:p>
    <w:p w:rsidR="0073266E" w:rsidRPr="00F90546" w:rsidRDefault="0073266E"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46">
        <w:rPr>
          <w:rFonts w:ascii="Times New Roman" w:hAnsi="Times New Roman" w:cs="Times New Roman"/>
          <w:b/>
          <w:color w:val="222226"/>
          <w:sz w:val="24"/>
          <w:szCs w:val="24"/>
        </w:rPr>
        <w:t>Les actes authentiques,</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notamment les actes notariés,</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exécutoires dans un Etat étranger,</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sont déclarés exécutoires</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au Sénégal par le président du</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tribunal régional du lieu où</w:t>
      </w:r>
      <w:r w:rsidR="009E059E">
        <w:rPr>
          <w:rFonts w:ascii="Times New Roman" w:hAnsi="Times New Roman" w:cs="Times New Roman"/>
          <w:b/>
          <w:color w:val="222226"/>
          <w:sz w:val="24"/>
          <w:szCs w:val="24"/>
        </w:rPr>
        <w:t xml:space="preserve"> </w:t>
      </w:r>
      <w:r w:rsidR="00474B24">
        <w:rPr>
          <w:rFonts w:ascii="Times New Roman" w:hAnsi="Times New Roman" w:cs="Times New Roman"/>
          <w:b/>
          <w:color w:val="222226"/>
          <w:sz w:val="24"/>
          <w:szCs w:val="24"/>
        </w:rPr>
        <w:t>l</w:t>
      </w:r>
      <w:r w:rsidR="00474B24" w:rsidRPr="00F90546">
        <w:rPr>
          <w:rFonts w:ascii="Times New Roman" w:hAnsi="Times New Roman" w:cs="Times New Roman"/>
          <w:b/>
          <w:color w:val="222226"/>
          <w:sz w:val="24"/>
          <w:szCs w:val="24"/>
        </w:rPr>
        <w:t>‘exécution</w:t>
      </w:r>
      <w:r w:rsidRPr="00F90546">
        <w:rPr>
          <w:rFonts w:ascii="Times New Roman" w:hAnsi="Times New Roman" w:cs="Times New Roman"/>
          <w:b/>
          <w:color w:val="222226"/>
          <w:sz w:val="24"/>
          <w:szCs w:val="24"/>
        </w:rPr>
        <w:t xml:space="preserve"> doit être poursuivie.</w:t>
      </w:r>
    </w:p>
    <w:p w:rsidR="0073266E" w:rsidRPr="00F90546" w:rsidRDefault="0073266E"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46">
        <w:rPr>
          <w:rFonts w:ascii="Times New Roman" w:hAnsi="Times New Roman" w:cs="Times New Roman"/>
          <w:b/>
          <w:color w:val="222226"/>
          <w:sz w:val="24"/>
          <w:szCs w:val="24"/>
        </w:rPr>
        <w:t>Le président du tribunal vérifie</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seulement si les actes réunissent</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les conditions nécessaires à leur authenticité dans l’Etat où</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ils ont été reçus et si les dispositions</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dont l’exécution est poursuivie</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n’ont rien de contraire à</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l’ordre public applicable au</w:t>
      </w:r>
    </w:p>
    <w:p w:rsidR="0073266E" w:rsidRPr="00F90546" w:rsidRDefault="0073266E"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46">
        <w:rPr>
          <w:rFonts w:ascii="Times New Roman" w:hAnsi="Times New Roman" w:cs="Times New Roman"/>
          <w:b/>
          <w:color w:val="222226"/>
          <w:sz w:val="24"/>
          <w:szCs w:val="24"/>
        </w:rPr>
        <w:t>Sénégal.</w:t>
      </w:r>
    </w:p>
    <w:p w:rsidR="00BF46FD" w:rsidRPr="00F90546" w:rsidRDefault="00BF46F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073D4F" w:rsidRPr="006D3D9E" w:rsidRDefault="00073D4F" w:rsidP="006D3D9E">
      <w:pPr>
        <w:pStyle w:val="Paragraphedeliste"/>
        <w:numPr>
          <w:ilvl w:val="0"/>
          <w:numId w:val="15"/>
        </w:numPr>
        <w:autoSpaceDE w:val="0"/>
        <w:autoSpaceDN w:val="0"/>
        <w:adjustRightInd w:val="0"/>
        <w:spacing w:after="0" w:line="360" w:lineRule="auto"/>
        <w:jc w:val="both"/>
        <w:rPr>
          <w:rFonts w:ascii="Times New Roman" w:hAnsi="Times New Roman" w:cs="Times New Roman"/>
          <w:i/>
          <w:color w:val="222226"/>
          <w:sz w:val="24"/>
          <w:szCs w:val="24"/>
        </w:rPr>
      </w:pPr>
      <w:r w:rsidRPr="00F90546">
        <w:rPr>
          <w:rFonts w:ascii="Times New Roman" w:eastAsia="Calibri" w:hAnsi="Times New Roman" w:cs="Times New Roman"/>
          <w:bCs/>
          <w:i/>
          <w:iCs/>
          <w:sz w:val="24"/>
          <w:szCs w:val="24"/>
        </w:rPr>
        <w:t xml:space="preserve">Dans l’appréciation de la validité des éléments de preuve qui lui sont soumis, la Cour d’Appel dispose d’un pouvoir souverain. </w:t>
      </w:r>
      <w:r w:rsidRPr="006D3D9E">
        <w:rPr>
          <w:rFonts w:ascii="Times New Roman" w:eastAsia="Calibri" w:hAnsi="Times New Roman" w:cs="Times New Roman"/>
          <w:bCs/>
          <w:i/>
          <w:iCs/>
          <w:sz w:val="24"/>
          <w:szCs w:val="24"/>
        </w:rPr>
        <w:t>N’a donc pas violé la loi, la Cour qui a estimé qu’une photocopie de document ou de pièce ne saurait avoir une valeur probante.</w:t>
      </w:r>
      <w:r w:rsidRPr="006D3D9E">
        <w:rPr>
          <w:rFonts w:ascii="Times New Roman" w:eastAsia="Calibri" w:hAnsi="Times New Roman" w:cs="Times New Roman"/>
          <w:b/>
          <w:bCs/>
          <w:iCs/>
          <w:sz w:val="20"/>
          <w:szCs w:val="20"/>
        </w:rPr>
        <w:t xml:space="preserve"> </w:t>
      </w:r>
      <w:r w:rsidRPr="006D3D9E">
        <w:rPr>
          <w:rFonts w:ascii="Times New Roman" w:eastAsia="Calibri" w:hAnsi="Times New Roman" w:cs="Times New Roman"/>
          <w:b/>
          <w:bCs/>
          <w:iCs/>
          <w:sz w:val="24"/>
          <w:szCs w:val="24"/>
        </w:rPr>
        <w:t>(</w:t>
      </w:r>
      <w:proofErr w:type="spellStart"/>
      <w:r w:rsidRPr="006D3D9E">
        <w:rPr>
          <w:rFonts w:ascii="Times New Roman" w:eastAsia="Calibri" w:hAnsi="Times New Roman" w:cs="Times New Roman"/>
          <w:b/>
          <w:bCs/>
          <w:iCs/>
          <w:sz w:val="24"/>
          <w:szCs w:val="24"/>
        </w:rPr>
        <w:t>C.Cass</w:t>
      </w:r>
      <w:proofErr w:type="spellEnd"/>
      <w:r w:rsidRPr="006D3D9E">
        <w:rPr>
          <w:rFonts w:ascii="Times New Roman" w:eastAsia="Calibri" w:hAnsi="Times New Roman" w:cs="Times New Roman"/>
          <w:b/>
          <w:bCs/>
          <w:iCs/>
          <w:sz w:val="24"/>
          <w:szCs w:val="24"/>
        </w:rPr>
        <w:t xml:space="preserve"> N° 109 du 07 mai 1997 Abdou Karim JABRE contre </w:t>
      </w:r>
      <w:proofErr w:type="spellStart"/>
      <w:r w:rsidRPr="006D3D9E">
        <w:rPr>
          <w:rFonts w:ascii="Times New Roman" w:eastAsia="Calibri" w:hAnsi="Times New Roman" w:cs="Times New Roman"/>
          <w:b/>
          <w:bCs/>
          <w:iCs/>
          <w:sz w:val="24"/>
          <w:szCs w:val="24"/>
        </w:rPr>
        <w:t>Jaber</w:t>
      </w:r>
      <w:proofErr w:type="spellEnd"/>
      <w:r w:rsidRPr="006D3D9E">
        <w:rPr>
          <w:rFonts w:ascii="Times New Roman" w:eastAsia="Calibri" w:hAnsi="Times New Roman" w:cs="Times New Roman"/>
          <w:b/>
          <w:bCs/>
          <w:iCs/>
          <w:sz w:val="24"/>
          <w:szCs w:val="24"/>
        </w:rPr>
        <w:t xml:space="preserve"> JABRE)</w:t>
      </w:r>
    </w:p>
    <w:p w:rsidR="00073D4F" w:rsidRPr="00073D4F" w:rsidRDefault="00073D4F" w:rsidP="00073D4F">
      <w:pPr>
        <w:pStyle w:val="Paragraphedeliste"/>
        <w:autoSpaceDE w:val="0"/>
        <w:autoSpaceDN w:val="0"/>
        <w:adjustRightInd w:val="0"/>
        <w:spacing w:after="0" w:line="360" w:lineRule="auto"/>
        <w:jc w:val="both"/>
        <w:rPr>
          <w:rFonts w:ascii="Times New Roman" w:eastAsia="Calibri" w:hAnsi="Times New Roman" w:cs="Times New Roman"/>
          <w:bCs/>
          <w:i/>
          <w:iCs/>
          <w:sz w:val="20"/>
          <w:szCs w:val="20"/>
        </w:rPr>
      </w:pPr>
    </w:p>
    <w:p w:rsidR="008D0F33" w:rsidRPr="00083ADF" w:rsidRDefault="00BF46FD" w:rsidP="00F90546">
      <w:pPr>
        <w:pStyle w:val="Paragraphedeliste"/>
        <w:numPr>
          <w:ilvl w:val="0"/>
          <w:numId w:val="15"/>
        </w:numPr>
        <w:autoSpaceDE w:val="0"/>
        <w:autoSpaceDN w:val="0"/>
        <w:adjustRightInd w:val="0"/>
        <w:spacing w:after="0" w:line="360" w:lineRule="auto"/>
        <w:jc w:val="both"/>
        <w:rPr>
          <w:rFonts w:ascii="Times New Roman" w:eastAsia="Calibri" w:hAnsi="Times New Roman" w:cs="Times New Roman"/>
          <w:bCs/>
          <w:i/>
          <w:iCs/>
          <w:sz w:val="20"/>
          <w:szCs w:val="20"/>
        </w:rPr>
      </w:pPr>
      <w:r w:rsidRPr="00F90546">
        <w:rPr>
          <w:rFonts w:ascii="Times New Roman" w:hAnsi="Times New Roman" w:cs="Times New Roman"/>
          <w:i/>
          <w:color w:val="222226"/>
          <w:sz w:val="24"/>
          <w:szCs w:val="24"/>
        </w:rPr>
        <w:t xml:space="preserve">A fait une exacte interprétation de la loi, la Cour d’Appel qui a estimé qu’elle devait se limiter à vérifier si </w:t>
      </w:r>
      <w:r w:rsidRPr="00F90546">
        <w:rPr>
          <w:rFonts w:ascii="Times New Roman" w:eastAsia="Calibri" w:hAnsi="Times New Roman" w:cs="Times New Roman"/>
          <w:i/>
          <w:sz w:val="24"/>
          <w:szCs w:val="24"/>
        </w:rPr>
        <w:t xml:space="preserve">l’acte authentique, reçu à l’étranger et  ayant donné lieu à des </w:t>
      </w:r>
      <w:r w:rsidRPr="00F90546">
        <w:rPr>
          <w:rFonts w:ascii="Times New Roman" w:eastAsia="Calibri" w:hAnsi="Times New Roman" w:cs="Times New Roman"/>
          <w:i/>
          <w:sz w:val="24"/>
          <w:szCs w:val="24"/>
        </w:rPr>
        <w:lastRenderedPageBreak/>
        <w:t>actes d’exécution sur des biens immobiliers situés sur le territoire sénégalais, avait été déclaré exécutoire au Sénégal par le juge compétent</w:t>
      </w:r>
      <w:r w:rsidR="00BB2BC7" w:rsidRPr="00F90546">
        <w:rPr>
          <w:rFonts w:ascii="Times New Roman" w:hAnsi="Times New Roman" w:cs="Times New Roman"/>
          <w:i/>
          <w:sz w:val="24"/>
          <w:szCs w:val="24"/>
        </w:rPr>
        <w:t xml:space="preserve"> et non faire une distinction entre la procuration dotée de la formule exécutoire et celle qui n’en disposait pas.  C’est donc à bon droit qu’elle a conclu à la nullité </w:t>
      </w:r>
      <w:r w:rsidR="001503F9" w:rsidRPr="00F90546">
        <w:rPr>
          <w:rFonts w:ascii="Times New Roman" w:hAnsi="Times New Roman" w:cs="Times New Roman"/>
          <w:i/>
          <w:sz w:val="24"/>
          <w:szCs w:val="24"/>
        </w:rPr>
        <w:t xml:space="preserve">des donations effectuées sur la base de procuration </w:t>
      </w:r>
      <w:r w:rsidR="001503F9" w:rsidRPr="00F90546">
        <w:rPr>
          <w:rFonts w:ascii="Times New Roman" w:eastAsia="Calibri" w:hAnsi="Times New Roman" w:cs="Times New Roman"/>
          <w:i/>
          <w:sz w:val="24"/>
          <w:szCs w:val="24"/>
        </w:rPr>
        <w:t>reçue en la forme authentique par Maître PESSINA, notaire  à Paris, qui n’a pas été déclarée  exécutoire au Sénégal</w:t>
      </w:r>
      <w:r w:rsidR="001503F9" w:rsidRPr="00F90546">
        <w:rPr>
          <w:rFonts w:ascii="Times New Roman" w:hAnsi="Times New Roman" w:cs="Times New Roman"/>
          <w:i/>
          <w:sz w:val="24"/>
          <w:szCs w:val="24"/>
        </w:rPr>
        <w:t>.</w:t>
      </w:r>
      <w:r w:rsidR="001503F9" w:rsidRPr="008E7030">
        <w:rPr>
          <w:sz w:val="24"/>
          <w:szCs w:val="24"/>
        </w:rPr>
        <w:t xml:space="preserve"> </w:t>
      </w:r>
      <w:r w:rsidR="001503F9" w:rsidRPr="00F90546">
        <w:rPr>
          <w:rFonts w:ascii="Times New Roman" w:hAnsi="Times New Roman" w:cs="Times New Roman"/>
          <w:b/>
          <w:sz w:val="24"/>
          <w:szCs w:val="24"/>
        </w:rPr>
        <w:t>(</w:t>
      </w:r>
      <w:r w:rsidR="008D0F33" w:rsidRPr="00F90546">
        <w:rPr>
          <w:rFonts w:ascii="Times New Roman" w:hAnsi="Times New Roman" w:cs="Times New Roman"/>
          <w:b/>
          <w:sz w:val="24"/>
          <w:szCs w:val="24"/>
        </w:rPr>
        <w:t xml:space="preserve">CS N° 50 du 02 juin 2010 Daniel Sedar SENGHOR contre  les </w:t>
      </w:r>
      <w:r w:rsidR="001503F9" w:rsidRPr="00F90546">
        <w:rPr>
          <w:rFonts w:ascii="Times New Roman" w:hAnsi="Times New Roman" w:cs="Times New Roman"/>
          <w:b/>
          <w:bCs/>
          <w:iCs/>
          <w:sz w:val="24"/>
          <w:szCs w:val="24"/>
        </w:rPr>
        <w:t>A</w:t>
      </w:r>
      <w:r w:rsidR="008D0F33" w:rsidRPr="00F90546">
        <w:rPr>
          <w:rFonts w:ascii="Times New Roman" w:eastAsia="Calibri" w:hAnsi="Times New Roman" w:cs="Times New Roman"/>
          <w:b/>
          <w:bCs/>
          <w:iCs/>
          <w:sz w:val="24"/>
          <w:szCs w:val="24"/>
        </w:rPr>
        <w:t xml:space="preserve">yants droit succession </w:t>
      </w:r>
      <w:proofErr w:type="gramStart"/>
      <w:r w:rsidR="008D0F33" w:rsidRPr="00F90546">
        <w:rPr>
          <w:rFonts w:ascii="Times New Roman" w:eastAsia="Calibri" w:hAnsi="Times New Roman" w:cs="Times New Roman"/>
          <w:b/>
          <w:bCs/>
          <w:iCs/>
          <w:sz w:val="24"/>
          <w:szCs w:val="24"/>
        </w:rPr>
        <w:t>de Hyacinthe</w:t>
      </w:r>
      <w:proofErr w:type="gramEnd"/>
      <w:r w:rsidR="008D0F33" w:rsidRPr="00F90546">
        <w:rPr>
          <w:rFonts w:ascii="Times New Roman" w:eastAsia="Calibri" w:hAnsi="Times New Roman" w:cs="Times New Roman"/>
          <w:b/>
          <w:bCs/>
          <w:iCs/>
          <w:sz w:val="24"/>
          <w:szCs w:val="24"/>
        </w:rPr>
        <w:t xml:space="preserve"> Edouard Marie dit </w:t>
      </w:r>
      <w:proofErr w:type="spellStart"/>
      <w:r w:rsidR="008D0F33" w:rsidRPr="00F90546">
        <w:rPr>
          <w:rFonts w:ascii="Times New Roman" w:eastAsia="Calibri" w:hAnsi="Times New Roman" w:cs="Times New Roman"/>
          <w:b/>
          <w:bCs/>
          <w:iCs/>
          <w:sz w:val="24"/>
          <w:szCs w:val="24"/>
        </w:rPr>
        <w:t>Lat</w:t>
      </w:r>
      <w:proofErr w:type="spellEnd"/>
      <w:r w:rsidR="008D0F33" w:rsidRPr="00F90546">
        <w:rPr>
          <w:rFonts w:ascii="Times New Roman" w:eastAsia="Calibri" w:hAnsi="Times New Roman" w:cs="Times New Roman"/>
          <w:b/>
          <w:bCs/>
          <w:iCs/>
          <w:sz w:val="24"/>
          <w:szCs w:val="24"/>
        </w:rPr>
        <w:t xml:space="preserve"> SENGHOR</w:t>
      </w:r>
      <w:r w:rsidR="001503F9" w:rsidRPr="00F90546">
        <w:rPr>
          <w:rFonts w:ascii="Times New Roman" w:eastAsia="Calibri" w:hAnsi="Times New Roman" w:cs="Times New Roman"/>
          <w:b/>
          <w:bCs/>
          <w:iCs/>
          <w:sz w:val="24"/>
          <w:szCs w:val="24"/>
        </w:rPr>
        <w:t>)</w:t>
      </w:r>
    </w:p>
    <w:p w:rsidR="00083ADF" w:rsidRPr="008E7030" w:rsidRDefault="00083ADF" w:rsidP="00083ADF">
      <w:pPr>
        <w:pStyle w:val="Paragraphedeliste"/>
        <w:autoSpaceDE w:val="0"/>
        <w:autoSpaceDN w:val="0"/>
        <w:adjustRightInd w:val="0"/>
        <w:spacing w:after="0" w:line="360" w:lineRule="auto"/>
        <w:jc w:val="both"/>
        <w:rPr>
          <w:rFonts w:ascii="Times New Roman" w:eastAsia="Calibri" w:hAnsi="Times New Roman" w:cs="Times New Roman"/>
          <w:bCs/>
          <w:i/>
          <w:iCs/>
          <w:sz w:val="20"/>
          <w:szCs w:val="20"/>
        </w:rPr>
      </w:pPr>
    </w:p>
    <w:p w:rsidR="004154C2" w:rsidRDefault="004154C2" w:rsidP="00F90546">
      <w:pPr>
        <w:autoSpaceDE w:val="0"/>
        <w:autoSpaceDN w:val="0"/>
        <w:adjustRightInd w:val="0"/>
        <w:spacing w:after="0" w:line="360" w:lineRule="auto"/>
        <w:jc w:val="both"/>
        <w:rPr>
          <w:rFonts w:ascii="Times New Roman" w:hAnsi="Times New Roman" w:cs="Times New Roman"/>
          <w:color w:val="222226"/>
          <w:sz w:val="24"/>
          <w:szCs w:val="24"/>
        </w:rPr>
      </w:pPr>
    </w:p>
    <w:p w:rsidR="004154C2" w:rsidRPr="00986257" w:rsidRDefault="004154C2" w:rsidP="00F90546">
      <w:pPr>
        <w:autoSpaceDE w:val="0"/>
        <w:autoSpaceDN w:val="0"/>
        <w:adjustRightInd w:val="0"/>
        <w:spacing w:after="0" w:line="360" w:lineRule="auto"/>
        <w:jc w:val="both"/>
        <w:rPr>
          <w:rFonts w:ascii="Times New Roman" w:hAnsi="Times New Roman" w:cs="Times New Roman"/>
          <w:color w:val="222226"/>
          <w:sz w:val="24"/>
          <w:szCs w:val="24"/>
        </w:rPr>
      </w:pPr>
    </w:p>
    <w:p w:rsidR="0049522D" w:rsidRPr="00986257" w:rsidRDefault="0049522D" w:rsidP="00F90546">
      <w:pPr>
        <w:autoSpaceDE w:val="0"/>
        <w:autoSpaceDN w:val="0"/>
        <w:adjustRightInd w:val="0"/>
        <w:spacing w:after="0" w:line="360" w:lineRule="auto"/>
        <w:jc w:val="both"/>
        <w:rPr>
          <w:rFonts w:ascii="Times New Roman" w:hAnsi="Times New Roman" w:cs="Times New Roman"/>
          <w:color w:val="222226"/>
          <w:sz w:val="24"/>
          <w:szCs w:val="24"/>
        </w:rPr>
      </w:pPr>
    </w:p>
    <w:p w:rsidR="0073266E" w:rsidRPr="00F90546" w:rsidRDefault="0073266E"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46">
        <w:rPr>
          <w:rFonts w:ascii="Times New Roman" w:hAnsi="Times New Roman" w:cs="Times New Roman"/>
          <w:b/>
          <w:color w:val="222226"/>
          <w:sz w:val="24"/>
          <w:szCs w:val="24"/>
        </w:rPr>
        <w:t>Article 794</w:t>
      </w:r>
    </w:p>
    <w:p w:rsidR="0049522D" w:rsidRPr="00F90546" w:rsidRDefault="0049522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73266E" w:rsidRPr="00F90546" w:rsidRDefault="0073266E"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46">
        <w:rPr>
          <w:rFonts w:ascii="Times New Roman" w:hAnsi="Times New Roman" w:cs="Times New Roman"/>
          <w:b/>
          <w:color w:val="222226"/>
          <w:sz w:val="24"/>
          <w:szCs w:val="24"/>
        </w:rPr>
        <w:t>Les hypothèques terrestres</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conventionnelles consenties à</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l’étranger ne sont inscrites et ne</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produisent effet au Sénégal que</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lorsque les actes qui en contiennent</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la stipulation ont été rendus</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exécutoires par le président</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du tribunal régional du lieu de</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situation de l’immeuble.</w:t>
      </w:r>
    </w:p>
    <w:p w:rsidR="0073266E" w:rsidRPr="00F90546" w:rsidRDefault="0073266E"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46">
        <w:rPr>
          <w:rFonts w:ascii="Times New Roman" w:hAnsi="Times New Roman" w:cs="Times New Roman"/>
          <w:b/>
          <w:color w:val="222226"/>
          <w:sz w:val="24"/>
          <w:szCs w:val="24"/>
        </w:rPr>
        <w:t>Le président du tribunal vérifie</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seulement si les actes et les</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procurations qui en sont le complément</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réunissent toutes les</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conditions nécessaires pour leur</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validité dans le pays où ils ont</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été reçus.</w:t>
      </w:r>
    </w:p>
    <w:p w:rsidR="0073266E" w:rsidRPr="00F90546" w:rsidRDefault="0073266E"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46">
        <w:rPr>
          <w:rFonts w:ascii="Times New Roman" w:hAnsi="Times New Roman" w:cs="Times New Roman"/>
          <w:b/>
          <w:color w:val="222226"/>
          <w:sz w:val="24"/>
          <w:szCs w:val="24"/>
        </w:rPr>
        <w:t>Les dispositions qui précèdent</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sont également applicables aux</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actes de consentement à radiation</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où à réduction passés dans</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l’un des deux pays.</w:t>
      </w:r>
    </w:p>
    <w:p w:rsidR="004154C2" w:rsidRDefault="004154C2" w:rsidP="00F90546">
      <w:pPr>
        <w:autoSpaceDE w:val="0"/>
        <w:autoSpaceDN w:val="0"/>
        <w:adjustRightInd w:val="0"/>
        <w:spacing w:after="0" w:line="360" w:lineRule="auto"/>
        <w:jc w:val="both"/>
        <w:rPr>
          <w:rFonts w:ascii="Times New Roman" w:hAnsi="Times New Roman" w:cs="Times New Roman"/>
          <w:color w:val="222226"/>
          <w:sz w:val="24"/>
          <w:szCs w:val="24"/>
        </w:rPr>
      </w:pPr>
    </w:p>
    <w:p w:rsidR="004154C2" w:rsidRDefault="004154C2" w:rsidP="00F90546">
      <w:pPr>
        <w:autoSpaceDE w:val="0"/>
        <w:autoSpaceDN w:val="0"/>
        <w:adjustRightInd w:val="0"/>
        <w:spacing w:after="0" w:line="360" w:lineRule="auto"/>
        <w:jc w:val="both"/>
        <w:rPr>
          <w:rFonts w:ascii="Times New Roman" w:hAnsi="Times New Roman" w:cs="Times New Roman"/>
          <w:color w:val="222226"/>
          <w:sz w:val="24"/>
          <w:szCs w:val="24"/>
        </w:rPr>
      </w:pPr>
    </w:p>
    <w:p w:rsidR="004154C2" w:rsidRPr="00986257" w:rsidRDefault="004154C2" w:rsidP="00F90546">
      <w:pPr>
        <w:autoSpaceDE w:val="0"/>
        <w:autoSpaceDN w:val="0"/>
        <w:adjustRightInd w:val="0"/>
        <w:spacing w:after="0" w:line="360" w:lineRule="auto"/>
        <w:jc w:val="both"/>
        <w:rPr>
          <w:rFonts w:ascii="Times New Roman" w:hAnsi="Times New Roman" w:cs="Times New Roman"/>
          <w:color w:val="222226"/>
          <w:sz w:val="24"/>
          <w:szCs w:val="24"/>
        </w:rPr>
      </w:pPr>
    </w:p>
    <w:p w:rsidR="0049522D" w:rsidRPr="00986257" w:rsidRDefault="0049522D" w:rsidP="00F90546">
      <w:pPr>
        <w:autoSpaceDE w:val="0"/>
        <w:autoSpaceDN w:val="0"/>
        <w:adjustRightInd w:val="0"/>
        <w:spacing w:after="0" w:line="360" w:lineRule="auto"/>
        <w:jc w:val="both"/>
        <w:rPr>
          <w:rFonts w:ascii="Times New Roman" w:hAnsi="Times New Roman" w:cs="Times New Roman"/>
          <w:color w:val="222226"/>
          <w:sz w:val="24"/>
          <w:szCs w:val="24"/>
        </w:rPr>
      </w:pPr>
    </w:p>
    <w:p w:rsidR="0073266E" w:rsidRPr="00F90546" w:rsidRDefault="0073266E"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46">
        <w:rPr>
          <w:rFonts w:ascii="Times New Roman" w:hAnsi="Times New Roman" w:cs="Times New Roman"/>
          <w:b/>
          <w:color w:val="222226"/>
          <w:sz w:val="24"/>
          <w:szCs w:val="24"/>
        </w:rPr>
        <w:t>Article 794 bis</w:t>
      </w:r>
    </w:p>
    <w:p w:rsidR="0049522D" w:rsidRPr="00F90546" w:rsidRDefault="0049522D" w:rsidP="00F90546">
      <w:pPr>
        <w:autoSpaceDE w:val="0"/>
        <w:autoSpaceDN w:val="0"/>
        <w:adjustRightInd w:val="0"/>
        <w:spacing w:after="0" w:line="360" w:lineRule="auto"/>
        <w:jc w:val="both"/>
        <w:rPr>
          <w:rFonts w:ascii="Times New Roman" w:hAnsi="Times New Roman" w:cs="Times New Roman"/>
          <w:b/>
          <w:color w:val="222226"/>
          <w:sz w:val="24"/>
          <w:szCs w:val="24"/>
        </w:rPr>
      </w:pPr>
    </w:p>
    <w:p w:rsidR="0073266E" w:rsidRPr="00F90546" w:rsidRDefault="0073266E" w:rsidP="00F90546">
      <w:pPr>
        <w:autoSpaceDE w:val="0"/>
        <w:autoSpaceDN w:val="0"/>
        <w:adjustRightInd w:val="0"/>
        <w:spacing w:after="0" w:line="360" w:lineRule="auto"/>
        <w:jc w:val="both"/>
        <w:rPr>
          <w:rFonts w:ascii="Times New Roman" w:hAnsi="Times New Roman" w:cs="Times New Roman"/>
          <w:b/>
          <w:color w:val="222226"/>
          <w:sz w:val="24"/>
          <w:szCs w:val="24"/>
        </w:rPr>
      </w:pPr>
      <w:r w:rsidRPr="00F90546">
        <w:rPr>
          <w:rFonts w:ascii="Times New Roman" w:hAnsi="Times New Roman" w:cs="Times New Roman"/>
          <w:b/>
          <w:color w:val="222226"/>
          <w:sz w:val="24"/>
          <w:szCs w:val="24"/>
        </w:rPr>
        <w:t>La reconnaissance et l’exécution</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des sentences rendues</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dans le cadre de la convention</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du 16 mars 1965 pour le règlement</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des différends relatifs aux</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investissements entre Etats et</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représentants d’autres Etats</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sont prononcés par le tribunal</w:t>
      </w:r>
      <w:r w:rsidR="0049522D" w:rsidRPr="00F90546">
        <w:rPr>
          <w:rFonts w:ascii="Times New Roman" w:hAnsi="Times New Roman" w:cs="Times New Roman"/>
          <w:b/>
          <w:color w:val="222226"/>
          <w:sz w:val="24"/>
          <w:szCs w:val="24"/>
        </w:rPr>
        <w:t xml:space="preserve"> </w:t>
      </w:r>
      <w:r w:rsidRPr="00F90546">
        <w:rPr>
          <w:rFonts w:ascii="Times New Roman" w:hAnsi="Times New Roman" w:cs="Times New Roman"/>
          <w:b/>
          <w:color w:val="222226"/>
          <w:sz w:val="24"/>
          <w:szCs w:val="24"/>
        </w:rPr>
        <w:t>régional de Dakar.</w:t>
      </w:r>
    </w:p>
    <w:p w:rsidR="00A96CA5" w:rsidRDefault="00A96CA5">
      <w:pPr>
        <w:rPr>
          <w:rFonts w:ascii="Times New Roman" w:hAnsi="Times New Roman" w:cs="Times New Roman"/>
          <w:b/>
          <w:color w:val="222226"/>
          <w:sz w:val="24"/>
          <w:szCs w:val="24"/>
        </w:rPr>
      </w:pPr>
      <w:r>
        <w:rPr>
          <w:rFonts w:ascii="Times New Roman" w:hAnsi="Times New Roman" w:cs="Times New Roman"/>
          <w:b/>
          <w:color w:val="222226"/>
          <w:sz w:val="24"/>
          <w:szCs w:val="24"/>
        </w:rPr>
        <w:br w:type="page"/>
      </w:r>
    </w:p>
    <w:tbl>
      <w:tblPr>
        <w:tblStyle w:val="Grilledutableau"/>
        <w:tblW w:w="0" w:type="auto"/>
        <w:tblLook w:val="04A0" w:firstRow="1" w:lastRow="0" w:firstColumn="1" w:lastColumn="0" w:noHBand="0" w:noVBand="1"/>
      </w:tblPr>
      <w:tblGrid>
        <w:gridCol w:w="4606"/>
        <w:gridCol w:w="4606"/>
      </w:tblGrid>
      <w:tr w:rsidR="00A96CA5" w:rsidRPr="00062704" w:rsidTr="000D449E">
        <w:tc>
          <w:tcPr>
            <w:tcW w:w="4606" w:type="dxa"/>
          </w:tcPr>
          <w:p w:rsidR="00A96CA5" w:rsidRPr="00062704" w:rsidRDefault="00A96CA5" w:rsidP="000D449E">
            <w:pPr>
              <w:jc w:val="center"/>
              <w:rPr>
                <w:rFonts w:ascii="Times New Roman" w:hAnsi="Times New Roman" w:cs="Times New Roman"/>
                <w:b/>
                <w:sz w:val="24"/>
                <w:szCs w:val="24"/>
              </w:rPr>
            </w:pPr>
            <w:r w:rsidRPr="00062704">
              <w:rPr>
                <w:rFonts w:ascii="Times New Roman" w:hAnsi="Times New Roman" w:cs="Times New Roman"/>
                <w:b/>
                <w:sz w:val="24"/>
                <w:szCs w:val="24"/>
              </w:rPr>
              <w:lastRenderedPageBreak/>
              <w:t xml:space="preserve">Appréciation </w:t>
            </w:r>
          </w:p>
        </w:tc>
        <w:tc>
          <w:tcPr>
            <w:tcW w:w="4606" w:type="dxa"/>
          </w:tcPr>
          <w:p w:rsidR="00A96CA5" w:rsidRPr="00062704" w:rsidRDefault="00A96CA5" w:rsidP="000D449E">
            <w:pPr>
              <w:jc w:val="center"/>
              <w:rPr>
                <w:rFonts w:ascii="Times New Roman" w:hAnsi="Times New Roman" w:cs="Times New Roman"/>
                <w:b/>
                <w:sz w:val="24"/>
                <w:szCs w:val="24"/>
              </w:rPr>
            </w:pPr>
            <w:r w:rsidRPr="00062704">
              <w:rPr>
                <w:rFonts w:ascii="Times New Roman" w:hAnsi="Times New Roman" w:cs="Times New Roman"/>
                <w:b/>
                <w:sz w:val="24"/>
                <w:szCs w:val="24"/>
              </w:rPr>
              <w:t>note</w:t>
            </w:r>
          </w:p>
        </w:tc>
      </w:tr>
      <w:tr w:rsidR="00A96CA5" w:rsidRPr="00AD085D" w:rsidTr="000D449E">
        <w:tc>
          <w:tcPr>
            <w:tcW w:w="4606" w:type="dxa"/>
          </w:tcPr>
          <w:p w:rsidR="00A96CA5" w:rsidRPr="00AD085D" w:rsidRDefault="00A96CA5" w:rsidP="000D449E">
            <w:pPr>
              <w:rPr>
                <w:rFonts w:ascii="Times New Roman" w:hAnsi="Times New Roman" w:cs="Times New Roman"/>
                <w:sz w:val="24"/>
                <w:szCs w:val="24"/>
              </w:rPr>
            </w:pPr>
          </w:p>
        </w:tc>
        <w:tc>
          <w:tcPr>
            <w:tcW w:w="4606" w:type="dxa"/>
          </w:tcPr>
          <w:p w:rsidR="00A96CA5" w:rsidRDefault="00A96CA5" w:rsidP="000D449E">
            <w:pPr>
              <w:jc w:val="center"/>
              <w:rPr>
                <w:rFonts w:ascii="Times New Roman" w:hAnsi="Times New Roman" w:cs="Times New Roman"/>
                <w:sz w:val="24"/>
                <w:szCs w:val="24"/>
              </w:rPr>
            </w:pPr>
          </w:p>
          <w:p w:rsidR="00A96CA5" w:rsidRDefault="00A96CA5" w:rsidP="000D449E">
            <w:pPr>
              <w:jc w:val="center"/>
              <w:rPr>
                <w:rFonts w:ascii="Times New Roman" w:hAnsi="Times New Roman" w:cs="Times New Roman"/>
                <w:sz w:val="24"/>
                <w:szCs w:val="24"/>
              </w:rPr>
            </w:pPr>
          </w:p>
          <w:p w:rsidR="00A96CA5" w:rsidRPr="00AD085D" w:rsidRDefault="00A96CA5" w:rsidP="00A96CA5">
            <w:pPr>
              <w:jc w:val="center"/>
              <w:rPr>
                <w:rFonts w:ascii="Times New Roman" w:hAnsi="Times New Roman" w:cs="Times New Roman"/>
                <w:sz w:val="24"/>
                <w:szCs w:val="24"/>
              </w:rPr>
            </w:pPr>
            <w:bookmarkStart w:id="0" w:name="_GoBack"/>
            <w:bookmarkEnd w:id="0"/>
            <w:r w:rsidRPr="00AD085D">
              <w:rPr>
                <w:rFonts w:ascii="Times New Roman" w:hAnsi="Times New Roman" w:cs="Times New Roman"/>
                <w:sz w:val="24"/>
                <w:szCs w:val="24"/>
              </w:rPr>
              <w:t>1</w:t>
            </w:r>
            <w:r>
              <w:rPr>
                <w:rFonts w:ascii="Times New Roman" w:hAnsi="Times New Roman" w:cs="Times New Roman"/>
                <w:sz w:val="24"/>
                <w:szCs w:val="24"/>
              </w:rPr>
              <w:t>4</w:t>
            </w:r>
            <w:r w:rsidRPr="00AD085D">
              <w:rPr>
                <w:rFonts w:ascii="Times New Roman" w:hAnsi="Times New Roman" w:cs="Times New Roman"/>
                <w:sz w:val="24"/>
                <w:szCs w:val="24"/>
              </w:rPr>
              <w:t>,5/20</w:t>
            </w:r>
          </w:p>
        </w:tc>
      </w:tr>
    </w:tbl>
    <w:p w:rsidR="00702CEA" w:rsidRPr="00F90546" w:rsidRDefault="00702CEA">
      <w:pPr>
        <w:autoSpaceDE w:val="0"/>
        <w:autoSpaceDN w:val="0"/>
        <w:adjustRightInd w:val="0"/>
        <w:spacing w:after="0" w:line="360" w:lineRule="auto"/>
        <w:jc w:val="both"/>
        <w:rPr>
          <w:rFonts w:ascii="Times New Roman" w:hAnsi="Times New Roman" w:cs="Times New Roman"/>
          <w:b/>
          <w:color w:val="222226"/>
          <w:sz w:val="24"/>
          <w:szCs w:val="24"/>
        </w:rPr>
      </w:pPr>
    </w:p>
    <w:sectPr w:rsidR="00702CEA" w:rsidRPr="00F90546" w:rsidSect="00451C0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71B" w:rsidRDefault="002A771B" w:rsidP="007F2C2C">
      <w:pPr>
        <w:spacing w:after="0" w:line="240" w:lineRule="auto"/>
      </w:pPr>
      <w:r>
        <w:separator/>
      </w:r>
    </w:p>
  </w:endnote>
  <w:endnote w:type="continuationSeparator" w:id="0">
    <w:p w:rsidR="002A771B" w:rsidRDefault="002A771B" w:rsidP="007F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29907"/>
      <w:docPartObj>
        <w:docPartGallery w:val="Page Numbers (Bottom of Page)"/>
        <w:docPartUnique/>
      </w:docPartObj>
    </w:sdtPr>
    <w:sdtEndPr/>
    <w:sdtContent>
      <w:p w:rsidR="001106C1" w:rsidRDefault="002A771B">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1106C1" w:rsidRDefault="002A771B">
                    <w:pPr>
                      <w:jc w:val="center"/>
                    </w:pPr>
                    <w:r>
                      <w:fldChar w:fldCharType="begin"/>
                    </w:r>
                    <w:r>
                      <w:instrText xml:space="preserve"> PAGE    \* MERGEFORMAT </w:instrText>
                    </w:r>
                    <w:r>
                      <w:fldChar w:fldCharType="separate"/>
                    </w:r>
                    <w:r w:rsidR="00A96CA5" w:rsidRPr="00A96CA5">
                      <w:rPr>
                        <w:noProof/>
                        <w:sz w:val="16"/>
                        <w:szCs w:val="16"/>
                      </w:rPr>
                      <w:t>33</w:t>
                    </w:r>
                    <w:r>
                      <w:rPr>
                        <w:noProof/>
                        <w:sz w:val="16"/>
                        <w:szCs w:val="16"/>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71B" w:rsidRDefault="002A771B" w:rsidP="007F2C2C">
      <w:pPr>
        <w:spacing w:after="0" w:line="240" w:lineRule="auto"/>
      </w:pPr>
      <w:r>
        <w:separator/>
      </w:r>
    </w:p>
  </w:footnote>
  <w:footnote w:type="continuationSeparator" w:id="0">
    <w:p w:rsidR="002A771B" w:rsidRDefault="002A771B" w:rsidP="007F2C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80542"/>
    <w:multiLevelType w:val="hybridMultilevel"/>
    <w:tmpl w:val="79146FD0"/>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nsid w:val="1C634799"/>
    <w:multiLevelType w:val="hybridMultilevel"/>
    <w:tmpl w:val="2E0862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EB1247"/>
    <w:multiLevelType w:val="hybridMultilevel"/>
    <w:tmpl w:val="E24C356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75A74C2"/>
    <w:multiLevelType w:val="hybridMultilevel"/>
    <w:tmpl w:val="4BC8CA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E53441"/>
    <w:multiLevelType w:val="hybridMultilevel"/>
    <w:tmpl w:val="D33077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533BB1"/>
    <w:multiLevelType w:val="hybridMultilevel"/>
    <w:tmpl w:val="8EA603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2A55BB"/>
    <w:multiLevelType w:val="hybridMultilevel"/>
    <w:tmpl w:val="DF882864"/>
    <w:lvl w:ilvl="0" w:tplc="040C0011">
      <w:start w:val="1"/>
      <w:numFmt w:val="decimal"/>
      <w:lvlText w:val="%1)"/>
      <w:lvlJc w:val="left"/>
      <w:pPr>
        <w:ind w:left="766" w:hanging="360"/>
      </w:pPr>
    </w:lvl>
    <w:lvl w:ilvl="1" w:tplc="040C0019" w:tentative="1">
      <w:start w:val="1"/>
      <w:numFmt w:val="lowerLetter"/>
      <w:lvlText w:val="%2."/>
      <w:lvlJc w:val="left"/>
      <w:pPr>
        <w:ind w:left="1486" w:hanging="360"/>
      </w:pPr>
    </w:lvl>
    <w:lvl w:ilvl="2" w:tplc="040C001B" w:tentative="1">
      <w:start w:val="1"/>
      <w:numFmt w:val="lowerRoman"/>
      <w:lvlText w:val="%3."/>
      <w:lvlJc w:val="right"/>
      <w:pPr>
        <w:ind w:left="2206" w:hanging="180"/>
      </w:pPr>
    </w:lvl>
    <w:lvl w:ilvl="3" w:tplc="040C000F" w:tentative="1">
      <w:start w:val="1"/>
      <w:numFmt w:val="decimal"/>
      <w:lvlText w:val="%4."/>
      <w:lvlJc w:val="left"/>
      <w:pPr>
        <w:ind w:left="2926" w:hanging="360"/>
      </w:pPr>
    </w:lvl>
    <w:lvl w:ilvl="4" w:tplc="040C0019" w:tentative="1">
      <w:start w:val="1"/>
      <w:numFmt w:val="lowerLetter"/>
      <w:lvlText w:val="%5."/>
      <w:lvlJc w:val="left"/>
      <w:pPr>
        <w:ind w:left="3646" w:hanging="360"/>
      </w:pPr>
    </w:lvl>
    <w:lvl w:ilvl="5" w:tplc="040C001B" w:tentative="1">
      <w:start w:val="1"/>
      <w:numFmt w:val="lowerRoman"/>
      <w:lvlText w:val="%6."/>
      <w:lvlJc w:val="right"/>
      <w:pPr>
        <w:ind w:left="4366" w:hanging="180"/>
      </w:pPr>
    </w:lvl>
    <w:lvl w:ilvl="6" w:tplc="040C000F" w:tentative="1">
      <w:start w:val="1"/>
      <w:numFmt w:val="decimal"/>
      <w:lvlText w:val="%7."/>
      <w:lvlJc w:val="left"/>
      <w:pPr>
        <w:ind w:left="5086" w:hanging="360"/>
      </w:pPr>
    </w:lvl>
    <w:lvl w:ilvl="7" w:tplc="040C0019" w:tentative="1">
      <w:start w:val="1"/>
      <w:numFmt w:val="lowerLetter"/>
      <w:lvlText w:val="%8."/>
      <w:lvlJc w:val="left"/>
      <w:pPr>
        <w:ind w:left="5806" w:hanging="360"/>
      </w:pPr>
    </w:lvl>
    <w:lvl w:ilvl="8" w:tplc="040C001B" w:tentative="1">
      <w:start w:val="1"/>
      <w:numFmt w:val="lowerRoman"/>
      <w:lvlText w:val="%9."/>
      <w:lvlJc w:val="right"/>
      <w:pPr>
        <w:ind w:left="6526" w:hanging="180"/>
      </w:pPr>
    </w:lvl>
  </w:abstractNum>
  <w:abstractNum w:abstractNumId="7">
    <w:nsid w:val="2EEA7AC2"/>
    <w:multiLevelType w:val="hybridMultilevel"/>
    <w:tmpl w:val="1158C952"/>
    <w:lvl w:ilvl="0" w:tplc="040C000B">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8">
    <w:nsid w:val="32A64828"/>
    <w:multiLevelType w:val="hybridMultilevel"/>
    <w:tmpl w:val="2776300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5B06818"/>
    <w:multiLevelType w:val="hybridMultilevel"/>
    <w:tmpl w:val="4E8E2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FE3335"/>
    <w:multiLevelType w:val="hybridMultilevel"/>
    <w:tmpl w:val="7FDC9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461C6D"/>
    <w:multiLevelType w:val="hybridMultilevel"/>
    <w:tmpl w:val="FC5CE6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7153289"/>
    <w:multiLevelType w:val="hybridMultilevel"/>
    <w:tmpl w:val="C31EF6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FC4EDF"/>
    <w:multiLevelType w:val="hybridMultilevel"/>
    <w:tmpl w:val="135E58B0"/>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4">
    <w:nsid w:val="480C4600"/>
    <w:multiLevelType w:val="hybridMultilevel"/>
    <w:tmpl w:val="5BCC0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BBB024F"/>
    <w:multiLevelType w:val="hybridMultilevel"/>
    <w:tmpl w:val="88803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5D21CB1"/>
    <w:multiLevelType w:val="hybridMultilevel"/>
    <w:tmpl w:val="F44CA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BF054E1"/>
    <w:multiLevelType w:val="hybridMultilevel"/>
    <w:tmpl w:val="E932A51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E680C93"/>
    <w:multiLevelType w:val="hybridMultilevel"/>
    <w:tmpl w:val="120A4AC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nsid w:val="5FEC2CC6"/>
    <w:multiLevelType w:val="hybridMultilevel"/>
    <w:tmpl w:val="E6200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0160799"/>
    <w:multiLevelType w:val="hybridMultilevel"/>
    <w:tmpl w:val="3C76DF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B10B7D"/>
    <w:multiLevelType w:val="hybridMultilevel"/>
    <w:tmpl w:val="A1A4B62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66075C36"/>
    <w:multiLevelType w:val="hybridMultilevel"/>
    <w:tmpl w:val="B890FA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E1C005C"/>
    <w:multiLevelType w:val="hybridMultilevel"/>
    <w:tmpl w:val="E7ECF6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0B51B91"/>
    <w:multiLevelType w:val="hybridMultilevel"/>
    <w:tmpl w:val="CE7285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1FE7CD4"/>
    <w:multiLevelType w:val="hybridMultilevel"/>
    <w:tmpl w:val="A7362D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2A7306C"/>
    <w:multiLevelType w:val="hybridMultilevel"/>
    <w:tmpl w:val="B1FA527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79045741"/>
    <w:multiLevelType w:val="hybridMultilevel"/>
    <w:tmpl w:val="5EC88064"/>
    <w:lvl w:ilvl="0" w:tplc="040C000F">
      <w:start w:val="1"/>
      <w:numFmt w:val="decimal"/>
      <w:lvlText w:val="%1."/>
      <w:lvlJc w:val="left"/>
      <w:pPr>
        <w:ind w:left="766" w:hanging="360"/>
      </w:pPr>
    </w:lvl>
    <w:lvl w:ilvl="1" w:tplc="040C0019" w:tentative="1">
      <w:start w:val="1"/>
      <w:numFmt w:val="lowerLetter"/>
      <w:lvlText w:val="%2."/>
      <w:lvlJc w:val="left"/>
      <w:pPr>
        <w:ind w:left="1486" w:hanging="360"/>
      </w:pPr>
    </w:lvl>
    <w:lvl w:ilvl="2" w:tplc="040C001B" w:tentative="1">
      <w:start w:val="1"/>
      <w:numFmt w:val="lowerRoman"/>
      <w:lvlText w:val="%3."/>
      <w:lvlJc w:val="right"/>
      <w:pPr>
        <w:ind w:left="2206" w:hanging="180"/>
      </w:pPr>
    </w:lvl>
    <w:lvl w:ilvl="3" w:tplc="040C000F" w:tentative="1">
      <w:start w:val="1"/>
      <w:numFmt w:val="decimal"/>
      <w:lvlText w:val="%4."/>
      <w:lvlJc w:val="left"/>
      <w:pPr>
        <w:ind w:left="2926" w:hanging="360"/>
      </w:pPr>
    </w:lvl>
    <w:lvl w:ilvl="4" w:tplc="040C0019" w:tentative="1">
      <w:start w:val="1"/>
      <w:numFmt w:val="lowerLetter"/>
      <w:lvlText w:val="%5."/>
      <w:lvlJc w:val="left"/>
      <w:pPr>
        <w:ind w:left="3646" w:hanging="360"/>
      </w:pPr>
    </w:lvl>
    <w:lvl w:ilvl="5" w:tplc="040C001B" w:tentative="1">
      <w:start w:val="1"/>
      <w:numFmt w:val="lowerRoman"/>
      <w:lvlText w:val="%6."/>
      <w:lvlJc w:val="right"/>
      <w:pPr>
        <w:ind w:left="4366" w:hanging="180"/>
      </w:pPr>
    </w:lvl>
    <w:lvl w:ilvl="6" w:tplc="040C000F" w:tentative="1">
      <w:start w:val="1"/>
      <w:numFmt w:val="decimal"/>
      <w:lvlText w:val="%7."/>
      <w:lvlJc w:val="left"/>
      <w:pPr>
        <w:ind w:left="5086" w:hanging="360"/>
      </w:pPr>
    </w:lvl>
    <w:lvl w:ilvl="7" w:tplc="040C0019" w:tentative="1">
      <w:start w:val="1"/>
      <w:numFmt w:val="lowerLetter"/>
      <w:lvlText w:val="%8."/>
      <w:lvlJc w:val="left"/>
      <w:pPr>
        <w:ind w:left="5806" w:hanging="360"/>
      </w:pPr>
    </w:lvl>
    <w:lvl w:ilvl="8" w:tplc="040C001B" w:tentative="1">
      <w:start w:val="1"/>
      <w:numFmt w:val="lowerRoman"/>
      <w:lvlText w:val="%9."/>
      <w:lvlJc w:val="right"/>
      <w:pPr>
        <w:ind w:left="6526" w:hanging="180"/>
      </w:pPr>
    </w:lvl>
  </w:abstractNum>
  <w:abstractNum w:abstractNumId="28">
    <w:nsid w:val="7E32118B"/>
    <w:multiLevelType w:val="hybridMultilevel"/>
    <w:tmpl w:val="892618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27"/>
  </w:num>
  <w:num w:numId="4">
    <w:abstractNumId w:val="17"/>
  </w:num>
  <w:num w:numId="5">
    <w:abstractNumId w:val="18"/>
  </w:num>
  <w:num w:numId="6">
    <w:abstractNumId w:val="6"/>
  </w:num>
  <w:num w:numId="7">
    <w:abstractNumId w:val="21"/>
  </w:num>
  <w:num w:numId="8">
    <w:abstractNumId w:val="7"/>
  </w:num>
  <w:num w:numId="9">
    <w:abstractNumId w:val="11"/>
  </w:num>
  <w:num w:numId="10">
    <w:abstractNumId w:val="3"/>
  </w:num>
  <w:num w:numId="11">
    <w:abstractNumId w:val="20"/>
  </w:num>
  <w:num w:numId="12">
    <w:abstractNumId w:val="28"/>
  </w:num>
  <w:num w:numId="13">
    <w:abstractNumId w:val="12"/>
  </w:num>
  <w:num w:numId="14">
    <w:abstractNumId w:val="1"/>
  </w:num>
  <w:num w:numId="15">
    <w:abstractNumId w:val="23"/>
  </w:num>
  <w:num w:numId="16">
    <w:abstractNumId w:val="10"/>
  </w:num>
  <w:num w:numId="17">
    <w:abstractNumId w:val="9"/>
  </w:num>
  <w:num w:numId="18">
    <w:abstractNumId w:val="15"/>
  </w:num>
  <w:num w:numId="19">
    <w:abstractNumId w:val="16"/>
  </w:num>
  <w:num w:numId="20">
    <w:abstractNumId w:val="2"/>
  </w:num>
  <w:num w:numId="21">
    <w:abstractNumId w:val="25"/>
  </w:num>
  <w:num w:numId="22">
    <w:abstractNumId w:val="14"/>
  </w:num>
  <w:num w:numId="23">
    <w:abstractNumId w:val="26"/>
  </w:num>
  <w:num w:numId="24">
    <w:abstractNumId w:val="22"/>
  </w:num>
  <w:num w:numId="25">
    <w:abstractNumId w:val="0"/>
  </w:num>
  <w:num w:numId="26">
    <w:abstractNumId w:val="5"/>
  </w:num>
  <w:num w:numId="27">
    <w:abstractNumId w:val="4"/>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41E5"/>
    <w:rsid w:val="0000026E"/>
    <w:rsid w:val="00003EB5"/>
    <w:rsid w:val="000214DB"/>
    <w:rsid w:val="0003028F"/>
    <w:rsid w:val="00031B93"/>
    <w:rsid w:val="0003339A"/>
    <w:rsid w:val="000444E8"/>
    <w:rsid w:val="0005040B"/>
    <w:rsid w:val="00063BAE"/>
    <w:rsid w:val="00067BF2"/>
    <w:rsid w:val="00070E95"/>
    <w:rsid w:val="00073D4F"/>
    <w:rsid w:val="00075B50"/>
    <w:rsid w:val="0007712B"/>
    <w:rsid w:val="00077188"/>
    <w:rsid w:val="00080099"/>
    <w:rsid w:val="00083ADF"/>
    <w:rsid w:val="00085594"/>
    <w:rsid w:val="00090953"/>
    <w:rsid w:val="00090DDD"/>
    <w:rsid w:val="00091357"/>
    <w:rsid w:val="000928F1"/>
    <w:rsid w:val="000A10D7"/>
    <w:rsid w:val="000A5F64"/>
    <w:rsid w:val="000A7A43"/>
    <w:rsid w:val="000B0D60"/>
    <w:rsid w:val="000C4898"/>
    <w:rsid w:val="000E2A0A"/>
    <w:rsid w:val="000E55EB"/>
    <w:rsid w:val="000F3099"/>
    <w:rsid w:val="000F78BE"/>
    <w:rsid w:val="00103440"/>
    <w:rsid w:val="0010714E"/>
    <w:rsid w:val="001106C1"/>
    <w:rsid w:val="00111F31"/>
    <w:rsid w:val="001125C8"/>
    <w:rsid w:val="00112905"/>
    <w:rsid w:val="00115056"/>
    <w:rsid w:val="00116160"/>
    <w:rsid w:val="00130AC6"/>
    <w:rsid w:val="00141422"/>
    <w:rsid w:val="00144D87"/>
    <w:rsid w:val="00145A18"/>
    <w:rsid w:val="001503F9"/>
    <w:rsid w:val="001524A4"/>
    <w:rsid w:val="00155560"/>
    <w:rsid w:val="001654DD"/>
    <w:rsid w:val="00165E58"/>
    <w:rsid w:val="00166680"/>
    <w:rsid w:val="001677B2"/>
    <w:rsid w:val="001716D9"/>
    <w:rsid w:val="001746C5"/>
    <w:rsid w:val="001804DE"/>
    <w:rsid w:val="0018333D"/>
    <w:rsid w:val="0018378D"/>
    <w:rsid w:val="00186B02"/>
    <w:rsid w:val="00193AC7"/>
    <w:rsid w:val="001969F9"/>
    <w:rsid w:val="001B17E1"/>
    <w:rsid w:val="001B38F0"/>
    <w:rsid w:val="001B437E"/>
    <w:rsid w:val="001B50F8"/>
    <w:rsid w:val="001C02B4"/>
    <w:rsid w:val="001C2089"/>
    <w:rsid w:val="001C2A73"/>
    <w:rsid w:val="001C5A0E"/>
    <w:rsid w:val="001D3F16"/>
    <w:rsid w:val="001D7C51"/>
    <w:rsid w:val="001F2A51"/>
    <w:rsid w:val="001F2AC5"/>
    <w:rsid w:val="002012B5"/>
    <w:rsid w:val="00202F73"/>
    <w:rsid w:val="00207954"/>
    <w:rsid w:val="002130BF"/>
    <w:rsid w:val="002171A5"/>
    <w:rsid w:val="00221F5E"/>
    <w:rsid w:val="00224C6D"/>
    <w:rsid w:val="0022532E"/>
    <w:rsid w:val="00233937"/>
    <w:rsid w:val="00241D8B"/>
    <w:rsid w:val="00252FC9"/>
    <w:rsid w:val="002545E5"/>
    <w:rsid w:val="002556FC"/>
    <w:rsid w:val="0026297C"/>
    <w:rsid w:val="002632BB"/>
    <w:rsid w:val="0026437D"/>
    <w:rsid w:val="0026492A"/>
    <w:rsid w:val="002676AB"/>
    <w:rsid w:val="002710F7"/>
    <w:rsid w:val="00274DF0"/>
    <w:rsid w:val="00276076"/>
    <w:rsid w:val="00276FED"/>
    <w:rsid w:val="0028069E"/>
    <w:rsid w:val="00280C55"/>
    <w:rsid w:val="002858B7"/>
    <w:rsid w:val="0028782B"/>
    <w:rsid w:val="002950FE"/>
    <w:rsid w:val="00297A35"/>
    <w:rsid w:val="00297C78"/>
    <w:rsid w:val="002A1AC4"/>
    <w:rsid w:val="002A1EA8"/>
    <w:rsid w:val="002A37C6"/>
    <w:rsid w:val="002A3B45"/>
    <w:rsid w:val="002A4B96"/>
    <w:rsid w:val="002A4E7B"/>
    <w:rsid w:val="002A771B"/>
    <w:rsid w:val="002B258E"/>
    <w:rsid w:val="002B3C21"/>
    <w:rsid w:val="002B3F15"/>
    <w:rsid w:val="002B75BA"/>
    <w:rsid w:val="002C12EA"/>
    <w:rsid w:val="002C229E"/>
    <w:rsid w:val="002C5187"/>
    <w:rsid w:val="002D109A"/>
    <w:rsid w:val="002D3F16"/>
    <w:rsid w:val="002D5A97"/>
    <w:rsid w:val="002D6B59"/>
    <w:rsid w:val="002E1AE3"/>
    <w:rsid w:val="002E2F8F"/>
    <w:rsid w:val="002F22C2"/>
    <w:rsid w:val="003056DC"/>
    <w:rsid w:val="00315DF7"/>
    <w:rsid w:val="003209E2"/>
    <w:rsid w:val="003238F6"/>
    <w:rsid w:val="0033595F"/>
    <w:rsid w:val="00336006"/>
    <w:rsid w:val="00336EDA"/>
    <w:rsid w:val="0033716E"/>
    <w:rsid w:val="00345D5B"/>
    <w:rsid w:val="003575A7"/>
    <w:rsid w:val="00360F98"/>
    <w:rsid w:val="00362E8D"/>
    <w:rsid w:val="00372DF8"/>
    <w:rsid w:val="0037388C"/>
    <w:rsid w:val="00376B7D"/>
    <w:rsid w:val="0037732B"/>
    <w:rsid w:val="00377DD2"/>
    <w:rsid w:val="00380DF4"/>
    <w:rsid w:val="00380E2A"/>
    <w:rsid w:val="003816DD"/>
    <w:rsid w:val="003876BE"/>
    <w:rsid w:val="0039263F"/>
    <w:rsid w:val="003928E6"/>
    <w:rsid w:val="003A4A1A"/>
    <w:rsid w:val="003B1FAB"/>
    <w:rsid w:val="003B413E"/>
    <w:rsid w:val="003C00D5"/>
    <w:rsid w:val="003C0523"/>
    <w:rsid w:val="003C28F0"/>
    <w:rsid w:val="003C508B"/>
    <w:rsid w:val="003D3D96"/>
    <w:rsid w:val="003D4426"/>
    <w:rsid w:val="003D5E08"/>
    <w:rsid w:val="003E3231"/>
    <w:rsid w:val="003F1D19"/>
    <w:rsid w:val="00400B7B"/>
    <w:rsid w:val="004011AA"/>
    <w:rsid w:val="00403282"/>
    <w:rsid w:val="0040404D"/>
    <w:rsid w:val="004136DF"/>
    <w:rsid w:val="00413E47"/>
    <w:rsid w:val="004142D4"/>
    <w:rsid w:val="004154C2"/>
    <w:rsid w:val="00420689"/>
    <w:rsid w:val="004232C0"/>
    <w:rsid w:val="00426C70"/>
    <w:rsid w:val="00427314"/>
    <w:rsid w:val="004333B0"/>
    <w:rsid w:val="00433F69"/>
    <w:rsid w:val="00434852"/>
    <w:rsid w:val="00440018"/>
    <w:rsid w:val="00451C0A"/>
    <w:rsid w:val="0046075B"/>
    <w:rsid w:val="00460A2F"/>
    <w:rsid w:val="00460A51"/>
    <w:rsid w:val="004631A0"/>
    <w:rsid w:val="004675AB"/>
    <w:rsid w:val="00474B24"/>
    <w:rsid w:val="0049258C"/>
    <w:rsid w:val="0049522D"/>
    <w:rsid w:val="004A4C04"/>
    <w:rsid w:val="004A7B91"/>
    <w:rsid w:val="004B0950"/>
    <w:rsid w:val="004B2630"/>
    <w:rsid w:val="004B3F8C"/>
    <w:rsid w:val="004C2B52"/>
    <w:rsid w:val="004C35B0"/>
    <w:rsid w:val="004D296C"/>
    <w:rsid w:val="004D642C"/>
    <w:rsid w:val="004D702A"/>
    <w:rsid w:val="004E3068"/>
    <w:rsid w:val="004F3B2A"/>
    <w:rsid w:val="004F6620"/>
    <w:rsid w:val="0050004A"/>
    <w:rsid w:val="00501891"/>
    <w:rsid w:val="00502FAF"/>
    <w:rsid w:val="00505CBA"/>
    <w:rsid w:val="0051283E"/>
    <w:rsid w:val="0051720B"/>
    <w:rsid w:val="005172DE"/>
    <w:rsid w:val="005205B7"/>
    <w:rsid w:val="0052415E"/>
    <w:rsid w:val="00532232"/>
    <w:rsid w:val="0053442B"/>
    <w:rsid w:val="005368D6"/>
    <w:rsid w:val="00545C07"/>
    <w:rsid w:val="00554774"/>
    <w:rsid w:val="005618A4"/>
    <w:rsid w:val="0057397D"/>
    <w:rsid w:val="00580E78"/>
    <w:rsid w:val="005828C6"/>
    <w:rsid w:val="005841AC"/>
    <w:rsid w:val="0059474D"/>
    <w:rsid w:val="00597980"/>
    <w:rsid w:val="005A3F0C"/>
    <w:rsid w:val="005B1810"/>
    <w:rsid w:val="005B2F12"/>
    <w:rsid w:val="005B4F39"/>
    <w:rsid w:val="005B722A"/>
    <w:rsid w:val="005C785B"/>
    <w:rsid w:val="005D35C4"/>
    <w:rsid w:val="005D7829"/>
    <w:rsid w:val="005F0428"/>
    <w:rsid w:val="005F0858"/>
    <w:rsid w:val="005F28DD"/>
    <w:rsid w:val="005F57B5"/>
    <w:rsid w:val="005F660A"/>
    <w:rsid w:val="0061773E"/>
    <w:rsid w:val="00624095"/>
    <w:rsid w:val="0062626A"/>
    <w:rsid w:val="006352A8"/>
    <w:rsid w:val="006402DA"/>
    <w:rsid w:val="00641AE4"/>
    <w:rsid w:val="006432C4"/>
    <w:rsid w:val="00643309"/>
    <w:rsid w:val="006500D6"/>
    <w:rsid w:val="0065236A"/>
    <w:rsid w:val="00653560"/>
    <w:rsid w:val="0065487D"/>
    <w:rsid w:val="006650CD"/>
    <w:rsid w:val="00665E5E"/>
    <w:rsid w:val="00671137"/>
    <w:rsid w:val="006771C9"/>
    <w:rsid w:val="00683201"/>
    <w:rsid w:val="006836DD"/>
    <w:rsid w:val="00683F81"/>
    <w:rsid w:val="00686150"/>
    <w:rsid w:val="00687570"/>
    <w:rsid w:val="0069051B"/>
    <w:rsid w:val="006907DB"/>
    <w:rsid w:val="00695C14"/>
    <w:rsid w:val="006A798B"/>
    <w:rsid w:val="006B0121"/>
    <w:rsid w:val="006C22DE"/>
    <w:rsid w:val="006D0EE9"/>
    <w:rsid w:val="006D2E2F"/>
    <w:rsid w:val="006D2E5A"/>
    <w:rsid w:val="006D3527"/>
    <w:rsid w:val="006D3D9E"/>
    <w:rsid w:val="006D6B39"/>
    <w:rsid w:val="006D7646"/>
    <w:rsid w:val="006E5938"/>
    <w:rsid w:val="006F7035"/>
    <w:rsid w:val="00702CEA"/>
    <w:rsid w:val="00710DEB"/>
    <w:rsid w:val="007126C4"/>
    <w:rsid w:val="00713587"/>
    <w:rsid w:val="00715B73"/>
    <w:rsid w:val="0072351E"/>
    <w:rsid w:val="0072713E"/>
    <w:rsid w:val="0073266E"/>
    <w:rsid w:val="007375BC"/>
    <w:rsid w:val="0074321B"/>
    <w:rsid w:val="007504A5"/>
    <w:rsid w:val="00751BF1"/>
    <w:rsid w:val="007553CE"/>
    <w:rsid w:val="007604A0"/>
    <w:rsid w:val="007748CA"/>
    <w:rsid w:val="007767AD"/>
    <w:rsid w:val="00787020"/>
    <w:rsid w:val="00794F9B"/>
    <w:rsid w:val="00795B4B"/>
    <w:rsid w:val="00795CA2"/>
    <w:rsid w:val="00797693"/>
    <w:rsid w:val="007A0614"/>
    <w:rsid w:val="007A32E4"/>
    <w:rsid w:val="007A52F1"/>
    <w:rsid w:val="007A6CEA"/>
    <w:rsid w:val="007B055E"/>
    <w:rsid w:val="007B0B7F"/>
    <w:rsid w:val="007B3E45"/>
    <w:rsid w:val="007B5282"/>
    <w:rsid w:val="007B6CB3"/>
    <w:rsid w:val="007B7CBD"/>
    <w:rsid w:val="007C093D"/>
    <w:rsid w:val="007F2C2C"/>
    <w:rsid w:val="007F3AB7"/>
    <w:rsid w:val="00803230"/>
    <w:rsid w:val="0081543C"/>
    <w:rsid w:val="008212BD"/>
    <w:rsid w:val="00826635"/>
    <w:rsid w:val="00833985"/>
    <w:rsid w:val="00833EDE"/>
    <w:rsid w:val="00834967"/>
    <w:rsid w:val="00835FD8"/>
    <w:rsid w:val="00846F74"/>
    <w:rsid w:val="00852226"/>
    <w:rsid w:val="00853D11"/>
    <w:rsid w:val="00861C0B"/>
    <w:rsid w:val="00864AFA"/>
    <w:rsid w:val="00864DDD"/>
    <w:rsid w:val="00865FD4"/>
    <w:rsid w:val="00867EC4"/>
    <w:rsid w:val="008702EA"/>
    <w:rsid w:val="008959A5"/>
    <w:rsid w:val="008A6484"/>
    <w:rsid w:val="008C322C"/>
    <w:rsid w:val="008C3787"/>
    <w:rsid w:val="008C6EB7"/>
    <w:rsid w:val="008C77A7"/>
    <w:rsid w:val="008D0F33"/>
    <w:rsid w:val="008D298B"/>
    <w:rsid w:val="008D4C4C"/>
    <w:rsid w:val="008E10EB"/>
    <w:rsid w:val="008E5366"/>
    <w:rsid w:val="008E6FD9"/>
    <w:rsid w:val="008E7030"/>
    <w:rsid w:val="00900B30"/>
    <w:rsid w:val="0090406E"/>
    <w:rsid w:val="00904A16"/>
    <w:rsid w:val="009060BA"/>
    <w:rsid w:val="00907983"/>
    <w:rsid w:val="009142D8"/>
    <w:rsid w:val="00916BE5"/>
    <w:rsid w:val="00921D39"/>
    <w:rsid w:val="009479F5"/>
    <w:rsid w:val="009538B9"/>
    <w:rsid w:val="00956442"/>
    <w:rsid w:val="009600FC"/>
    <w:rsid w:val="009611D1"/>
    <w:rsid w:val="00964F41"/>
    <w:rsid w:val="00966C80"/>
    <w:rsid w:val="00967917"/>
    <w:rsid w:val="00970EBA"/>
    <w:rsid w:val="009762B8"/>
    <w:rsid w:val="009764B6"/>
    <w:rsid w:val="00984245"/>
    <w:rsid w:val="00986257"/>
    <w:rsid w:val="00991DB8"/>
    <w:rsid w:val="00993A2D"/>
    <w:rsid w:val="009971E7"/>
    <w:rsid w:val="009A56BC"/>
    <w:rsid w:val="009B339A"/>
    <w:rsid w:val="009C154A"/>
    <w:rsid w:val="009D0152"/>
    <w:rsid w:val="009D6786"/>
    <w:rsid w:val="009D6AD3"/>
    <w:rsid w:val="009E059E"/>
    <w:rsid w:val="009E41E5"/>
    <w:rsid w:val="009F0BFD"/>
    <w:rsid w:val="009F676D"/>
    <w:rsid w:val="00A01F63"/>
    <w:rsid w:val="00A05CED"/>
    <w:rsid w:val="00A06BB0"/>
    <w:rsid w:val="00A07C68"/>
    <w:rsid w:val="00A13FD4"/>
    <w:rsid w:val="00A21A98"/>
    <w:rsid w:val="00A30811"/>
    <w:rsid w:val="00A30DB9"/>
    <w:rsid w:val="00A32112"/>
    <w:rsid w:val="00A3603B"/>
    <w:rsid w:val="00A37607"/>
    <w:rsid w:val="00A41CD3"/>
    <w:rsid w:val="00A41E16"/>
    <w:rsid w:val="00A4268C"/>
    <w:rsid w:val="00A45FA8"/>
    <w:rsid w:val="00A47EE1"/>
    <w:rsid w:val="00A50B84"/>
    <w:rsid w:val="00A5155A"/>
    <w:rsid w:val="00A549B0"/>
    <w:rsid w:val="00A6004C"/>
    <w:rsid w:val="00A74A9E"/>
    <w:rsid w:val="00A75E53"/>
    <w:rsid w:val="00A86CFD"/>
    <w:rsid w:val="00A95E39"/>
    <w:rsid w:val="00A96CA5"/>
    <w:rsid w:val="00AA0AFA"/>
    <w:rsid w:val="00AA2BF6"/>
    <w:rsid w:val="00AA2FBC"/>
    <w:rsid w:val="00AA316B"/>
    <w:rsid w:val="00AB1AE3"/>
    <w:rsid w:val="00AB446C"/>
    <w:rsid w:val="00AB4803"/>
    <w:rsid w:val="00AC2A81"/>
    <w:rsid w:val="00AC52CB"/>
    <w:rsid w:val="00AC6A3A"/>
    <w:rsid w:val="00AD0C0F"/>
    <w:rsid w:val="00AD5F09"/>
    <w:rsid w:val="00AD6AF9"/>
    <w:rsid w:val="00AE23B8"/>
    <w:rsid w:val="00AE7DF9"/>
    <w:rsid w:val="00AF4317"/>
    <w:rsid w:val="00B05C09"/>
    <w:rsid w:val="00B13678"/>
    <w:rsid w:val="00B1692F"/>
    <w:rsid w:val="00B231D3"/>
    <w:rsid w:val="00B235F2"/>
    <w:rsid w:val="00B24963"/>
    <w:rsid w:val="00B24A3B"/>
    <w:rsid w:val="00B32196"/>
    <w:rsid w:val="00B363BC"/>
    <w:rsid w:val="00B401F8"/>
    <w:rsid w:val="00B402E9"/>
    <w:rsid w:val="00B44E90"/>
    <w:rsid w:val="00B633F4"/>
    <w:rsid w:val="00B70EF7"/>
    <w:rsid w:val="00B7142D"/>
    <w:rsid w:val="00B72D57"/>
    <w:rsid w:val="00B825CB"/>
    <w:rsid w:val="00B858BB"/>
    <w:rsid w:val="00BA3A9B"/>
    <w:rsid w:val="00BA5441"/>
    <w:rsid w:val="00BA645A"/>
    <w:rsid w:val="00BA6AE4"/>
    <w:rsid w:val="00BB03FB"/>
    <w:rsid w:val="00BB2BC7"/>
    <w:rsid w:val="00BC1804"/>
    <w:rsid w:val="00BC3769"/>
    <w:rsid w:val="00BC3771"/>
    <w:rsid w:val="00BC73E3"/>
    <w:rsid w:val="00BC7E0C"/>
    <w:rsid w:val="00BD2A56"/>
    <w:rsid w:val="00BD754E"/>
    <w:rsid w:val="00BE5C7C"/>
    <w:rsid w:val="00BF44C5"/>
    <w:rsid w:val="00BF46FD"/>
    <w:rsid w:val="00C01901"/>
    <w:rsid w:val="00C01C06"/>
    <w:rsid w:val="00C03905"/>
    <w:rsid w:val="00C072E9"/>
    <w:rsid w:val="00C134C7"/>
    <w:rsid w:val="00C141F9"/>
    <w:rsid w:val="00C21F95"/>
    <w:rsid w:val="00C30782"/>
    <w:rsid w:val="00C31677"/>
    <w:rsid w:val="00C331B7"/>
    <w:rsid w:val="00C415CA"/>
    <w:rsid w:val="00C50FE8"/>
    <w:rsid w:val="00C53715"/>
    <w:rsid w:val="00C55417"/>
    <w:rsid w:val="00C62FEC"/>
    <w:rsid w:val="00C654A1"/>
    <w:rsid w:val="00C76045"/>
    <w:rsid w:val="00C91AFA"/>
    <w:rsid w:val="00C9230D"/>
    <w:rsid w:val="00C95CE6"/>
    <w:rsid w:val="00CA2112"/>
    <w:rsid w:val="00CA28BF"/>
    <w:rsid w:val="00CB1AFF"/>
    <w:rsid w:val="00CB7C94"/>
    <w:rsid w:val="00CC2C07"/>
    <w:rsid w:val="00CC32B0"/>
    <w:rsid w:val="00CC37F4"/>
    <w:rsid w:val="00CC693E"/>
    <w:rsid w:val="00CD22A2"/>
    <w:rsid w:val="00CD577B"/>
    <w:rsid w:val="00CD6E8E"/>
    <w:rsid w:val="00CE4FE9"/>
    <w:rsid w:val="00CF4283"/>
    <w:rsid w:val="00CF5E13"/>
    <w:rsid w:val="00D0713A"/>
    <w:rsid w:val="00D0773B"/>
    <w:rsid w:val="00D07AFC"/>
    <w:rsid w:val="00D142CC"/>
    <w:rsid w:val="00D159C4"/>
    <w:rsid w:val="00D20A97"/>
    <w:rsid w:val="00D4602D"/>
    <w:rsid w:val="00D47229"/>
    <w:rsid w:val="00D50535"/>
    <w:rsid w:val="00D50A64"/>
    <w:rsid w:val="00D5228F"/>
    <w:rsid w:val="00D6217E"/>
    <w:rsid w:val="00D62A0B"/>
    <w:rsid w:val="00D65B5B"/>
    <w:rsid w:val="00D71AEB"/>
    <w:rsid w:val="00D727A0"/>
    <w:rsid w:val="00D8243D"/>
    <w:rsid w:val="00D825E1"/>
    <w:rsid w:val="00D847D3"/>
    <w:rsid w:val="00DA0206"/>
    <w:rsid w:val="00DA03B1"/>
    <w:rsid w:val="00DA3EC8"/>
    <w:rsid w:val="00DB6913"/>
    <w:rsid w:val="00DB78E0"/>
    <w:rsid w:val="00DC32AB"/>
    <w:rsid w:val="00DC7F56"/>
    <w:rsid w:val="00DD1621"/>
    <w:rsid w:val="00DD29C7"/>
    <w:rsid w:val="00DD480F"/>
    <w:rsid w:val="00DD654E"/>
    <w:rsid w:val="00DE0855"/>
    <w:rsid w:val="00DE0AAB"/>
    <w:rsid w:val="00DE2116"/>
    <w:rsid w:val="00DE3DEA"/>
    <w:rsid w:val="00DF1556"/>
    <w:rsid w:val="00DF34A3"/>
    <w:rsid w:val="00E05B91"/>
    <w:rsid w:val="00E06768"/>
    <w:rsid w:val="00E07CA2"/>
    <w:rsid w:val="00E10D8C"/>
    <w:rsid w:val="00E17298"/>
    <w:rsid w:val="00E3322B"/>
    <w:rsid w:val="00E34CD2"/>
    <w:rsid w:val="00E35B7A"/>
    <w:rsid w:val="00E40982"/>
    <w:rsid w:val="00E41B88"/>
    <w:rsid w:val="00E44CD5"/>
    <w:rsid w:val="00E4707B"/>
    <w:rsid w:val="00E47EC7"/>
    <w:rsid w:val="00E53360"/>
    <w:rsid w:val="00E575D6"/>
    <w:rsid w:val="00E63089"/>
    <w:rsid w:val="00E65C39"/>
    <w:rsid w:val="00E67794"/>
    <w:rsid w:val="00E70182"/>
    <w:rsid w:val="00E72ADB"/>
    <w:rsid w:val="00E819F6"/>
    <w:rsid w:val="00E838A3"/>
    <w:rsid w:val="00E83BA0"/>
    <w:rsid w:val="00E86BCC"/>
    <w:rsid w:val="00EA7256"/>
    <w:rsid w:val="00EB635A"/>
    <w:rsid w:val="00ED1396"/>
    <w:rsid w:val="00ED7676"/>
    <w:rsid w:val="00EE3F38"/>
    <w:rsid w:val="00EF41F1"/>
    <w:rsid w:val="00F11558"/>
    <w:rsid w:val="00F24468"/>
    <w:rsid w:val="00F308B2"/>
    <w:rsid w:val="00F33819"/>
    <w:rsid w:val="00F35D56"/>
    <w:rsid w:val="00F35F53"/>
    <w:rsid w:val="00F37372"/>
    <w:rsid w:val="00F41367"/>
    <w:rsid w:val="00F45793"/>
    <w:rsid w:val="00F4624A"/>
    <w:rsid w:val="00F51D97"/>
    <w:rsid w:val="00F55A04"/>
    <w:rsid w:val="00F62B39"/>
    <w:rsid w:val="00F64247"/>
    <w:rsid w:val="00F72D4E"/>
    <w:rsid w:val="00F750CC"/>
    <w:rsid w:val="00F80241"/>
    <w:rsid w:val="00F8298E"/>
    <w:rsid w:val="00F84509"/>
    <w:rsid w:val="00F90531"/>
    <w:rsid w:val="00F90546"/>
    <w:rsid w:val="00F90551"/>
    <w:rsid w:val="00FA146A"/>
    <w:rsid w:val="00FA756C"/>
    <w:rsid w:val="00FB3C51"/>
    <w:rsid w:val="00FD180F"/>
    <w:rsid w:val="00FF52BE"/>
    <w:rsid w:val="00FF77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C0A"/>
  </w:style>
  <w:style w:type="paragraph" w:styleId="Titre2">
    <w:name w:val="heading 2"/>
    <w:basedOn w:val="Normal"/>
    <w:link w:val="Titre2Car"/>
    <w:uiPriority w:val="9"/>
    <w:qFormat/>
    <w:rsid w:val="00345D5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2F73"/>
    <w:pPr>
      <w:ind w:left="720"/>
      <w:contextualSpacing/>
    </w:pPr>
  </w:style>
  <w:style w:type="paragraph" w:styleId="Corpsdetexte2">
    <w:name w:val="Body Text 2"/>
    <w:basedOn w:val="Normal"/>
    <w:link w:val="Corpsdetexte2Car"/>
    <w:rsid w:val="00031B93"/>
    <w:pPr>
      <w:spacing w:after="0" w:line="240" w:lineRule="auto"/>
    </w:pPr>
    <w:rPr>
      <w:rFonts w:ascii="Times New Roman" w:eastAsia="Times New Roman" w:hAnsi="Times New Roman" w:cs="Times New Roman"/>
      <w:b/>
      <w:bCs/>
      <w:sz w:val="24"/>
      <w:szCs w:val="24"/>
      <w:lang w:eastAsia="fr-FR"/>
    </w:rPr>
  </w:style>
  <w:style w:type="character" w:customStyle="1" w:styleId="Corpsdetexte2Car">
    <w:name w:val="Corps de texte 2 Car"/>
    <w:basedOn w:val="Policepardfaut"/>
    <w:link w:val="Corpsdetexte2"/>
    <w:rsid w:val="00031B93"/>
    <w:rPr>
      <w:rFonts w:ascii="Times New Roman" w:eastAsia="Times New Roman" w:hAnsi="Times New Roman" w:cs="Times New Roman"/>
      <w:b/>
      <w:bCs/>
      <w:sz w:val="24"/>
      <w:szCs w:val="24"/>
      <w:lang w:eastAsia="fr-FR"/>
    </w:rPr>
  </w:style>
  <w:style w:type="paragraph" w:styleId="En-tte">
    <w:name w:val="header"/>
    <w:basedOn w:val="Normal"/>
    <w:link w:val="En-tteCar"/>
    <w:semiHidden/>
    <w:unhideWhenUsed/>
    <w:rsid w:val="007F2C2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F2C2C"/>
  </w:style>
  <w:style w:type="paragraph" w:styleId="Pieddepage">
    <w:name w:val="footer"/>
    <w:basedOn w:val="Normal"/>
    <w:link w:val="PieddepageCar"/>
    <w:uiPriority w:val="99"/>
    <w:semiHidden/>
    <w:unhideWhenUsed/>
    <w:rsid w:val="007F2C2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F2C2C"/>
  </w:style>
  <w:style w:type="character" w:customStyle="1" w:styleId="Titre2Car">
    <w:name w:val="Titre 2 Car"/>
    <w:basedOn w:val="Policepardfaut"/>
    <w:link w:val="Titre2"/>
    <w:uiPriority w:val="9"/>
    <w:rsid w:val="00345D5B"/>
    <w:rPr>
      <w:rFonts w:ascii="Times New Roman" w:eastAsia="Times New Roman" w:hAnsi="Times New Roman" w:cs="Times New Roman"/>
      <w:b/>
      <w:bCs/>
      <w:sz w:val="36"/>
      <w:szCs w:val="36"/>
      <w:lang w:eastAsia="fr-FR"/>
    </w:rPr>
  </w:style>
  <w:style w:type="table" w:styleId="Grilledutableau">
    <w:name w:val="Table Grid"/>
    <w:basedOn w:val="TableauNormal"/>
    <w:uiPriority w:val="59"/>
    <w:rsid w:val="00A96CA5"/>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793010">
      <w:bodyDiv w:val="1"/>
      <w:marLeft w:val="0"/>
      <w:marRight w:val="0"/>
      <w:marTop w:val="0"/>
      <w:marBottom w:val="0"/>
      <w:divBdr>
        <w:top w:val="none" w:sz="0" w:space="0" w:color="auto"/>
        <w:left w:val="none" w:sz="0" w:space="0" w:color="auto"/>
        <w:bottom w:val="none" w:sz="0" w:space="0" w:color="auto"/>
        <w:right w:val="none" w:sz="0" w:space="0" w:color="auto"/>
      </w:divBdr>
      <w:divsChild>
        <w:div w:id="1782146104">
          <w:marLeft w:val="0"/>
          <w:marRight w:val="0"/>
          <w:marTop w:val="100"/>
          <w:marBottom w:val="100"/>
          <w:divBdr>
            <w:top w:val="none" w:sz="0" w:space="0" w:color="auto"/>
            <w:left w:val="none" w:sz="0" w:space="0" w:color="auto"/>
            <w:bottom w:val="none" w:sz="0" w:space="0" w:color="auto"/>
            <w:right w:val="none" w:sz="0" w:space="0" w:color="auto"/>
          </w:divBdr>
          <w:divsChild>
            <w:div w:id="1209950004">
              <w:marLeft w:val="0"/>
              <w:marRight w:val="0"/>
              <w:marTop w:val="0"/>
              <w:marBottom w:val="0"/>
              <w:divBdr>
                <w:top w:val="none" w:sz="0" w:space="0" w:color="auto"/>
                <w:left w:val="none" w:sz="0" w:space="0" w:color="auto"/>
                <w:bottom w:val="none" w:sz="0" w:space="0" w:color="auto"/>
                <w:right w:val="none" w:sz="0" w:space="0" w:color="auto"/>
              </w:divBdr>
              <w:divsChild>
                <w:div w:id="1463040521">
                  <w:marLeft w:val="0"/>
                  <w:marRight w:val="0"/>
                  <w:marTop w:val="0"/>
                  <w:marBottom w:val="0"/>
                  <w:divBdr>
                    <w:top w:val="none" w:sz="0" w:space="0" w:color="auto"/>
                    <w:left w:val="none" w:sz="0" w:space="0" w:color="auto"/>
                    <w:bottom w:val="none" w:sz="0" w:space="0" w:color="auto"/>
                    <w:right w:val="none" w:sz="0" w:space="0" w:color="auto"/>
                  </w:divBdr>
                  <w:divsChild>
                    <w:div w:id="1908606517">
                      <w:marLeft w:val="0"/>
                      <w:marRight w:val="0"/>
                      <w:marTop w:val="0"/>
                      <w:marBottom w:val="0"/>
                      <w:divBdr>
                        <w:top w:val="none" w:sz="0" w:space="0" w:color="auto"/>
                        <w:left w:val="none" w:sz="0" w:space="0" w:color="auto"/>
                        <w:bottom w:val="none" w:sz="0" w:space="0" w:color="auto"/>
                        <w:right w:val="none" w:sz="0" w:space="0" w:color="auto"/>
                      </w:divBdr>
                      <w:divsChild>
                        <w:div w:id="1446267772">
                          <w:marLeft w:val="0"/>
                          <w:marRight w:val="0"/>
                          <w:marTop w:val="0"/>
                          <w:marBottom w:val="0"/>
                          <w:divBdr>
                            <w:top w:val="single" w:sz="18" w:space="0" w:color="FFFFFF"/>
                            <w:left w:val="none" w:sz="0" w:space="0" w:color="auto"/>
                            <w:bottom w:val="none" w:sz="0" w:space="0" w:color="auto"/>
                            <w:right w:val="none" w:sz="0" w:space="0" w:color="auto"/>
                          </w:divBdr>
                        </w:div>
                        <w:div w:id="736703691">
                          <w:marLeft w:val="0"/>
                          <w:marRight w:val="0"/>
                          <w:marTop w:val="0"/>
                          <w:marBottom w:val="0"/>
                          <w:divBdr>
                            <w:top w:val="none" w:sz="0" w:space="0" w:color="auto"/>
                            <w:left w:val="none" w:sz="0" w:space="0" w:color="auto"/>
                            <w:bottom w:val="none" w:sz="0" w:space="0" w:color="auto"/>
                            <w:right w:val="none" w:sz="0" w:space="0" w:color="auto"/>
                          </w:divBdr>
                          <w:divsChild>
                            <w:div w:id="20934525">
                              <w:marLeft w:val="0"/>
                              <w:marRight w:val="0"/>
                              <w:marTop w:val="0"/>
                              <w:marBottom w:val="0"/>
                              <w:divBdr>
                                <w:top w:val="none" w:sz="0" w:space="0" w:color="auto"/>
                                <w:left w:val="none" w:sz="0" w:space="0" w:color="auto"/>
                                <w:bottom w:val="none" w:sz="0" w:space="0" w:color="auto"/>
                                <w:right w:val="none" w:sz="0" w:space="0" w:color="auto"/>
                              </w:divBdr>
                            </w:div>
                            <w:div w:id="7559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732">
                      <w:marLeft w:val="0"/>
                      <w:marRight w:val="0"/>
                      <w:marTop w:val="0"/>
                      <w:marBottom w:val="0"/>
                      <w:divBdr>
                        <w:top w:val="none" w:sz="0" w:space="0" w:color="auto"/>
                        <w:left w:val="none" w:sz="0" w:space="0" w:color="auto"/>
                        <w:bottom w:val="none" w:sz="0" w:space="0" w:color="auto"/>
                        <w:right w:val="none" w:sz="0" w:space="0" w:color="auto"/>
                      </w:divBdr>
                      <w:divsChild>
                        <w:div w:id="357587344">
                          <w:marLeft w:val="0"/>
                          <w:marRight w:val="0"/>
                          <w:marTop w:val="0"/>
                          <w:marBottom w:val="0"/>
                          <w:divBdr>
                            <w:top w:val="none" w:sz="0" w:space="0" w:color="auto"/>
                            <w:left w:val="none" w:sz="0" w:space="0" w:color="auto"/>
                            <w:bottom w:val="single" w:sz="36" w:space="0" w:color="FFFFFF"/>
                            <w:right w:val="none" w:sz="0" w:space="0" w:color="auto"/>
                          </w:divBdr>
                          <w:divsChild>
                            <w:div w:id="7267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juricaf.org/recherche/parties%3A%22MAMADOU+KARIM+SIDIBe%22" TargetMode="External"/><Relationship Id="rId4" Type="http://schemas.microsoft.com/office/2007/relationships/stylesWithEffects" Target="stylesWithEffects.xml"/><Relationship Id="rId9" Type="http://schemas.openxmlformats.org/officeDocument/2006/relationships/hyperlink" Target="http://www.juricaf.org/recherche/parties%3A%22ASSIETOU+DIALLO%2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8BAB1-733D-432B-ABAF-DFF1F8DE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7899</TotalTime>
  <Pages>33</Pages>
  <Words>7907</Words>
  <Characters>43494</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Seynabou</dc:creator>
  <cp:keywords/>
  <dc:description/>
  <cp:lastModifiedBy>User</cp:lastModifiedBy>
  <cp:revision>71</cp:revision>
  <dcterms:created xsi:type="dcterms:W3CDTF">2016-08-22T11:10:00Z</dcterms:created>
  <dcterms:modified xsi:type="dcterms:W3CDTF">2017-10-24T11:17:00Z</dcterms:modified>
</cp:coreProperties>
</file>