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FF814" w14:textId="72BFFE76" w:rsidR="00F72A39" w:rsidRPr="00881727" w:rsidRDefault="00911F5F" w:rsidP="00F72A39">
      <w:pPr>
        <w:tabs>
          <w:tab w:val="left" w:pos="1530"/>
        </w:tabs>
        <w:spacing w:after="0" w:line="240" w:lineRule="auto"/>
        <w:jc w:val="both"/>
        <w:rPr>
          <w:rFonts w:ascii="Times New Roman" w:hAnsi="Times New Roman" w:cs="Times New Roman"/>
          <w:b/>
          <w:bCs/>
          <w:sz w:val="24"/>
          <w:szCs w:val="24"/>
        </w:rPr>
      </w:pPr>
      <w:bookmarkStart w:id="0" w:name="_GoBack"/>
      <w:bookmarkEnd w:id="0"/>
      <w:r>
        <w:rPr>
          <w:noProof/>
          <w:sz w:val="24"/>
          <w:szCs w:val="24"/>
          <w:lang w:val="fr-FR" w:eastAsia="fr-FR"/>
        </w:rPr>
        <w:drawing>
          <wp:anchor distT="36576" distB="36576" distL="36576" distR="36576" simplePos="0" relativeHeight="251660288" behindDoc="0" locked="0" layoutInCell="1" allowOverlap="1" wp14:anchorId="1483D3D4" wp14:editId="467DAA76">
            <wp:simplePos x="0" y="0"/>
            <wp:positionH relativeFrom="column">
              <wp:posOffset>2327910</wp:posOffset>
            </wp:positionH>
            <wp:positionV relativeFrom="paragraph">
              <wp:posOffset>-116840</wp:posOffset>
            </wp:positionV>
            <wp:extent cx="1371600" cy="428625"/>
            <wp:effectExtent l="0" t="0" r="0"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4286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 w:val="24"/>
          <w:szCs w:val="24"/>
          <w:lang w:val="fr-FR" w:eastAsia="fr-FR"/>
        </w:rPr>
        <w:drawing>
          <wp:anchor distT="36576" distB="36576" distL="36576" distR="36576" simplePos="0" relativeHeight="251662336" behindDoc="0" locked="0" layoutInCell="1" allowOverlap="1" wp14:anchorId="394AA5B7" wp14:editId="06C6CD9A">
            <wp:simplePos x="0" y="0"/>
            <wp:positionH relativeFrom="column">
              <wp:posOffset>5109210</wp:posOffset>
            </wp:positionH>
            <wp:positionV relativeFrom="paragraph">
              <wp:posOffset>-116840</wp:posOffset>
            </wp:positionV>
            <wp:extent cx="1200150" cy="582295"/>
            <wp:effectExtent l="0" t="0" r="0" b="825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5822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 w:val="24"/>
          <w:szCs w:val="24"/>
          <w:lang w:val="fr-FR" w:eastAsia="fr-FR"/>
        </w:rPr>
        <w:drawing>
          <wp:anchor distT="36576" distB="36576" distL="36576" distR="36576" simplePos="0" relativeHeight="251658240" behindDoc="0" locked="0" layoutInCell="1" allowOverlap="1" wp14:anchorId="322853EE" wp14:editId="55AC06E5">
            <wp:simplePos x="0" y="0"/>
            <wp:positionH relativeFrom="column">
              <wp:posOffset>-139065</wp:posOffset>
            </wp:positionH>
            <wp:positionV relativeFrom="paragraph">
              <wp:posOffset>-116840</wp:posOffset>
            </wp:positionV>
            <wp:extent cx="1257300" cy="531495"/>
            <wp:effectExtent l="0" t="0" r="0" b="190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980" r="980"/>
                    <a:stretch>
                      <a:fillRect/>
                    </a:stretch>
                  </pic:blipFill>
                  <pic:spPr bwMode="auto">
                    <a:xfrm>
                      <a:off x="0" y="0"/>
                      <a:ext cx="1257300" cy="5314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72A39">
        <w:rPr>
          <w:rFonts w:ascii="Times New Roman" w:hAnsi="Times New Roman" w:cs="Times New Roman"/>
          <w:b/>
          <w:bCs/>
          <w:sz w:val="24"/>
          <w:szCs w:val="24"/>
        </w:rPr>
        <w:t xml:space="preserve">          </w:t>
      </w:r>
      <w:r w:rsidR="00F72A39" w:rsidRPr="00881727">
        <w:rPr>
          <w:rFonts w:ascii="Times New Roman" w:hAnsi="Times New Roman" w:cs="Times New Roman"/>
          <w:b/>
          <w:bCs/>
          <w:sz w:val="24"/>
          <w:szCs w:val="24"/>
        </w:rPr>
        <w:t xml:space="preserve">                                                  </w:t>
      </w:r>
    </w:p>
    <w:p w14:paraId="0D5CDE60" w14:textId="221EB0B5" w:rsidR="00F72A39" w:rsidRPr="00881727" w:rsidRDefault="00F72A39" w:rsidP="00F72A39">
      <w:pPr>
        <w:tabs>
          <w:tab w:val="left" w:pos="1530"/>
        </w:tabs>
        <w:spacing w:after="0" w:line="240" w:lineRule="auto"/>
        <w:jc w:val="both"/>
        <w:rPr>
          <w:rFonts w:ascii="Times New Roman" w:hAnsi="Times New Roman" w:cs="Times New Roman"/>
          <w:b/>
          <w:bCs/>
          <w:sz w:val="24"/>
          <w:szCs w:val="24"/>
        </w:rPr>
      </w:pPr>
      <w:r w:rsidRPr="008817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p w14:paraId="3ECBCAD0" w14:textId="19C4AD75" w:rsidR="00F72A39" w:rsidRPr="00881727" w:rsidRDefault="00911F5F" w:rsidP="00F72A39">
      <w:pPr>
        <w:tabs>
          <w:tab w:val="left" w:pos="1530"/>
        </w:tabs>
        <w:spacing w:after="0" w:line="240" w:lineRule="auto"/>
        <w:ind w:left="-709" w:firstLine="709"/>
        <w:jc w:val="both"/>
        <w:rPr>
          <w:rFonts w:ascii="Times New Roman" w:hAnsi="Times New Roman" w:cs="Times New Roman"/>
          <w:b/>
          <w:bCs/>
          <w:sz w:val="24"/>
          <w:szCs w:val="24"/>
        </w:rPr>
      </w:pPr>
      <w:r>
        <w:rPr>
          <w:noProof/>
          <w:sz w:val="24"/>
          <w:szCs w:val="24"/>
          <w:lang w:val="fr-FR" w:eastAsia="fr-FR"/>
        </w:rPr>
        <mc:AlternateContent>
          <mc:Choice Requires="wps">
            <w:drawing>
              <wp:anchor distT="0" distB="0" distL="114300" distR="114300" simplePos="0" relativeHeight="251664384" behindDoc="0" locked="0" layoutInCell="1" allowOverlap="1" wp14:anchorId="0413C9FE" wp14:editId="4AA7E4B8">
                <wp:simplePos x="0" y="0"/>
                <wp:positionH relativeFrom="column">
                  <wp:posOffset>2327910</wp:posOffset>
                </wp:positionH>
                <wp:positionV relativeFrom="paragraph">
                  <wp:posOffset>113665</wp:posOffset>
                </wp:positionV>
                <wp:extent cx="1171575" cy="352425"/>
                <wp:effectExtent l="0" t="0" r="0" b="952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0638D6B1" w14:textId="77777777" w:rsidR="00911F5F" w:rsidRDefault="00911F5F" w:rsidP="00911F5F">
                            <w:pPr>
                              <w:widowControl w:val="0"/>
                              <w:spacing w:after="0"/>
                              <w:rPr>
                                <w:rFonts w:ascii="Bookman Old Style" w:hAnsi="Bookman Old Style"/>
                                <w:b/>
                                <w:bCs/>
                                <w:sz w:val="10"/>
                                <w:szCs w:val="10"/>
                              </w:rPr>
                            </w:pPr>
                            <w:r>
                              <w:rPr>
                                <w:rFonts w:ascii="Bookman Old Style" w:hAnsi="Bookman Old Style"/>
                                <w:b/>
                                <w:bCs/>
                                <w:sz w:val="10"/>
                                <w:szCs w:val="10"/>
                              </w:rPr>
                              <w:t>RÉPUBLIQUE DU SÉNÉGAL</w:t>
                            </w:r>
                          </w:p>
                          <w:p w14:paraId="4D90E75E" w14:textId="77777777" w:rsidR="00911F5F" w:rsidRDefault="00911F5F" w:rsidP="00911F5F">
                            <w:pPr>
                              <w:widowControl w:val="0"/>
                              <w:spacing w:after="0"/>
                              <w:rPr>
                                <w:rFonts w:ascii="Bookman Old Style" w:hAnsi="Bookman Old Style"/>
                                <w:b/>
                                <w:bCs/>
                                <w:i/>
                                <w:iCs/>
                                <w:sz w:val="10"/>
                                <w:szCs w:val="10"/>
                              </w:rPr>
                            </w:pPr>
                            <w:r>
                              <w:rPr>
                                <w:rFonts w:ascii="Bookman Old Style" w:hAnsi="Bookman Old Style"/>
                                <w:b/>
                                <w:bCs/>
                                <w:i/>
                                <w:iCs/>
                                <w:sz w:val="10"/>
                                <w:szCs w:val="10"/>
                              </w:rPr>
                              <w:t>Un Peuple – Un But – Une Foi</w:t>
                            </w:r>
                          </w:p>
                          <w:p w14:paraId="4B08DB49" w14:textId="77777777" w:rsidR="00911F5F" w:rsidRDefault="00911F5F" w:rsidP="00911F5F">
                            <w:pPr>
                              <w:spacing w:after="0"/>
                              <w:rPr>
                                <w:rFonts w:ascii="Bookman Old Style" w:hAnsi="Bookman Old Style"/>
                                <w:b/>
                                <w:bCs/>
                                <w:sz w:val="10"/>
                                <w:szCs w:val="10"/>
                              </w:rPr>
                            </w:pPr>
                            <w:r>
                              <w:rPr>
                                <w:rFonts w:ascii="Bookman Old Style" w:hAnsi="Bookman Old Style"/>
                                <w:b/>
                                <w:bCs/>
                                <w:sz w:val="10"/>
                                <w:szCs w:val="10"/>
                              </w:rPr>
                              <w:t>MINISTÉRE DE LA JUSTICE</w:t>
                            </w:r>
                          </w:p>
                          <w:p w14:paraId="2DD16D11" w14:textId="77777777" w:rsidR="00911F5F" w:rsidRDefault="00911F5F" w:rsidP="00911F5F">
                            <w:pPr>
                              <w:widowControl w:val="0"/>
                              <w:rPr>
                                <w:rFonts w:ascii="Bookman Old Style" w:hAnsi="Bookman Old Style"/>
                                <w:b/>
                                <w:bCs/>
                                <w:i/>
                                <w:iCs/>
                                <w:sz w:val="10"/>
                                <w:szCs w:val="10"/>
                              </w:rPr>
                            </w:pPr>
                            <w:r>
                              <w:rPr>
                                <w:rFonts w:ascii="Bookman Old Style" w:hAnsi="Bookman Old Style"/>
                                <w:b/>
                                <w:bCs/>
                                <w:i/>
                                <w:iCs/>
                                <w:sz w:val="10"/>
                                <w:szCs w:val="10"/>
                              </w:rPr>
                              <w:t> </w:t>
                            </w:r>
                          </w:p>
                          <w:p w14:paraId="5651EE14" w14:textId="77777777" w:rsidR="00911F5F" w:rsidRDefault="00911F5F" w:rsidP="00911F5F">
                            <w:pPr>
                              <w:widowControl w:val="0"/>
                              <w:tabs>
                                <w:tab w:val="left" w:pos="196"/>
                              </w:tabs>
                              <w:rPr>
                                <w:rFonts w:ascii="Bookman Old Style" w:hAnsi="Bookman Old Style"/>
                                <w:b/>
                                <w:bCs/>
                                <w:i/>
                                <w:iCs/>
                                <w:sz w:val="10"/>
                                <w:szCs w:val="10"/>
                              </w:rPr>
                            </w:pPr>
                            <w:r>
                              <w:rPr>
                                <w:rFonts w:ascii="Bookman Old Style" w:hAnsi="Bookman Old Style"/>
                                <w:b/>
                                <w:bCs/>
                                <w:i/>
                                <w:iCs/>
                                <w:sz w:val="10"/>
                                <w:szCs w:val="10"/>
                              </w:rPr>
                              <w:t xml:space="preserve">                                                                                                                   </w:t>
                            </w:r>
                          </w:p>
                          <w:p w14:paraId="20276B5B" w14:textId="77777777" w:rsidR="00911F5F" w:rsidRDefault="00911F5F" w:rsidP="00911F5F">
                            <w:pPr>
                              <w:rPr>
                                <w:rFonts w:ascii="Bookman Old Style" w:hAnsi="Bookman Old Style"/>
                                <w:b/>
                                <w:bCs/>
                                <w:sz w:val="10"/>
                                <w:szCs w:val="10"/>
                              </w:rPr>
                            </w:pPr>
                            <w:r>
                              <w:rPr>
                                <w:rFonts w:ascii="Bookman Old Style" w:hAnsi="Bookman Old Style"/>
                                <w:b/>
                                <w:bCs/>
                                <w:sz w:val="10"/>
                                <w:szCs w:val="1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3C9FE" id="_x0000_t202" coordsize="21600,21600" o:spt="202" path="m,l,21600r21600,l21600,xe">
                <v:stroke joinstyle="miter"/>
                <v:path gradientshapeok="t" o:connecttype="rect"/>
              </v:shapetype>
              <v:shape id="Zone de texte 7" o:spid="_x0000_s1026" type="#_x0000_t202" style="position:absolute;left:0;text-align:left;margin-left:183.3pt;margin-top:8.95pt;width:92.2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" filled="f" stroked="f" insetpen="t">
                <v:textbox>
                  <w:txbxContent>
                    <w:p w14:paraId="0638D6B1" w14:textId="77777777" w:rsidR="00911F5F" w:rsidRDefault="00911F5F" w:rsidP="00911F5F">
                      <w:pPr>
                        <w:widowControl w:val="0"/>
                        <w:spacing w:after="0"/>
                        <w:rPr>
                          <w:rFonts w:ascii="Bookman Old Style" w:hAnsi="Bookman Old Style"/>
                          <w:b/>
                          <w:bCs/>
                          <w:sz w:val="10"/>
                          <w:szCs w:val="10"/>
                        </w:rPr>
                      </w:pPr>
                      <w:r>
                        <w:rPr>
                          <w:rFonts w:ascii="Bookman Old Style" w:hAnsi="Bookman Old Style"/>
                          <w:b/>
                          <w:bCs/>
                          <w:sz w:val="10"/>
                          <w:szCs w:val="10"/>
                        </w:rPr>
                        <w:t>RÉPUBLIQUE DU SÉNÉGAL</w:t>
                      </w:r>
                    </w:p>
                    <w:p w14:paraId="4D90E75E" w14:textId="77777777" w:rsidR="00911F5F" w:rsidRDefault="00911F5F" w:rsidP="00911F5F">
                      <w:pPr>
                        <w:widowControl w:val="0"/>
                        <w:spacing w:after="0"/>
                        <w:rPr>
                          <w:rFonts w:ascii="Bookman Old Style" w:hAnsi="Bookman Old Style"/>
                          <w:b/>
                          <w:bCs/>
                          <w:i/>
                          <w:iCs/>
                          <w:sz w:val="10"/>
                          <w:szCs w:val="10"/>
                        </w:rPr>
                      </w:pPr>
                      <w:r>
                        <w:rPr>
                          <w:rFonts w:ascii="Bookman Old Style" w:hAnsi="Bookman Old Style"/>
                          <w:b/>
                          <w:bCs/>
                          <w:i/>
                          <w:iCs/>
                          <w:sz w:val="10"/>
                          <w:szCs w:val="10"/>
                        </w:rPr>
                        <w:t>Un Peuple – Un But – Une Foi</w:t>
                      </w:r>
                    </w:p>
                    <w:p w14:paraId="4B08DB49" w14:textId="77777777" w:rsidR="00911F5F" w:rsidRDefault="00911F5F" w:rsidP="00911F5F">
                      <w:pPr>
                        <w:spacing w:after="0"/>
                        <w:rPr>
                          <w:rFonts w:ascii="Bookman Old Style" w:hAnsi="Bookman Old Style"/>
                          <w:b/>
                          <w:bCs/>
                          <w:sz w:val="10"/>
                          <w:szCs w:val="10"/>
                        </w:rPr>
                      </w:pPr>
                      <w:r>
                        <w:rPr>
                          <w:rFonts w:ascii="Bookman Old Style" w:hAnsi="Bookman Old Style"/>
                          <w:b/>
                          <w:bCs/>
                          <w:sz w:val="10"/>
                          <w:szCs w:val="10"/>
                        </w:rPr>
                        <w:t>MINISTÉRE DE LA JUSTICE</w:t>
                      </w:r>
                    </w:p>
                    <w:p w14:paraId="2DD16D11" w14:textId="77777777" w:rsidR="00911F5F" w:rsidRDefault="00911F5F" w:rsidP="00911F5F">
                      <w:pPr>
                        <w:widowControl w:val="0"/>
                        <w:rPr>
                          <w:rFonts w:ascii="Bookman Old Style" w:hAnsi="Bookman Old Style"/>
                          <w:b/>
                          <w:bCs/>
                          <w:i/>
                          <w:iCs/>
                          <w:sz w:val="10"/>
                          <w:szCs w:val="10"/>
                        </w:rPr>
                      </w:pPr>
                      <w:r>
                        <w:rPr>
                          <w:rFonts w:ascii="Bookman Old Style" w:hAnsi="Bookman Old Style"/>
                          <w:b/>
                          <w:bCs/>
                          <w:i/>
                          <w:iCs/>
                          <w:sz w:val="10"/>
                          <w:szCs w:val="10"/>
                        </w:rPr>
                        <w:t> </w:t>
                      </w:r>
                    </w:p>
                    <w:p w14:paraId="5651EE14" w14:textId="77777777" w:rsidR="00911F5F" w:rsidRDefault="00911F5F" w:rsidP="00911F5F">
                      <w:pPr>
                        <w:widowControl w:val="0"/>
                        <w:tabs>
                          <w:tab w:val="left" w:pos="196"/>
                        </w:tabs>
                        <w:rPr>
                          <w:rFonts w:ascii="Bookman Old Style" w:hAnsi="Bookman Old Style"/>
                          <w:b/>
                          <w:bCs/>
                          <w:i/>
                          <w:iCs/>
                          <w:sz w:val="10"/>
                          <w:szCs w:val="10"/>
                        </w:rPr>
                      </w:pPr>
                      <w:r>
                        <w:rPr>
                          <w:rFonts w:ascii="Bookman Old Style" w:hAnsi="Bookman Old Style"/>
                          <w:b/>
                          <w:bCs/>
                          <w:i/>
                          <w:iCs/>
                          <w:sz w:val="10"/>
                          <w:szCs w:val="10"/>
                        </w:rPr>
                        <w:t xml:space="preserve">                                                                                                                   </w:t>
                      </w:r>
                    </w:p>
                    <w:p w14:paraId="20276B5B" w14:textId="77777777" w:rsidR="00911F5F" w:rsidRDefault="00911F5F" w:rsidP="00911F5F">
                      <w:pPr>
                        <w:rPr>
                          <w:rFonts w:ascii="Bookman Old Style" w:hAnsi="Bookman Old Style"/>
                          <w:b/>
                          <w:bCs/>
                          <w:sz w:val="10"/>
                          <w:szCs w:val="10"/>
                        </w:rPr>
                      </w:pPr>
                      <w:r>
                        <w:rPr>
                          <w:rFonts w:ascii="Bookman Old Style" w:hAnsi="Bookman Old Style"/>
                          <w:b/>
                          <w:bCs/>
                          <w:sz w:val="10"/>
                          <w:szCs w:val="10"/>
                        </w:rPr>
                        <w:t xml:space="preserve">                                                                      </w:t>
                      </w:r>
                    </w:p>
                  </w:txbxContent>
                </v:textbox>
              </v:shape>
            </w:pict>
          </mc:Fallback>
        </mc:AlternateContent>
      </w:r>
      <w:r w:rsidR="00F72A39" w:rsidRPr="00881727">
        <w:rPr>
          <w:rFonts w:ascii="Times New Roman" w:hAnsi="Times New Roman" w:cs="Times New Roman"/>
          <w:b/>
          <w:bCs/>
          <w:sz w:val="24"/>
          <w:szCs w:val="24"/>
        </w:rPr>
        <w:t xml:space="preserve">                                                                </w:t>
      </w:r>
      <w:r w:rsidR="00F72A39" w:rsidRPr="00881727">
        <w:rPr>
          <w:rFonts w:ascii="Times New Roman" w:hAnsi="Times New Roman" w:cs="Times New Roman"/>
          <w:b/>
          <w:bCs/>
          <w:sz w:val="24"/>
          <w:szCs w:val="24"/>
        </w:rPr>
        <w:tab/>
      </w:r>
    </w:p>
    <w:p w14:paraId="2B306169" w14:textId="7A834A42" w:rsidR="00F72A39" w:rsidRPr="00881727" w:rsidRDefault="00F72A39" w:rsidP="00F72A39">
      <w:pPr>
        <w:tabs>
          <w:tab w:val="left" w:pos="1530"/>
        </w:tabs>
        <w:spacing w:after="0"/>
        <w:jc w:val="both"/>
        <w:rPr>
          <w:rFonts w:ascii="Times New Roman" w:hAnsi="Times New Roman" w:cs="Times New Roman"/>
          <w:b/>
          <w:bCs/>
          <w:sz w:val="24"/>
          <w:szCs w:val="24"/>
        </w:rPr>
      </w:pPr>
    </w:p>
    <w:p w14:paraId="30EB2B38" w14:textId="78329B99" w:rsidR="00F72A39" w:rsidRDefault="00F72A39" w:rsidP="00F72A39">
      <w:pPr>
        <w:jc w:val="center"/>
        <w:rPr>
          <w:rFonts w:ascii="Times New Roman" w:hAnsi="Times New Roman" w:cs="Times New Roman"/>
          <w:b/>
          <w:bCs/>
          <w:sz w:val="24"/>
          <w:szCs w:val="24"/>
        </w:rPr>
      </w:pPr>
    </w:p>
    <w:p w14:paraId="324409B3" w14:textId="1CF1FA73" w:rsidR="00F72A39" w:rsidRDefault="00F72A39" w:rsidP="00F72A39">
      <w:pPr>
        <w:jc w:val="center"/>
        <w:rPr>
          <w:rFonts w:ascii="Times New Roman" w:hAnsi="Times New Roman" w:cs="Times New Roman"/>
          <w:b/>
          <w:bCs/>
          <w:sz w:val="24"/>
          <w:szCs w:val="24"/>
        </w:rPr>
      </w:pPr>
    </w:p>
    <w:p w14:paraId="0A21D20A" w14:textId="578F6AE0" w:rsidR="00911F5F" w:rsidRDefault="00911F5F" w:rsidP="00F72A39">
      <w:pPr>
        <w:jc w:val="center"/>
        <w:rPr>
          <w:rFonts w:ascii="Times New Roman" w:hAnsi="Times New Roman" w:cs="Times New Roman"/>
          <w:b/>
          <w:bCs/>
          <w:sz w:val="24"/>
          <w:szCs w:val="24"/>
        </w:rPr>
      </w:pPr>
    </w:p>
    <w:p w14:paraId="34040425" w14:textId="77777777" w:rsidR="00911F5F" w:rsidRDefault="00911F5F" w:rsidP="00F72A39">
      <w:pPr>
        <w:jc w:val="center"/>
        <w:rPr>
          <w:rFonts w:ascii="Times New Roman" w:hAnsi="Times New Roman" w:cs="Times New Roman"/>
          <w:b/>
          <w:bCs/>
          <w:sz w:val="24"/>
          <w:szCs w:val="24"/>
        </w:rPr>
      </w:pPr>
    </w:p>
    <w:p w14:paraId="38DFC2C8" w14:textId="77777777" w:rsidR="00F72A39" w:rsidRDefault="00F72A39" w:rsidP="00F72A39">
      <w:pPr>
        <w:jc w:val="center"/>
        <w:rPr>
          <w:rFonts w:ascii="Bodoni MT Black" w:eastAsia="Times New Roman" w:hAnsi="Bodoni MT Black" w:cs="Calibri"/>
          <w:b/>
          <w:sz w:val="42"/>
          <w:szCs w:val="42"/>
          <w:lang w:val="fr-FR" w:eastAsia="fr-FR"/>
        </w:rPr>
      </w:pPr>
      <w:r w:rsidRPr="00881727">
        <w:rPr>
          <w:rFonts w:ascii="Times New Roman" w:hAnsi="Times New Roman" w:cs="Times New Roman"/>
          <w:b/>
          <w:bCs/>
          <w:sz w:val="24"/>
          <w:szCs w:val="24"/>
        </w:rPr>
        <w:t xml:space="preserve">    </w:t>
      </w:r>
      <w:r w:rsidRPr="00881727">
        <w:rPr>
          <w:rFonts w:ascii="Times New Roman" w:hAnsi="Times New Roman" w:cs="Times New Roman"/>
          <w:b/>
          <w:bCs/>
          <w:sz w:val="24"/>
          <w:szCs w:val="24"/>
        </w:rPr>
        <w:br w:type="textWrapping" w:clear="all"/>
      </w:r>
      <w:r>
        <w:rPr>
          <w:rFonts w:ascii="Bodoni MT Black" w:eastAsia="Times New Roman" w:hAnsi="Bodoni MT Black" w:cs="Calibri"/>
          <w:b/>
          <w:sz w:val="42"/>
          <w:szCs w:val="42"/>
          <w:lang w:val="fr-FR" w:eastAsia="fr-FR"/>
        </w:rPr>
        <w:t>TERMES DE REFERENCES</w:t>
      </w:r>
    </w:p>
    <w:p w14:paraId="6AA8A966" w14:textId="77777777" w:rsidR="00F72A39" w:rsidRPr="0090377E" w:rsidRDefault="00F72A39" w:rsidP="00F72A39">
      <w:pPr>
        <w:jc w:val="center"/>
        <w:rPr>
          <w:rFonts w:ascii="Bodoni MT Black" w:eastAsia="Times New Roman" w:hAnsi="Bodoni MT Black" w:cs="Calibri"/>
          <w:b/>
          <w:i/>
          <w:iCs/>
          <w:sz w:val="42"/>
          <w:szCs w:val="42"/>
          <w:lang w:val="fr-FR" w:eastAsia="fr-FR"/>
        </w:rPr>
      </w:pPr>
      <w:r w:rsidRPr="0090377E">
        <w:rPr>
          <w:rFonts w:ascii="Bodoni MT Black" w:eastAsia="Times New Roman" w:hAnsi="Bodoni MT Black" w:cs="Calibri"/>
          <w:b/>
          <w:i/>
          <w:iCs/>
          <w:sz w:val="42"/>
          <w:szCs w:val="42"/>
          <w:lang w:val="fr-FR" w:eastAsia="fr-FR"/>
        </w:rPr>
        <w:t>Séminaire sur</w:t>
      </w:r>
    </w:p>
    <w:p w14:paraId="61059E63" w14:textId="0932DEEA" w:rsidR="00F72A39" w:rsidRDefault="00F72A39" w:rsidP="00F72A39">
      <w:pPr>
        <w:jc w:val="center"/>
        <w:rPr>
          <w:rFonts w:ascii="Times New Roman" w:eastAsia="Times New Roman" w:hAnsi="Times New Roman" w:cs="Times New Roman"/>
          <w:b/>
          <w:sz w:val="42"/>
          <w:szCs w:val="42"/>
          <w:lang w:val="fr-FR" w:eastAsia="fr-FR"/>
        </w:rPr>
      </w:pPr>
      <w:r w:rsidRPr="00F72A39">
        <w:rPr>
          <w:rFonts w:ascii="Times New Roman" w:eastAsia="Times New Roman" w:hAnsi="Times New Roman" w:cs="Times New Roman"/>
          <w:b/>
          <w:sz w:val="42"/>
          <w:szCs w:val="42"/>
          <w:lang w:val="fr-FR" w:eastAsia="fr-FR"/>
        </w:rPr>
        <w:t>« Approche transdisciplinaire de la maltraitance infantile : entre soin et protection »</w:t>
      </w:r>
    </w:p>
    <w:p w14:paraId="7F9E5BDE" w14:textId="69A1F6B6" w:rsidR="0090377E" w:rsidRPr="0090377E" w:rsidRDefault="0090377E" w:rsidP="00F72A39">
      <w:pPr>
        <w:jc w:val="center"/>
        <w:rPr>
          <w:rFonts w:ascii="Times New Roman" w:eastAsia="Times New Roman" w:hAnsi="Times New Roman" w:cs="Times New Roman"/>
          <w:b/>
          <w:sz w:val="42"/>
          <w:szCs w:val="42"/>
          <w:lang w:val="fr-FR" w:eastAsia="fr-FR"/>
        </w:rPr>
      </w:pPr>
      <w:r w:rsidRPr="0090377E">
        <w:rPr>
          <w:rFonts w:ascii="Times New Roman" w:eastAsia="Times New Roman" w:hAnsi="Times New Roman" w:cs="Times New Roman"/>
          <w:b/>
          <w:sz w:val="42"/>
          <w:szCs w:val="42"/>
          <w:lang w:val="fr-FR" w:eastAsia="fr-FR"/>
        </w:rPr>
        <w:t>CFJ, du 15 au 17 mai 2023</w:t>
      </w:r>
    </w:p>
    <w:p w14:paraId="55141CBB" w14:textId="583D2C17" w:rsidR="00F72A39" w:rsidRPr="00881727" w:rsidRDefault="00F72A39" w:rsidP="00F72A39">
      <w:pPr>
        <w:tabs>
          <w:tab w:val="left" w:pos="1530"/>
        </w:tabs>
        <w:spacing w:after="0"/>
        <w:ind w:left="2832" w:firstLine="709"/>
        <w:jc w:val="both"/>
        <w:rPr>
          <w:rFonts w:ascii="Times New Roman" w:hAnsi="Times New Roman" w:cs="Times New Roman"/>
          <w:sz w:val="24"/>
          <w:szCs w:val="24"/>
        </w:rPr>
      </w:pPr>
    </w:p>
    <w:p w14:paraId="2F3CE296" w14:textId="120510F0" w:rsidR="00F72A39" w:rsidRDefault="00F72A39" w:rsidP="00F72A39">
      <w:pPr>
        <w:jc w:val="both"/>
        <w:rPr>
          <w:rFonts w:ascii="Times New Roman" w:hAnsi="Times New Roman" w:cs="Times New Roman"/>
          <w:sz w:val="24"/>
          <w:szCs w:val="24"/>
        </w:rPr>
      </w:pPr>
    </w:p>
    <w:p w14:paraId="67678D9E" w14:textId="0AB0DCB7" w:rsidR="00F72A39" w:rsidRDefault="00F72A39" w:rsidP="00F72A39">
      <w:pPr>
        <w:jc w:val="both"/>
        <w:rPr>
          <w:rFonts w:ascii="Times New Roman" w:hAnsi="Times New Roman" w:cs="Times New Roman"/>
          <w:sz w:val="24"/>
          <w:szCs w:val="24"/>
        </w:rPr>
      </w:pPr>
    </w:p>
    <w:p w14:paraId="3E1004B0" w14:textId="0790B439" w:rsidR="00F72A39" w:rsidRDefault="00F72A39" w:rsidP="00F72A39">
      <w:pPr>
        <w:jc w:val="both"/>
        <w:rPr>
          <w:rFonts w:ascii="Times New Roman" w:hAnsi="Times New Roman" w:cs="Times New Roman"/>
          <w:sz w:val="24"/>
          <w:szCs w:val="24"/>
        </w:rPr>
      </w:pPr>
    </w:p>
    <w:p w14:paraId="555EB1D8" w14:textId="2CD97BB8" w:rsidR="00F72A39" w:rsidRDefault="00F72A39" w:rsidP="00F72A39">
      <w:pPr>
        <w:jc w:val="both"/>
        <w:rPr>
          <w:rFonts w:ascii="Times New Roman" w:hAnsi="Times New Roman" w:cs="Times New Roman"/>
          <w:sz w:val="24"/>
          <w:szCs w:val="24"/>
        </w:rPr>
      </w:pPr>
    </w:p>
    <w:p w14:paraId="2E6C09ED" w14:textId="01C598E7" w:rsidR="00F72A39" w:rsidRDefault="00F72A39" w:rsidP="00F72A39">
      <w:pPr>
        <w:jc w:val="both"/>
        <w:rPr>
          <w:rFonts w:ascii="Times New Roman" w:hAnsi="Times New Roman" w:cs="Times New Roman"/>
          <w:sz w:val="24"/>
          <w:szCs w:val="24"/>
        </w:rPr>
      </w:pPr>
    </w:p>
    <w:p w14:paraId="14877431" w14:textId="2B813DF7" w:rsidR="00F72A39" w:rsidRDefault="00F72A39" w:rsidP="00F72A39">
      <w:pPr>
        <w:jc w:val="both"/>
        <w:rPr>
          <w:rFonts w:ascii="Times New Roman" w:hAnsi="Times New Roman" w:cs="Times New Roman"/>
          <w:sz w:val="24"/>
          <w:szCs w:val="24"/>
        </w:rPr>
      </w:pPr>
    </w:p>
    <w:p w14:paraId="1833061F" w14:textId="787EA17C" w:rsidR="00F72A39" w:rsidRDefault="00F72A39" w:rsidP="00F72A39">
      <w:pPr>
        <w:jc w:val="both"/>
        <w:rPr>
          <w:rFonts w:ascii="Times New Roman" w:hAnsi="Times New Roman" w:cs="Times New Roman"/>
          <w:sz w:val="24"/>
          <w:szCs w:val="24"/>
        </w:rPr>
      </w:pPr>
    </w:p>
    <w:p w14:paraId="2D06042A" w14:textId="5ADA8B4F" w:rsidR="00F72A39" w:rsidRDefault="00F72A39" w:rsidP="00F72A39">
      <w:pPr>
        <w:jc w:val="both"/>
        <w:rPr>
          <w:rFonts w:ascii="Times New Roman" w:hAnsi="Times New Roman" w:cs="Times New Roman"/>
          <w:sz w:val="24"/>
          <w:szCs w:val="24"/>
        </w:rPr>
      </w:pPr>
    </w:p>
    <w:p w14:paraId="0D1F3D8E" w14:textId="02891AA0" w:rsidR="00F72A39" w:rsidRDefault="00F72A39" w:rsidP="00F72A39">
      <w:pPr>
        <w:jc w:val="both"/>
        <w:rPr>
          <w:rFonts w:ascii="Times New Roman" w:hAnsi="Times New Roman" w:cs="Times New Roman"/>
          <w:sz w:val="24"/>
          <w:szCs w:val="24"/>
        </w:rPr>
      </w:pPr>
    </w:p>
    <w:p w14:paraId="60CF1BC7" w14:textId="04698F38" w:rsidR="00F72A39" w:rsidRDefault="00F72A39" w:rsidP="00F72A39">
      <w:pPr>
        <w:jc w:val="both"/>
        <w:rPr>
          <w:rFonts w:ascii="Times New Roman" w:hAnsi="Times New Roman" w:cs="Times New Roman"/>
          <w:sz w:val="24"/>
          <w:szCs w:val="24"/>
        </w:rPr>
      </w:pPr>
    </w:p>
    <w:p w14:paraId="1BCA260B" w14:textId="6491D3C5" w:rsidR="00F72A39" w:rsidRPr="00B60603" w:rsidRDefault="00B60603" w:rsidP="00B60603">
      <w:pPr>
        <w:pStyle w:val="Sansinterligne"/>
        <w:ind w:left="4956" w:firstLine="708"/>
        <w:rPr>
          <w:i/>
          <w:iCs/>
        </w:rPr>
      </w:pPr>
      <w:r w:rsidRPr="007B195A">
        <w:rPr>
          <w:rFonts w:ascii="Times New Roman" w:hAnsi="Times New Roman" w:cs="Times New Roman"/>
          <w:b/>
          <w:bCs/>
          <w:i/>
          <w:iCs/>
          <w:sz w:val="24"/>
          <w:szCs w:val="24"/>
        </w:rPr>
        <w:t>Mai 2023</w:t>
      </w:r>
    </w:p>
    <w:p w14:paraId="10B0CCF6" w14:textId="77777777" w:rsidR="007B195A" w:rsidRPr="007B195A" w:rsidRDefault="007B195A" w:rsidP="007B195A">
      <w:pPr>
        <w:pStyle w:val="Sansinterligne"/>
        <w:ind w:left="4956" w:firstLine="708"/>
        <w:rPr>
          <w:rFonts w:ascii="Times New Roman" w:hAnsi="Times New Roman" w:cs="Times New Roman"/>
          <w:b/>
          <w:bCs/>
          <w:i/>
          <w:iCs/>
          <w:sz w:val="24"/>
          <w:szCs w:val="24"/>
        </w:rPr>
      </w:pPr>
      <w:r w:rsidRPr="007B195A">
        <w:rPr>
          <w:rFonts w:ascii="Times New Roman" w:hAnsi="Times New Roman" w:cs="Times New Roman"/>
          <w:b/>
          <w:bCs/>
          <w:i/>
          <w:iCs/>
          <w:sz w:val="24"/>
          <w:szCs w:val="24"/>
        </w:rPr>
        <w:t>Direction de la Formation continue</w:t>
      </w:r>
    </w:p>
    <w:p w14:paraId="7A7C3CB0" w14:textId="3533A173" w:rsidR="00F72A39" w:rsidRDefault="007B195A" w:rsidP="007B195A">
      <w:pPr>
        <w:pStyle w:val="Sansinterligne"/>
        <w:rPr>
          <w:rFonts w:ascii="Times New Roman" w:hAnsi="Times New Roman" w:cs="Times New Roman"/>
          <w:b/>
          <w:bCs/>
          <w:i/>
          <w:iCs/>
          <w:sz w:val="24"/>
          <w:szCs w:val="24"/>
        </w:rPr>
      </w:pPr>
      <w:r w:rsidRPr="007B195A">
        <w:rPr>
          <w:rFonts w:ascii="Times New Roman" w:hAnsi="Times New Roman" w:cs="Times New Roman"/>
          <w:b/>
          <w:bCs/>
          <w:i/>
          <w:iCs/>
          <w:sz w:val="24"/>
          <w:szCs w:val="24"/>
        </w:rPr>
        <w:t xml:space="preserve"> </w:t>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Pr="007B195A">
        <w:rPr>
          <w:rFonts w:ascii="Times New Roman" w:hAnsi="Times New Roman" w:cs="Times New Roman"/>
          <w:b/>
          <w:bCs/>
          <w:i/>
          <w:iCs/>
          <w:sz w:val="24"/>
          <w:szCs w:val="24"/>
        </w:rPr>
        <w:t>et de la Coopération</w:t>
      </w:r>
      <w:r w:rsidR="00B60603">
        <w:rPr>
          <w:rFonts w:ascii="Times New Roman" w:hAnsi="Times New Roman" w:cs="Times New Roman"/>
          <w:b/>
          <w:bCs/>
          <w:i/>
          <w:iCs/>
          <w:sz w:val="24"/>
          <w:szCs w:val="24"/>
        </w:rPr>
        <w:t xml:space="preserve"> du CFJ</w:t>
      </w:r>
    </w:p>
    <w:p w14:paraId="18C59BD6" w14:textId="2D65B4F3" w:rsidR="00911F5F" w:rsidRDefault="00911F5F" w:rsidP="007B195A">
      <w:pPr>
        <w:pStyle w:val="Sansinterligne"/>
        <w:rPr>
          <w:rFonts w:ascii="Times New Roman" w:hAnsi="Times New Roman" w:cs="Times New Roman"/>
          <w:b/>
          <w:bCs/>
          <w:i/>
          <w:iCs/>
          <w:sz w:val="24"/>
          <w:szCs w:val="24"/>
        </w:rPr>
      </w:pPr>
    </w:p>
    <w:p w14:paraId="31DB9696" w14:textId="41F69D91" w:rsidR="00911F5F" w:rsidRDefault="00911F5F" w:rsidP="007B195A">
      <w:pPr>
        <w:pStyle w:val="Sansinterligne"/>
        <w:rPr>
          <w:rFonts w:ascii="Times New Roman" w:hAnsi="Times New Roman" w:cs="Times New Roman"/>
          <w:b/>
          <w:bCs/>
          <w:i/>
          <w:iCs/>
          <w:sz w:val="24"/>
          <w:szCs w:val="24"/>
        </w:rPr>
      </w:pPr>
    </w:p>
    <w:p w14:paraId="2D07AB4E" w14:textId="0976D631" w:rsidR="00911F5F" w:rsidRDefault="00911F5F" w:rsidP="007B195A">
      <w:pPr>
        <w:pStyle w:val="Sansinterligne"/>
        <w:rPr>
          <w:rFonts w:ascii="Times New Roman" w:hAnsi="Times New Roman" w:cs="Times New Roman"/>
          <w:b/>
          <w:bCs/>
          <w:i/>
          <w:iCs/>
          <w:sz w:val="24"/>
          <w:szCs w:val="24"/>
        </w:rPr>
      </w:pPr>
    </w:p>
    <w:p w14:paraId="2F03CFF3" w14:textId="3E93A5B9" w:rsidR="00911F5F" w:rsidRDefault="00911F5F" w:rsidP="007B195A">
      <w:pPr>
        <w:pStyle w:val="Sansinterligne"/>
        <w:rPr>
          <w:rFonts w:ascii="Times New Roman" w:hAnsi="Times New Roman" w:cs="Times New Roman"/>
          <w:b/>
          <w:bCs/>
          <w:i/>
          <w:iCs/>
          <w:sz w:val="24"/>
          <w:szCs w:val="24"/>
        </w:rPr>
      </w:pPr>
    </w:p>
    <w:p w14:paraId="41498339" w14:textId="77777777" w:rsidR="00911F5F" w:rsidRDefault="00911F5F" w:rsidP="007B195A">
      <w:pPr>
        <w:pStyle w:val="Sansinterligne"/>
        <w:rPr>
          <w:rFonts w:ascii="Times New Roman" w:hAnsi="Times New Roman" w:cs="Times New Roman"/>
          <w:b/>
          <w:bCs/>
          <w:i/>
          <w:iCs/>
          <w:sz w:val="24"/>
          <w:szCs w:val="24"/>
        </w:rPr>
      </w:pPr>
    </w:p>
    <w:p w14:paraId="164862C8" w14:textId="69DF52B9" w:rsidR="00911F5F" w:rsidRDefault="00911F5F" w:rsidP="007B195A">
      <w:pPr>
        <w:pStyle w:val="Sansinterligne"/>
        <w:rPr>
          <w:rFonts w:ascii="Times New Roman" w:hAnsi="Times New Roman" w:cs="Times New Roman"/>
          <w:b/>
          <w:bCs/>
          <w:i/>
          <w:iCs/>
          <w:sz w:val="24"/>
          <w:szCs w:val="24"/>
        </w:rPr>
      </w:pPr>
    </w:p>
    <w:p w14:paraId="3775777F" w14:textId="561BD059" w:rsidR="00911F5F" w:rsidRDefault="00911F5F" w:rsidP="007B195A">
      <w:pPr>
        <w:pStyle w:val="Sansinterligne"/>
        <w:rPr>
          <w:rFonts w:ascii="Times New Roman" w:hAnsi="Times New Roman" w:cs="Times New Roman"/>
          <w:b/>
          <w:bCs/>
          <w:i/>
          <w:iCs/>
          <w:sz w:val="24"/>
          <w:szCs w:val="24"/>
        </w:rPr>
      </w:pPr>
    </w:p>
    <w:p w14:paraId="0414C8CB" w14:textId="77777777" w:rsidR="00911F5F" w:rsidRPr="007B195A" w:rsidRDefault="00911F5F" w:rsidP="007B195A">
      <w:pPr>
        <w:pStyle w:val="Sansinterligne"/>
        <w:rPr>
          <w:rFonts w:ascii="Times New Roman" w:hAnsi="Times New Roman" w:cs="Times New Roman"/>
          <w:b/>
          <w:bCs/>
          <w:i/>
          <w:iCs/>
          <w:sz w:val="24"/>
          <w:szCs w:val="24"/>
        </w:rPr>
      </w:pPr>
    </w:p>
    <w:p w14:paraId="6E3347C5" w14:textId="4055351F" w:rsidR="00F72A39" w:rsidRPr="007B195A" w:rsidRDefault="00F72A39" w:rsidP="00F72A39">
      <w:pPr>
        <w:jc w:val="both"/>
        <w:rPr>
          <w:rFonts w:ascii="Times New Roman" w:hAnsi="Times New Roman" w:cs="Times New Roman"/>
          <w:i/>
          <w:iCs/>
          <w:sz w:val="24"/>
          <w:szCs w:val="24"/>
        </w:rPr>
      </w:pPr>
    </w:p>
    <w:p w14:paraId="4F9627D1" w14:textId="77777777" w:rsidR="00F72A39" w:rsidRPr="00F72A39" w:rsidRDefault="00F72A39" w:rsidP="00F72A39">
      <w:pPr>
        <w:keepNext/>
        <w:keepLines/>
        <w:numPr>
          <w:ilvl w:val="0"/>
          <w:numId w:val="9"/>
        </w:numPr>
        <w:spacing w:before="200" w:after="0" w:line="276" w:lineRule="auto"/>
        <w:jc w:val="both"/>
        <w:outlineLvl w:val="5"/>
        <w:rPr>
          <w:rFonts w:ascii="Arial Narrow" w:eastAsia="Arial Unicode MS" w:hAnsi="Arial Narrow" w:cs="Arial"/>
          <w:b/>
          <w:sz w:val="28"/>
          <w:szCs w:val="28"/>
          <w:u w:val="single"/>
          <w:lang w:val="fr-FR" w:eastAsia="fr-FR"/>
        </w:rPr>
      </w:pPr>
      <w:r w:rsidRPr="00F72A39">
        <w:rPr>
          <w:rFonts w:ascii="Arial Narrow" w:eastAsia="Arial Unicode MS" w:hAnsi="Arial Narrow" w:cs="Arial"/>
          <w:b/>
          <w:sz w:val="28"/>
          <w:szCs w:val="28"/>
          <w:u w:val="single"/>
          <w:lang w:val="fr-FR" w:eastAsia="fr-FR"/>
        </w:rPr>
        <w:t>CONTEXTE ET JUSTIFICATION</w:t>
      </w:r>
    </w:p>
    <w:p w14:paraId="4E824F0C" w14:textId="77777777" w:rsidR="00F72A39" w:rsidRPr="00F72A39" w:rsidRDefault="00F72A39" w:rsidP="00F72A39">
      <w:pPr>
        <w:spacing w:after="0" w:line="240" w:lineRule="auto"/>
        <w:rPr>
          <w:rFonts w:ascii="Times New Roman" w:eastAsia="Times New Roman" w:hAnsi="Times New Roman" w:cs="Times New Roman"/>
          <w:sz w:val="24"/>
          <w:szCs w:val="24"/>
          <w:lang w:val="fr-FR" w:eastAsia="fr-FR"/>
        </w:rPr>
      </w:pPr>
    </w:p>
    <w:p w14:paraId="3CDE35EC" w14:textId="5FEEC08C" w:rsidR="00F72A39" w:rsidRDefault="00F72A39" w:rsidP="00F72A39">
      <w:pPr>
        <w:spacing w:after="0" w:line="240" w:lineRule="auto"/>
        <w:ind w:firstLine="708"/>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L</w:t>
      </w:r>
      <w:r>
        <w:rPr>
          <w:rFonts w:ascii="Times New Roman" w:eastAsia="Times New Roman" w:hAnsi="Times New Roman" w:cs="Times New Roman"/>
          <w:sz w:val="28"/>
          <w:szCs w:val="28"/>
          <w:lang w:val="fr-FR" w:eastAsia="fr-FR"/>
        </w:rPr>
        <w:t>a problématique de la maltraitance des enfants est une préoccupation universelle</w:t>
      </w:r>
      <w:r w:rsidR="00BE7130">
        <w:rPr>
          <w:rFonts w:ascii="Times New Roman" w:eastAsia="Times New Roman" w:hAnsi="Times New Roman" w:cs="Times New Roman"/>
          <w:sz w:val="28"/>
          <w:szCs w:val="28"/>
          <w:lang w:val="fr-FR" w:eastAsia="fr-FR"/>
        </w:rPr>
        <w:t xml:space="preserve"> du fait du nombre important de </w:t>
      </w:r>
      <w:r w:rsidR="00632DC0">
        <w:rPr>
          <w:rFonts w:ascii="Times New Roman" w:eastAsia="Times New Roman" w:hAnsi="Times New Roman" w:cs="Times New Roman"/>
          <w:sz w:val="28"/>
          <w:szCs w:val="28"/>
          <w:lang w:val="fr-FR" w:eastAsia="fr-FR"/>
        </w:rPr>
        <w:t>cas relevés</w:t>
      </w:r>
      <w:r w:rsidR="001F67BB">
        <w:rPr>
          <w:rFonts w:ascii="Times New Roman" w:eastAsia="Times New Roman" w:hAnsi="Times New Roman" w:cs="Times New Roman"/>
          <w:sz w:val="28"/>
          <w:szCs w:val="28"/>
          <w:lang w:val="fr-FR" w:eastAsia="fr-FR"/>
        </w:rPr>
        <w:t>, du caractère multiforme du phénomène</w:t>
      </w:r>
      <w:r w:rsidR="00632DC0">
        <w:rPr>
          <w:rFonts w:ascii="Times New Roman" w:eastAsia="Times New Roman" w:hAnsi="Times New Roman" w:cs="Times New Roman"/>
          <w:sz w:val="28"/>
          <w:szCs w:val="28"/>
          <w:lang w:val="fr-FR" w:eastAsia="fr-FR"/>
        </w:rPr>
        <w:t xml:space="preserve"> et de la vulnérabilité de la cible concernée</w:t>
      </w:r>
      <w:r>
        <w:rPr>
          <w:rFonts w:ascii="Times New Roman" w:eastAsia="Times New Roman" w:hAnsi="Times New Roman" w:cs="Times New Roman"/>
          <w:sz w:val="28"/>
          <w:szCs w:val="28"/>
          <w:lang w:val="fr-FR" w:eastAsia="fr-FR"/>
        </w:rPr>
        <w:t>.</w:t>
      </w:r>
    </w:p>
    <w:p w14:paraId="26AB898F" w14:textId="1DC909DE" w:rsidR="00F72A39" w:rsidRDefault="00F72A39" w:rsidP="00F72A39">
      <w:pPr>
        <w:spacing w:after="0" w:line="240" w:lineRule="auto"/>
        <w:ind w:firstLine="708"/>
        <w:jc w:val="both"/>
        <w:rPr>
          <w:rFonts w:ascii="Times New Roman" w:eastAsia="Times New Roman" w:hAnsi="Times New Roman" w:cs="Times New Roman"/>
          <w:sz w:val="28"/>
          <w:szCs w:val="28"/>
          <w:lang w:val="fr-FR" w:eastAsia="fr-FR"/>
        </w:rPr>
      </w:pPr>
    </w:p>
    <w:p w14:paraId="448C5819" w14:textId="3C975E8B" w:rsidR="00F72A39" w:rsidRDefault="00F72A39" w:rsidP="00F72A39">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Au Sénégal, plus de la moitié de la population est constituée de personnes âgées de moins de 25 ans qui sont, généralement, confrontées à des d’énormes difficultés socio-économiques</w:t>
      </w:r>
      <w:r w:rsidR="00A63729">
        <w:rPr>
          <w:rFonts w:ascii="Times New Roman" w:eastAsia="Times New Roman" w:hAnsi="Times New Roman" w:cs="Times New Roman"/>
          <w:sz w:val="28"/>
          <w:szCs w:val="28"/>
          <w:lang w:val="fr-FR" w:eastAsia="fr-FR"/>
        </w:rPr>
        <w:t xml:space="preserve"> liées notamment à la </w:t>
      </w:r>
      <w:r w:rsidR="008F7EFD">
        <w:rPr>
          <w:rFonts w:ascii="Times New Roman" w:eastAsia="Times New Roman" w:hAnsi="Times New Roman" w:cs="Times New Roman"/>
          <w:sz w:val="28"/>
          <w:szCs w:val="28"/>
          <w:lang w:val="fr-FR" w:eastAsia="fr-FR"/>
        </w:rPr>
        <w:t>conjoncture économique défavorable</w:t>
      </w:r>
      <w:r w:rsidR="00A63729">
        <w:rPr>
          <w:rFonts w:ascii="Times New Roman" w:eastAsia="Times New Roman" w:hAnsi="Times New Roman" w:cs="Times New Roman"/>
          <w:sz w:val="28"/>
          <w:szCs w:val="28"/>
          <w:lang w:val="fr-FR" w:eastAsia="fr-FR"/>
        </w:rPr>
        <w:t>, au taux élevé d’urbanisation, à la déstructuration résultant des familles étendues, au chômage, à la désintégration des structures traditionnelles de régulation sociale et la survivance de certaines croyances traditionnelles rétrogrades.</w:t>
      </w:r>
    </w:p>
    <w:p w14:paraId="60AEDC23" w14:textId="2F40048E" w:rsidR="00A63729" w:rsidRDefault="00A63729" w:rsidP="00F72A39">
      <w:pPr>
        <w:spacing w:after="0" w:line="240" w:lineRule="auto"/>
        <w:ind w:firstLine="708"/>
        <w:jc w:val="both"/>
        <w:rPr>
          <w:rFonts w:ascii="Times New Roman" w:eastAsia="Times New Roman" w:hAnsi="Times New Roman" w:cs="Times New Roman"/>
          <w:sz w:val="28"/>
          <w:szCs w:val="28"/>
          <w:lang w:val="fr-FR" w:eastAsia="fr-FR"/>
        </w:rPr>
      </w:pPr>
    </w:p>
    <w:p w14:paraId="45FB8D42" w14:textId="719E2E59" w:rsidR="00A63729" w:rsidRDefault="00A63729" w:rsidP="00F72A39">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 xml:space="preserve">Ces </w:t>
      </w:r>
      <w:r w:rsidR="008F7EFD">
        <w:rPr>
          <w:rFonts w:ascii="Times New Roman" w:eastAsia="Times New Roman" w:hAnsi="Times New Roman" w:cs="Times New Roman"/>
          <w:sz w:val="28"/>
          <w:szCs w:val="28"/>
          <w:lang w:val="fr-FR" w:eastAsia="fr-FR"/>
        </w:rPr>
        <w:t>situations</w:t>
      </w:r>
      <w:r>
        <w:rPr>
          <w:rFonts w:ascii="Times New Roman" w:eastAsia="Times New Roman" w:hAnsi="Times New Roman" w:cs="Times New Roman"/>
          <w:sz w:val="28"/>
          <w:szCs w:val="28"/>
          <w:lang w:val="fr-FR" w:eastAsia="fr-FR"/>
        </w:rPr>
        <w:t xml:space="preserve"> ont malheureusement</w:t>
      </w:r>
      <w:r w:rsidR="008F7EFD">
        <w:rPr>
          <w:rFonts w:ascii="Times New Roman" w:eastAsia="Times New Roman" w:hAnsi="Times New Roman" w:cs="Times New Roman"/>
          <w:sz w:val="28"/>
          <w:szCs w:val="28"/>
          <w:lang w:val="fr-FR" w:eastAsia="fr-FR"/>
        </w:rPr>
        <w:t xml:space="preserve"> généré un accroissement du nombre d’enfants victimes de maltraitances </w:t>
      </w:r>
      <w:r w:rsidR="001F67BB">
        <w:rPr>
          <w:rFonts w:ascii="Times New Roman" w:eastAsia="Times New Roman" w:hAnsi="Times New Roman" w:cs="Times New Roman"/>
          <w:sz w:val="28"/>
          <w:szCs w:val="28"/>
          <w:lang w:val="fr-FR" w:eastAsia="fr-FR"/>
        </w:rPr>
        <w:t>de toutes formes</w:t>
      </w:r>
      <w:r w:rsidR="008F7EFD">
        <w:rPr>
          <w:rFonts w:ascii="Times New Roman" w:eastAsia="Times New Roman" w:hAnsi="Times New Roman" w:cs="Times New Roman"/>
          <w:sz w:val="28"/>
          <w:szCs w:val="28"/>
          <w:lang w:val="fr-FR" w:eastAsia="fr-FR"/>
        </w:rPr>
        <w:t>.</w:t>
      </w:r>
    </w:p>
    <w:p w14:paraId="1D6827DF" w14:textId="3FCE5254" w:rsidR="008F7EFD" w:rsidRDefault="008F7EFD" w:rsidP="00F72A39">
      <w:pPr>
        <w:spacing w:after="0" w:line="240" w:lineRule="auto"/>
        <w:ind w:firstLine="708"/>
        <w:jc w:val="both"/>
        <w:rPr>
          <w:rFonts w:ascii="Times New Roman" w:eastAsia="Times New Roman" w:hAnsi="Times New Roman" w:cs="Times New Roman"/>
          <w:sz w:val="28"/>
          <w:szCs w:val="28"/>
          <w:lang w:val="fr-FR" w:eastAsia="fr-FR"/>
        </w:rPr>
      </w:pPr>
    </w:p>
    <w:p w14:paraId="693942D2" w14:textId="359ED3B5" w:rsidR="008F7EFD" w:rsidRDefault="008F7EFD" w:rsidP="00F72A39">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C’est dans ce contexte que le Sénégal et la communauté Francophone de Belgique ont mis place, depuis 2001, le projet de « </w:t>
      </w:r>
      <w:r w:rsidRPr="00A51659">
        <w:rPr>
          <w:rFonts w:ascii="Times New Roman" w:eastAsia="Times New Roman" w:hAnsi="Times New Roman" w:cs="Times New Roman"/>
          <w:i/>
          <w:sz w:val="28"/>
          <w:szCs w:val="28"/>
          <w:lang w:val="fr-FR" w:eastAsia="fr-FR"/>
        </w:rPr>
        <w:t>Renforcement de la protection Judiciaire des Mineurs </w:t>
      </w:r>
      <w:r>
        <w:rPr>
          <w:rFonts w:ascii="Times New Roman" w:eastAsia="Times New Roman" w:hAnsi="Times New Roman" w:cs="Times New Roman"/>
          <w:sz w:val="28"/>
          <w:szCs w:val="28"/>
          <w:lang w:val="fr-FR" w:eastAsia="fr-FR"/>
        </w:rPr>
        <w:t>» dénommé RPJM.</w:t>
      </w:r>
    </w:p>
    <w:p w14:paraId="292CA34B" w14:textId="3081343C" w:rsidR="008F7EFD" w:rsidRDefault="008F7EFD" w:rsidP="00F72A39">
      <w:pPr>
        <w:spacing w:after="0" w:line="240" w:lineRule="auto"/>
        <w:ind w:firstLine="708"/>
        <w:jc w:val="both"/>
        <w:rPr>
          <w:rFonts w:ascii="Times New Roman" w:eastAsia="Times New Roman" w:hAnsi="Times New Roman" w:cs="Times New Roman"/>
          <w:sz w:val="28"/>
          <w:szCs w:val="28"/>
          <w:lang w:val="fr-FR" w:eastAsia="fr-FR"/>
        </w:rPr>
      </w:pPr>
    </w:p>
    <w:p w14:paraId="034ECBE1" w14:textId="58912F27" w:rsidR="00A51659" w:rsidRDefault="001F67BB" w:rsidP="00A74439">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 xml:space="preserve">La </w:t>
      </w:r>
      <w:r w:rsidR="008F7EFD">
        <w:rPr>
          <w:rFonts w:ascii="Times New Roman" w:eastAsia="Times New Roman" w:hAnsi="Times New Roman" w:cs="Times New Roman"/>
          <w:sz w:val="28"/>
          <w:szCs w:val="28"/>
          <w:lang w:val="fr-FR" w:eastAsia="fr-FR"/>
        </w:rPr>
        <w:t xml:space="preserve">première phase de ce projet </w:t>
      </w:r>
      <w:r w:rsidR="00BE7130">
        <w:rPr>
          <w:rFonts w:ascii="Times New Roman" w:eastAsia="Times New Roman" w:hAnsi="Times New Roman" w:cs="Times New Roman"/>
          <w:sz w:val="28"/>
          <w:szCs w:val="28"/>
          <w:lang w:val="fr-FR" w:eastAsia="fr-FR"/>
        </w:rPr>
        <w:t>RPJM</w:t>
      </w:r>
      <w:r>
        <w:rPr>
          <w:rFonts w:ascii="Times New Roman" w:eastAsia="Times New Roman" w:hAnsi="Times New Roman" w:cs="Times New Roman"/>
          <w:sz w:val="28"/>
          <w:szCs w:val="28"/>
          <w:lang w:val="fr-FR" w:eastAsia="fr-FR"/>
        </w:rPr>
        <w:t xml:space="preserve"> est consécutive</w:t>
      </w:r>
      <w:r w:rsidR="008F7EFD">
        <w:rPr>
          <w:rFonts w:ascii="Times New Roman" w:eastAsia="Times New Roman" w:hAnsi="Times New Roman" w:cs="Times New Roman"/>
          <w:sz w:val="28"/>
          <w:szCs w:val="28"/>
          <w:lang w:val="fr-FR" w:eastAsia="fr-FR"/>
        </w:rPr>
        <w:t xml:space="preserve"> à</w:t>
      </w:r>
      <w:r>
        <w:rPr>
          <w:rFonts w:ascii="Times New Roman" w:eastAsia="Times New Roman" w:hAnsi="Times New Roman" w:cs="Times New Roman"/>
          <w:sz w:val="28"/>
          <w:szCs w:val="28"/>
          <w:lang w:val="fr-FR" w:eastAsia="fr-FR"/>
        </w:rPr>
        <w:t xml:space="preserve"> la mise </w:t>
      </w:r>
      <w:r w:rsidR="008F7EFD">
        <w:rPr>
          <w:rFonts w:ascii="Times New Roman" w:eastAsia="Times New Roman" w:hAnsi="Times New Roman" w:cs="Times New Roman"/>
          <w:sz w:val="28"/>
          <w:szCs w:val="28"/>
          <w:lang w:val="fr-FR" w:eastAsia="fr-FR"/>
        </w:rPr>
        <w:t xml:space="preserve">en place </w:t>
      </w:r>
      <w:r>
        <w:rPr>
          <w:rFonts w:ascii="Times New Roman" w:eastAsia="Times New Roman" w:hAnsi="Times New Roman" w:cs="Times New Roman"/>
          <w:sz w:val="28"/>
          <w:szCs w:val="28"/>
          <w:lang w:val="fr-FR" w:eastAsia="fr-FR"/>
        </w:rPr>
        <w:t>d’</w:t>
      </w:r>
      <w:r w:rsidR="008F7EFD">
        <w:rPr>
          <w:rFonts w:ascii="Times New Roman" w:eastAsia="Times New Roman" w:hAnsi="Times New Roman" w:cs="Times New Roman"/>
          <w:sz w:val="28"/>
          <w:szCs w:val="28"/>
          <w:lang w:val="fr-FR" w:eastAsia="fr-FR"/>
        </w:rPr>
        <w:t xml:space="preserve">un réseau pluridisciplinaire des acteurs </w:t>
      </w:r>
      <w:r w:rsidR="00BE7130">
        <w:rPr>
          <w:rFonts w:ascii="Times New Roman" w:eastAsia="Times New Roman" w:hAnsi="Times New Roman" w:cs="Times New Roman"/>
          <w:sz w:val="28"/>
          <w:szCs w:val="28"/>
          <w:lang w:val="fr-FR" w:eastAsia="fr-FR"/>
        </w:rPr>
        <w:t xml:space="preserve">de la </w:t>
      </w:r>
      <w:r w:rsidR="008F7EFD">
        <w:rPr>
          <w:rFonts w:ascii="Times New Roman" w:eastAsia="Times New Roman" w:hAnsi="Times New Roman" w:cs="Times New Roman"/>
          <w:sz w:val="28"/>
          <w:szCs w:val="28"/>
          <w:lang w:val="fr-FR" w:eastAsia="fr-FR"/>
        </w:rPr>
        <w:t xml:space="preserve">chaine de protection des mineurs </w:t>
      </w:r>
      <w:r w:rsidR="00BE7130">
        <w:rPr>
          <w:rFonts w:ascii="Times New Roman" w:eastAsia="Times New Roman" w:hAnsi="Times New Roman" w:cs="Times New Roman"/>
          <w:sz w:val="28"/>
          <w:szCs w:val="28"/>
          <w:lang w:val="fr-FR" w:eastAsia="fr-FR"/>
        </w:rPr>
        <w:t xml:space="preserve">et </w:t>
      </w:r>
      <w:r>
        <w:rPr>
          <w:rFonts w:ascii="Times New Roman" w:eastAsia="Times New Roman" w:hAnsi="Times New Roman" w:cs="Times New Roman"/>
          <w:sz w:val="28"/>
          <w:szCs w:val="28"/>
          <w:lang w:val="fr-FR" w:eastAsia="fr-FR"/>
        </w:rPr>
        <w:t>au</w:t>
      </w:r>
      <w:r w:rsidR="00BE7130">
        <w:rPr>
          <w:rFonts w:ascii="Times New Roman" w:eastAsia="Times New Roman" w:hAnsi="Times New Roman" w:cs="Times New Roman"/>
          <w:sz w:val="28"/>
          <w:szCs w:val="28"/>
          <w:lang w:val="fr-FR" w:eastAsia="fr-FR"/>
        </w:rPr>
        <w:t xml:space="preserve"> renforce</w:t>
      </w:r>
      <w:r>
        <w:rPr>
          <w:rFonts w:ascii="Times New Roman" w:eastAsia="Times New Roman" w:hAnsi="Times New Roman" w:cs="Times New Roman"/>
          <w:sz w:val="28"/>
          <w:szCs w:val="28"/>
          <w:lang w:val="fr-FR" w:eastAsia="fr-FR"/>
        </w:rPr>
        <w:t>ment de</w:t>
      </w:r>
      <w:r w:rsidR="00BE7130">
        <w:rPr>
          <w:rFonts w:ascii="Times New Roman" w:eastAsia="Times New Roman" w:hAnsi="Times New Roman" w:cs="Times New Roman"/>
          <w:sz w:val="28"/>
          <w:szCs w:val="28"/>
          <w:lang w:val="fr-FR" w:eastAsia="fr-FR"/>
        </w:rPr>
        <w:t xml:space="preserve"> capacités des intervenants au se</w:t>
      </w:r>
      <w:r w:rsidR="00A51659">
        <w:rPr>
          <w:rFonts w:ascii="Times New Roman" w:eastAsia="Times New Roman" w:hAnsi="Times New Roman" w:cs="Times New Roman"/>
          <w:sz w:val="28"/>
          <w:szCs w:val="28"/>
          <w:lang w:val="fr-FR" w:eastAsia="fr-FR"/>
        </w:rPr>
        <w:t>in des écoles notamment le Centre de Formation judiciaire (CFJ).</w:t>
      </w:r>
    </w:p>
    <w:p w14:paraId="17E3D96B" w14:textId="77777777" w:rsidR="00A51659" w:rsidRDefault="00A51659" w:rsidP="00A74439">
      <w:pPr>
        <w:spacing w:after="0" w:line="240" w:lineRule="auto"/>
        <w:ind w:firstLine="708"/>
        <w:jc w:val="both"/>
        <w:rPr>
          <w:rFonts w:ascii="Times New Roman" w:eastAsia="Times New Roman" w:hAnsi="Times New Roman" w:cs="Times New Roman"/>
          <w:sz w:val="28"/>
          <w:szCs w:val="28"/>
          <w:lang w:val="fr-FR" w:eastAsia="fr-FR"/>
        </w:rPr>
      </w:pPr>
    </w:p>
    <w:p w14:paraId="67BDC048" w14:textId="5F261E03" w:rsidR="008F7EFD" w:rsidRDefault="00A51659" w:rsidP="00A74439">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Par la suite, ce projet a connu u</w:t>
      </w:r>
      <w:r w:rsidR="00BE7130">
        <w:rPr>
          <w:rFonts w:ascii="Times New Roman" w:eastAsia="Times New Roman" w:hAnsi="Times New Roman" w:cs="Times New Roman"/>
          <w:sz w:val="28"/>
          <w:szCs w:val="28"/>
          <w:lang w:val="fr-FR" w:eastAsia="fr-FR"/>
        </w:rPr>
        <w:t xml:space="preserve">ne autre orientation articulée autour d’une approche thématique portant sur </w:t>
      </w:r>
      <w:r w:rsidR="00BE7130" w:rsidRPr="00A51659">
        <w:rPr>
          <w:rFonts w:ascii="Times New Roman" w:eastAsia="Times New Roman" w:hAnsi="Times New Roman" w:cs="Times New Roman"/>
          <w:i/>
          <w:sz w:val="28"/>
          <w:szCs w:val="28"/>
          <w:lang w:val="fr-FR" w:eastAsia="fr-FR"/>
        </w:rPr>
        <w:t>« La protection et la restauration chez l’enfant auteur ou victime de maltraitance</w:t>
      </w:r>
      <w:r w:rsidRPr="00A51659">
        <w:rPr>
          <w:rFonts w:ascii="Times New Roman" w:eastAsia="Times New Roman" w:hAnsi="Times New Roman" w:cs="Times New Roman"/>
          <w:i/>
          <w:sz w:val="28"/>
          <w:szCs w:val="28"/>
          <w:lang w:val="fr-FR" w:eastAsia="fr-FR"/>
        </w:rPr>
        <w:t> »</w:t>
      </w:r>
      <w:r w:rsidR="00BE7130" w:rsidRPr="00A51659">
        <w:rPr>
          <w:rFonts w:ascii="Times New Roman" w:eastAsia="Times New Roman" w:hAnsi="Times New Roman" w:cs="Times New Roman"/>
          <w:i/>
          <w:sz w:val="28"/>
          <w:szCs w:val="28"/>
          <w:lang w:val="fr-FR" w:eastAsia="fr-FR"/>
        </w:rPr>
        <w:t>.</w:t>
      </w:r>
    </w:p>
    <w:p w14:paraId="5720BFA3" w14:textId="15C8B92D" w:rsidR="00777C00" w:rsidRPr="00F72A39" w:rsidRDefault="00777C00" w:rsidP="00A51659">
      <w:pPr>
        <w:spacing w:after="0" w:line="240" w:lineRule="auto"/>
        <w:jc w:val="both"/>
        <w:rPr>
          <w:rFonts w:ascii="Times New Roman" w:eastAsia="Times New Roman" w:hAnsi="Times New Roman" w:cs="Times New Roman"/>
          <w:sz w:val="28"/>
          <w:szCs w:val="28"/>
          <w:lang w:val="fr-FR" w:eastAsia="fr-FR"/>
        </w:rPr>
      </w:pPr>
    </w:p>
    <w:p w14:paraId="44BB6A56" w14:textId="7219B866" w:rsidR="00F72A39" w:rsidRPr="00F72A39" w:rsidRDefault="00F72A39" w:rsidP="00F72A39">
      <w:pPr>
        <w:spacing w:after="0" w:line="240" w:lineRule="auto"/>
        <w:ind w:firstLine="708"/>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 xml:space="preserve">C’est dans ce cadre d’ailleurs que </w:t>
      </w:r>
      <w:r w:rsidR="00A51659">
        <w:rPr>
          <w:rFonts w:ascii="Times New Roman" w:eastAsia="Times New Roman" w:hAnsi="Times New Roman" w:cs="Times New Roman"/>
          <w:sz w:val="28"/>
          <w:szCs w:val="28"/>
          <w:lang w:val="fr-FR" w:eastAsia="fr-FR"/>
        </w:rPr>
        <w:t>le CFJ entend organiser, en collaboration avec l’ONG belge « la Pommeraie », un séminaire portant sur le thème « </w:t>
      </w:r>
      <w:r w:rsidR="00A51659" w:rsidRPr="00A51659">
        <w:rPr>
          <w:rFonts w:ascii="Times New Roman" w:eastAsia="Times New Roman" w:hAnsi="Times New Roman" w:cs="Times New Roman"/>
          <w:i/>
          <w:sz w:val="28"/>
          <w:szCs w:val="28"/>
          <w:lang w:val="fr-FR" w:eastAsia="fr-FR"/>
        </w:rPr>
        <w:t xml:space="preserve">Une approche transdisciplinaire de la maltraitance infantile : entre soin et protection » </w:t>
      </w:r>
      <w:r w:rsidR="00A51659">
        <w:rPr>
          <w:rFonts w:ascii="Times New Roman" w:eastAsia="Times New Roman" w:hAnsi="Times New Roman" w:cs="Times New Roman"/>
          <w:sz w:val="28"/>
          <w:szCs w:val="28"/>
          <w:lang w:val="fr-FR" w:eastAsia="fr-FR"/>
        </w:rPr>
        <w:t>du 15 au 17 mai 2023 dans ce même établissement.</w:t>
      </w:r>
    </w:p>
    <w:p w14:paraId="64EB308B" w14:textId="77777777" w:rsidR="00F72A39" w:rsidRPr="00F72A39" w:rsidRDefault="00F72A39" w:rsidP="00F72A39">
      <w:pPr>
        <w:spacing w:after="0" w:line="240" w:lineRule="auto"/>
        <w:jc w:val="both"/>
        <w:rPr>
          <w:rFonts w:ascii="Times New Roman" w:eastAsia="Times New Roman" w:hAnsi="Times New Roman" w:cs="Times New Roman"/>
          <w:sz w:val="28"/>
          <w:szCs w:val="28"/>
          <w:lang w:val="fr-FR" w:eastAsia="fr-FR"/>
        </w:rPr>
      </w:pPr>
    </w:p>
    <w:p w14:paraId="2DB23364" w14:textId="77777777" w:rsidR="00F72A39" w:rsidRPr="00F72A39" w:rsidRDefault="00F72A39" w:rsidP="00F72A39">
      <w:pPr>
        <w:spacing w:after="0" w:line="240" w:lineRule="auto"/>
        <w:ind w:firstLine="708"/>
        <w:rPr>
          <w:rFonts w:ascii="Arial Narrow" w:hAnsi="Arial Narrow" w:cs="Arial"/>
          <w:b/>
          <w:sz w:val="28"/>
          <w:szCs w:val="28"/>
          <w:u w:val="single"/>
        </w:rPr>
      </w:pPr>
      <w:r w:rsidRPr="00F72A39">
        <w:rPr>
          <w:rFonts w:ascii="Arial" w:hAnsi="Arial" w:cs="Arial"/>
          <w:b/>
          <w:sz w:val="28"/>
          <w:szCs w:val="28"/>
        </w:rPr>
        <w:t xml:space="preserve">II- </w:t>
      </w:r>
      <w:r w:rsidRPr="00F72A39">
        <w:rPr>
          <w:rFonts w:ascii="Arial" w:hAnsi="Arial" w:cs="Arial"/>
          <w:b/>
          <w:sz w:val="28"/>
          <w:szCs w:val="28"/>
        </w:rPr>
        <w:tab/>
      </w:r>
      <w:r w:rsidRPr="00F72A39">
        <w:rPr>
          <w:rFonts w:ascii="Arial Narrow" w:hAnsi="Arial Narrow" w:cs="Arial"/>
          <w:b/>
          <w:sz w:val="28"/>
          <w:szCs w:val="28"/>
          <w:u w:val="single"/>
        </w:rPr>
        <w:t xml:space="preserve">OBJECTIFS DE L’ATELIER </w:t>
      </w:r>
    </w:p>
    <w:p w14:paraId="286A5693" w14:textId="77777777" w:rsidR="00F72A39" w:rsidRPr="00F72A39" w:rsidRDefault="00F72A39" w:rsidP="00F72A39">
      <w:pPr>
        <w:spacing w:after="0" w:line="240" w:lineRule="auto"/>
        <w:ind w:firstLine="708"/>
        <w:rPr>
          <w:rFonts w:ascii="Arial" w:hAnsi="Arial" w:cs="Arial"/>
          <w:b/>
          <w:sz w:val="28"/>
          <w:szCs w:val="28"/>
        </w:rPr>
      </w:pPr>
    </w:p>
    <w:p w14:paraId="128817AD" w14:textId="77777777" w:rsidR="00F72A39" w:rsidRDefault="00F72A39" w:rsidP="00F72A39">
      <w:pPr>
        <w:numPr>
          <w:ilvl w:val="0"/>
          <w:numId w:val="7"/>
        </w:numPr>
        <w:spacing w:after="200" w:line="276" w:lineRule="auto"/>
        <w:contextualSpacing/>
        <w:jc w:val="both"/>
        <w:rPr>
          <w:rFonts w:ascii="Arial Narrow" w:eastAsiaTheme="minorEastAsia" w:hAnsi="Arial Narrow" w:cs="Arial"/>
          <w:b/>
          <w:sz w:val="28"/>
          <w:szCs w:val="28"/>
          <w:lang w:val="fr-FR" w:eastAsia="fr-FR"/>
        </w:rPr>
      </w:pPr>
      <w:r w:rsidRPr="00F72A39">
        <w:rPr>
          <w:rFonts w:ascii="Arial Narrow" w:eastAsiaTheme="minorEastAsia" w:hAnsi="Arial Narrow" w:cs="Arial"/>
          <w:b/>
          <w:sz w:val="28"/>
          <w:szCs w:val="28"/>
          <w:lang w:val="fr-FR" w:eastAsia="fr-FR"/>
        </w:rPr>
        <w:t>Objectif global :</w:t>
      </w:r>
    </w:p>
    <w:p w14:paraId="2E082C1D" w14:textId="77777777" w:rsidR="00465955" w:rsidRPr="00F72A39" w:rsidRDefault="00465955" w:rsidP="00465955">
      <w:pPr>
        <w:spacing w:after="200" w:line="276" w:lineRule="auto"/>
        <w:ind w:left="1068"/>
        <w:contextualSpacing/>
        <w:jc w:val="both"/>
        <w:rPr>
          <w:rFonts w:ascii="Arial Narrow" w:eastAsiaTheme="minorEastAsia" w:hAnsi="Arial Narrow" w:cs="Arial"/>
          <w:b/>
          <w:sz w:val="28"/>
          <w:szCs w:val="28"/>
          <w:lang w:val="fr-FR" w:eastAsia="fr-FR"/>
        </w:rPr>
      </w:pPr>
    </w:p>
    <w:p w14:paraId="65401398" w14:textId="3CF7E916" w:rsidR="00F72A39" w:rsidRDefault="00F72A39" w:rsidP="00A51659">
      <w:pPr>
        <w:spacing w:after="0" w:line="240" w:lineRule="auto"/>
        <w:ind w:firstLine="708"/>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 xml:space="preserve">L’objectif global de </w:t>
      </w:r>
      <w:r w:rsidR="00A51659">
        <w:rPr>
          <w:rFonts w:ascii="Times New Roman" w:eastAsia="Times New Roman" w:hAnsi="Times New Roman" w:cs="Times New Roman"/>
          <w:sz w:val="28"/>
          <w:szCs w:val="28"/>
          <w:lang w:val="fr-FR" w:eastAsia="fr-FR"/>
        </w:rPr>
        <w:t>ce séminaire est de renforcer les capacités des participants dans l’identification, la prévention et la prise en charge de la maltraitance des enfants.</w:t>
      </w:r>
    </w:p>
    <w:p w14:paraId="79B76D2B" w14:textId="77777777" w:rsidR="00A51659" w:rsidRDefault="00A51659" w:rsidP="00A51659">
      <w:pPr>
        <w:spacing w:after="0" w:line="240" w:lineRule="auto"/>
        <w:ind w:firstLine="708"/>
        <w:jc w:val="both"/>
        <w:rPr>
          <w:rFonts w:ascii="Times New Roman" w:eastAsia="Times New Roman" w:hAnsi="Times New Roman" w:cs="Times New Roman"/>
          <w:sz w:val="28"/>
          <w:szCs w:val="28"/>
          <w:lang w:val="fr-FR" w:eastAsia="fr-FR"/>
        </w:rPr>
      </w:pPr>
    </w:p>
    <w:p w14:paraId="0CE3FA91" w14:textId="77777777" w:rsidR="00A51659" w:rsidRDefault="00A51659" w:rsidP="00A51659">
      <w:pPr>
        <w:spacing w:after="0" w:line="240" w:lineRule="auto"/>
        <w:ind w:firstLine="708"/>
        <w:jc w:val="both"/>
        <w:rPr>
          <w:rFonts w:ascii="Times New Roman" w:eastAsia="Times New Roman" w:hAnsi="Times New Roman" w:cs="Times New Roman"/>
          <w:sz w:val="28"/>
          <w:szCs w:val="28"/>
          <w:lang w:val="fr-FR" w:eastAsia="fr-FR"/>
        </w:rPr>
      </w:pPr>
    </w:p>
    <w:p w14:paraId="7E67EDA6" w14:textId="77777777" w:rsidR="00465955" w:rsidRPr="00F72A39" w:rsidRDefault="00465955" w:rsidP="00465955">
      <w:pPr>
        <w:spacing w:after="0" w:line="240" w:lineRule="auto"/>
        <w:jc w:val="both"/>
        <w:rPr>
          <w:rFonts w:ascii="Times New Roman" w:eastAsia="Times New Roman" w:hAnsi="Times New Roman" w:cs="Times New Roman"/>
          <w:sz w:val="28"/>
          <w:szCs w:val="28"/>
          <w:lang w:val="fr-FR" w:eastAsia="fr-FR"/>
        </w:rPr>
      </w:pPr>
    </w:p>
    <w:p w14:paraId="61369EAF" w14:textId="77777777" w:rsidR="00465955" w:rsidRDefault="00465955" w:rsidP="00465955">
      <w:pPr>
        <w:spacing w:after="200" w:line="276" w:lineRule="auto"/>
        <w:ind w:left="1068"/>
        <w:contextualSpacing/>
        <w:jc w:val="both"/>
        <w:rPr>
          <w:rFonts w:ascii="Arial Narrow" w:eastAsiaTheme="minorEastAsia" w:hAnsi="Arial Narrow" w:cs="Arial"/>
          <w:b/>
          <w:sz w:val="28"/>
          <w:szCs w:val="28"/>
          <w:lang w:val="fr-FR" w:eastAsia="fr-FR"/>
        </w:rPr>
      </w:pPr>
    </w:p>
    <w:p w14:paraId="3F52CA0C" w14:textId="7414E8DF" w:rsidR="00F72A39" w:rsidRPr="00F72A39" w:rsidRDefault="00F72A39" w:rsidP="00F72A39">
      <w:pPr>
        <w:numPr>
          <w:ilvl w:val="0"/>
          <w:numId w:val="7"/>
        </w:numPr>
        <w:spacing w:after="200" w:line="276" w:lineRule="auto"/>
        <w:contextualSpacing/>
        <w:jc w:val="both"/>
        <w:rPr>
          <w:rFonts w:ascii="Arial Narrow" w:eastAsiaTheme="minorEastAsia" w:hAnsi="Arial Narrow" w:cs="Arial"/>
          <w:b/>
          <w:sz w:val="28"/>
          <w:szCs w:val="28"/>
          <w:lang w:val="fr-FR" w:eastAsia="fr-FR"/>
        </w:rPr>
      </w:pPr>
      <w:r w:rsidRPr="00F72A39">
        <w:rPr>
          <w:rFonts w:ascii="Arial Narrow" w:eastAsiaTheme="minorEastAsia" w:hAnsi="Arial Narrow" w:cs="Arial"/>
          <w:b/>
          <w:sz w:val="28"/>
          <w:szCs w:val="28"/>
          <w:lang w:val="fr-FR" w:eastAsia="fr-FR"/>
        </w:rPr>
        <w:t>Objectifs spécifiques :</w:t>
      </w:r>
    </w:p>
    <w:p w14:paraId="661E03DA" w14:textId="109DD14A" w:rsidR="00F72A39" w:rsidRDefault="00F72A39" w:rsidP="00F72A39">
      <w:pPr>
        <w:spacing w:after="0" w:line="240" w:lineRule="auto"/>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 xml:space="preserve">Les objectifs spécifiques de </w:t>
      </w:r>
      <w:r w:rsidR="00A51659">
        <w:rPr>
          <w:rFonts w:ascii="Times New Roman" w:eastAsia="Times New Roman" w:hAnsi="Times New Roman" w:cs="Times New Roman"/>
          <w:sz w:val="28"/>
          <w:szCs w:val="28"/>
          <w:lang w:val="fr-FR" w:eastAsia="fr-FR"/>
        </w:rPr>
        <w:t xml:space="preserve">ce séminaire </w:t>
      </w:r>
      <w:r w:rsidRPr="00F72A39">
        <w:rPr>
          <w:rFonts w:ascii="Times New Roman" w:eastAsia="Times New Roman" w:hAnsi="Times New Roman" w:cs="Times New Roman"/>
          <w:sz w:val="28"/>
          <w:szCs w:val="28"/>
          <w:lang w:val="fr-FR" w:eastAsia="fr-FR"/>
        </w:rPr>
        <w:t>sont les suivants :</w:t>
      </w:r>
    </w:p>
    <w:p w14:paraId="1172BC88" w14:textId="77777777" w:rsidR="00A51659" w:rsidRPr="00F72A39" w:rsidRDefault="00A51659" w:rsidP="00F72A39">
      <w:pPr>
        <w:spacing w:after="0" w:line="240" w:lineRule="auto"/>
        <w:jc w:val="both"/>
        <w:rPr>
          <w:rFonts w:ascii="Times New Roman" w:eastAsia="Times New Roman" w:hAnsi="Times New Roman" w:cs="Times New Roman"/>
          <w:sz w:val="28"/>
          <w:szCs w:val="28"/>
          <w:lang w:val="fr-FR" w:eastAsia="fr-FR"/>
        </w:rPr>
      </w:pPr>
    </w:p>
    <w:p w14:paraId="6169E662"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Identifier les aspects socio-culturels de la maltraitance des enfants ;</w:t>
      </w:r>
    </w:p>
    <w:p w14:paraId="76985935"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Identifier les causes et les conséquences de la maltraitance sur le développement psychologique de l’enfant ;</w:t>
      </w:r>
    </w:p>
    <w:p w14:paraId="3C0E366F"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Répertorier les réponses sociales et communautaires apportées au phénomène ;</w:t>
      </w:r>
    </w:p>
    <w:p w14:paraId="4F047F90"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Maîtriser les techniques d’écoute et d’audition de l’enfant ;</w:t>
      </w:r>
    </w:p>
    <w:p w14:paraId="2C4AD3F0"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Maîtriser les techniques d’examen physique de l’enfant victime de maltraitance ;</w:t>
      </w:r>
    </w:p>
    <w:p w14:paraId="516C2CEF" w14:textId="77777777" w:rsidR="00A51659" w:rsidRDefault="00A51659"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Identifier les facteurs de risques de maltraitance ;</w:t>
      </w:r>
    </w:p>
    <w:p w14:paraId="3305E07E" w14:textId="77777777" w:rsidR="00723115" w:rsidRDefault="00723115"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Comprendre le phénomène des violences conjugales ;</w:t>
      </w:r>
    </w:p>
    <w:p w14:paraId="37FAC556" w14:textId="1508562D" w:rsidR="00723115" w:rsidRDefault="00723115" w:rsidP="00F72A39">
      <w:pPr>
        <w:numPr>
          <w:ilvl w:val="0"/>
          <w:numId w:val="10"/>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Maîtriser la problématique de l’usage de la sexualité abusive chez les adolescents ;</w:t>
      </w:r>
    </w:p>
    <w:p w14:paraId="7B94B9EE" w14:textId="77777777" w:rsidR="00F72A39" w:rsidRPr="00F72A39" w:rsidRDefault="00F72A39" w:rsidP="00F72A39">
      <w:pPr>
        <w:spacing w:after="200" w:line="276" w:lineRule="auto"/>
        <w:ind w:left="1068"/>
        <w:contextualSpacing/>
        <w:jc w:val="both"/>
        <w:rPr>
          <w:rFonts w:ascii="Times New Roman" w:eastAsia="Times New Roman" w:hAnsi="Times New Roman" w:cs="Times New Roman"/>
          <w:sz w:val="28"/>
          <w:szCs w:val="28"/>
          <w:lang w:val="fr-FR" w:eastAsia="fr-FR"/>
        </w:rPr>
      </w:pPr>
    </w:p>
    <w:p w14:paraId="13ADD7A6" w14:textId="77777777" w:rsidR="00F72A39" w:rsidRPr="00374A8B" w:rsidRDefault="00F72A39" w:rsidP="00F72A39">
      <w:pPr>
        <w:numPr>
          <w:ilvl w:val="0"/>
          <w:numId w:val="8"/>
        </w:numPr>
        <w:spacing w:after="200" w:line="276" w:lineRule="auto"/>
        <w:contextualSpacing/>
        <w:jc w:val="both"/>
        <w:rPr>
          <w:rFonts w:ascii="Arial" w:eastAsia="Times New Roman" w:hAnsi="Arial" w:cs="Arial"/>
          <w:b/>
          <w:sz w:val="28"/>
          <w:szCs w:val="28"/>
          <w:u w:val="single"/>
          <w:lang w:val="fr-FR" w:eastAsia="fr-FR"/>
        </w:rPr>
      </w:pPr>
      <w:r w:rsidRPr="00F72A39">
        <w:rPr>
          <w:rFonts w:ascii="Arial Narrow" w:eastAsia="Times New Roman" w:hAnsi="Arial Narrow" w:cs="Arial"/>
          <w:b/>
          <w:sz w:val="28"/>
          <w:szCs w:val="28"/>
          <w:u w:val="single"/>
          <w:lang w:val="fr-FR" w:eastAsia="fr-FR"/>
        </w:rPr>
        <w:t>RESULTATS ATTENDUS</w:t>
      </w:r>
      <w:r w:rsidRPr="00F72A39">
        <w:rPr>
          <w:rFonts w:ascii="Arial" w:eastAsia="Times New Roman" w:hAnsi="Arial" w:cs="Arial"/>
          <w:b/>
          <w:sz w:val="28"/>
          <w:szCs w:val="28"/>
          <w:lang w:val="fr-FR" w:eastAsia="fr-FR"/>
        </w:rPr>
        <w:t> :</w:t>
      </w:r>
    </w:p>
    <w:p w14:paraId="4488F111" w14:textId="77777777" w:rsidR="00374A8B" w:rsidRDefault="00374A8B" w:rsidP="00374A8B">
      <w:pPr>
        <w:spacing w:after="200" w:line="276" w:lineRule="auto"/>
        <w:ind w:left="708"/>
        <w:contextualSpacing/>
        <w:jc w:val="both"/>
        <w:rPr>
          <w:rFonts w:ascii="Arial Narrow" w:eastAsia="Times New Roman" w:hAnsi="Arial Narrow" w:cs="Arial"/>
          <w:sz w:val="28"/>
          <w:szCs w:val="28"/>
          <w:lang w:val="fr-FR" w:eastAsia="fr-FR"/>
        </w:rPr>
      </w:pPr>
    </w:p>
    <w:p w14:paraId="5494E108" w14:textId="3675CD5E" w:rsidR="00374A8B" w:rsidRPr="00374A8B" w:rsidRDefault="00374A8B" w:rsidP="00374A8B">
      <w:pPr>
        <w:spacing w:after="200" w:line="276" w:lineRule="auto"/>
        <w:ind w:left="1068"/>
        <w:contextualSpacing/>
        <w:jc w:val="both"/>
        <w:rPr>
          <w:rFonts w:ascii="Times New Roman" w:eastAsia="Times New Roman" w:hAnsi="Times New Roman" w:cs="Times New Roman"/>
          <w:sz w:val="28"/>
          <w:szCs w:val="28"/>
          <w:lang w:val="fr-FR" w:eastAsia="fr-FR"/>
        </w:rPr>
      </w:pPr>
      <w:r w:rsidRPr="00374A8B">
        <w:rPr>
          <w:rFonts w:ascii="Times New Roman" w:eastAsia="Times New Roman" w:hAnsi="Times New Roman" w:cs="Times New Roman"/>
          <w:sz w:val="28"/>
          <w:szCs w:val="28"/>
          <w:lang w:val="fr-FR" w:eastAsia="fr-FR"/>
        </w:rPr>
        <w:t>A l’issue de ce séminaire :</w:t>
      </w:r>
    </w:p>
    <w:p w14:paraId="2C972CC3" w14:textId="693F80E9" w:rsidR="00374A8B" w:rsidRDefault="00F72A39"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 xml:space="preserve">Les </w:t>
      </w:r>
      <w:r w:rsidR="00374A8B">
        <w:rPr>
          <w:rFonts w:ascii="Times New Roman" w:eastAsia="Times New Roman" w:hAnsi="Times New Roman" w:cs="Times New Roman"/>
          <w:sz w:val="28"/>
          <w:szCs w:val="28"/>
          <w:lang w:val="fr-FR" w:eastAsia="fr-FR"/>
        </w:rPr>
        <w:t>techniques d’écoute et d’audition sont maîtrisées ;</w:t>
      </w:r>
    </w:p>
    <w:p w14:paraId="757C9039" w14:textId="46A51089"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Les causes socio-culturelles et économiques de la maltraitance sont identifiées ;</w:t>
      </w:r>
    </w:p>
    <w:p w14:paraId="5CEDFCB5" w14:textId="177FD322"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Les réponses sociales et communautaires de la lutte contre la maltraitance sont répertoriées ;</w:t>
      </w:r>
    </w:p>
    <w:p w14:paraId="3C454242" w14:textId="3B4A6392"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Les réponses psycho-sociales et médicales sont maîtrisées ;</w:t>
      </w:r>
    </w:p>
    <w:p w14:paraId="351A367B" w14:textId="77777777"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 dispositif institutionnel de lutte contre la maltraitance est identifié ;</w:t>
      </w:r>
    </w:p>
    <w:p w14:paraId="0D9C1750" w14:textId="77777777"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Les techniques d’examen de l’enfant victime de maltraitance sont maîtrisées ;</w:t>
      </w:r>
    </w:p>
    <w:p w14:paraId="19036F79" w14:textId="77777777" w:rsidR="00374A8B" w:rsidRDefault="00374A8B" w:rsidP="00F72A39">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Les facteurs de risque de maltraitance sont identifiés ;</w:t>
      </w:r>
    </w:p>
    <w:p w14:paraId="6ABC31E7" w14:textId="7C493064" w:rsidR="00F72A39" w:rsidRPr="00374A8B" w:rsidRDefault="00374A8B" w:rsidP="00374A8B">
      <w:pPr>
        <w:numPr>
          <w:ilvl w:val="0"/>
          <w:numId w:val="11"/>
        </w:numPr>
        <w:spacing w:after="200" w:line="276" w:lineRule="auto"/>
        <w:contextualSpacing/>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Le phénomène de l’usage de la sexualité abusive chez les adolescents est maîtrisé ;</w:t>
      </w:r>
    </w:p>
    <w:p w14:paraId="517D2BCE" w14:textId="77777777" w:rsidR="00F72A39" w:rsidRPr="00F72A39" w:rsidRDefault="00F72A39" w:rsidP="00F72A39">
      <w:pPr>
        <w:spacing w:after="0" w:line="240" w:lineRule="auto"/>
        <w:jc w:val="both"/>
        <w:rPr>
          <w:rFonts w:ascii="Times New Roman" w:eastAsia="Times New Roman" w:hAnsi="Times New Roman" w:cs="Times New Roman"/>
          <w:sz w:val="28"/>
          <w:szCs w:val="28"/>
          <w:lang w:val="fr-FR" w:eastAsia="fr-FR"/>
        </w:rPr>
      </w:pPr>
    </w:p>
    <w:p w14:paraId="4A0662B0" w14:textId="3992D73E" w:rsidR="00F72A39" w:rsidRPr="0058507C" w:rsidRDefault="00F72A39" w:rsidP="00F72A39">
      <w:pPr>
        <w:numPr>
          <w:ilvl w:val="0"/>
          <w:numId w:val="8"/>
        </w:numPr>
        <w:spacing w:after="200" w:line="276" w:lineRule="auto"/>
        <w:contextualSpacing/>
        <w:jc w:val="both"/>
        <w:rPr>
          <w:rFonts w:ascii="Arial Narrow" w:eastAsiaTheme="minorEastAsia" w:hAnsi="Arial Narrow" w:cs="Arial"/>
          <w:b/>
          <w:sz w:val="28"/>
          <w:szCs w:val="28"/>
          <w:u w:val="single"/>
          <w:lang w:val="fr-FR" w:eastAsia="fr-FR"/>
        </w:rPr>
      </w:pPr>
      <w:r w:rsidRPr="00F72A39">
        <w:rPr>
          <w:rFonts w:ascii="Arial Narrow" w:eastAsiaTheme="minorEastAsia" w:hAnsi="Arial Narrow" w:cs="Arial"/>
          <w:b/>
          <w:sz w:val="28"/>
          <w:szCs w:val="28"/>
          <w:u w:val="single"/>
          <w:lang w:val="fr-FR" w:eastAsia="fr-FR"/>
        </w:rPr>
        <w:t>LES CIBLES ET PARTICIPANTS</w:t>
      </w:r>
      <w:r w:rsidR="00465955" w:rsidRPr="00465955">
        <w:rPr>
          <w:rFonts w:ascii="Arial Narrow" w:eastAsiaTheme="minorEastAsia" w:hAnsi="Arial Narrow" w:cs="Arial"/>
          <w:b/>
          <w:sz w:val="28"/>
          <w:szCs w:val="28"/>
          <w:lang w:val="fr-FR" w:eastAsia="fr-FR"/>
        </w:rPr>
        <w:t> </w:t>
      </w:r>
      <w:r w:rsidR="00465955">
        <w:rPr>
          <w:rFonts w:ascii="Arial Narrow" w:eastAsiaTheme="minorEastAsia" w:hAnsi="Arial Narrow" w:cs="Arial"/>
          <w:b/>
          <w:sz w:val="28"/>
          <w:szCs w:val="28"/>
          <w:lang w:val="fr-FR" w:eastAsia="fr-FR"/>
        </w:rPr>
        <w:t>:</w:t>
      </w:r>
    </w:p>
    <w:p w14:paraId="4127A898" w14:textId="77777777" w:rsidR="0058507C" w:rsidRPr="00F72A39" w:rsidRDefault="0058507C" w:rsidP="0058507C">
      <w:pPr>
        <w:spacing w:after="200" w:line="276" w:lineRule="auto"/>
        <w:ind w:left="1428"/>
        <w:contextualSpacing/>
        <w:jc w:val="both"/>
        <w:rPr>
          <w:rFonts w:ascii="Arial Narrow" w:eastAsiaTheme="minorEastAsia" w:hAnsi="Arial Narrow" w:cs="Arial"/>
          <w:b/>
          <w:sz w:val="28"/>
          <w:szCs w:val="28"/>
          <w:u w:val="single"/>
          <w:lang w:val="fr-FR" w:eastAsia="fr-FR"/>
        </w:rPr>
      </w:pPr>
    </w:p>
    <w:p w14:paraId="7204E682" w14:textId="46822E94" w:rsidR="00F72A39" w:rsidRDefault="00F72A39" w:rsidP="00374A8B">
      <w:pPr>
        <w:spacing w:after="0" w:line="240" w:lineRule="auto"/>
        <w:ind w:firstLine="708"/>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L</w:t>
      </w:r>
      <w:r w:rsidR="00374A8B">
        <w:rPr>
          <w:rFonts w:ascii="Times New Roman" w:eastAsia="Times New Roman" w:hAnsi="Times New Roman" w:cs="Times New Roman"/>
          <w:sz w:val="28"/>
          <w:szCs w:val="28"/>
          <w:lang w:val="fr-FR" w:eastAsia="fr-FR"/>
        </w:rPr>
        <w:t>e séminaire</w:t>
      </w:r>
      <w:r w:rsidRPr="00F72A39">
        <w:rPr>
          <w:rFonts w:ascii="Times New Roman" w:eastAsia="Times New Roman" w:hAnsi="Times New Roman" w:cs="Times New Roman"/>
          <w:sz w:val="28"/>
          <w:szCs w:val="28"/>
          <w:lang w:val="fr-FR" w:eastAsia="fr-FR"/>
        </w:rPr>
        <w:t xml:space="preserve"> est destiné </w:t>
      </w:r>
      <w:r w:rsidR="00374A8B">
        <w:rPr>
          <w:rFonts w:ascii="Times New Roman" w:eastAsia="Times New Roman" w:hAnsi="Times New Roman" w:cs="Times New Roman"/>
          <w:sz w:val="28"/>
          <w:szCs w:val="28"/>
          <w:lang w:val="fr-FR" w:eastAsia="fr-FR"/>
        </w:rPr>
        <w:t>aux acteurs de la chaine de protection des mineurs auteurs et victimes de maltraitance notamment les acteurs judiciaires en charge des affaires concernant les mineurs, les travailleurs sociaux, les éducateurs spécialisés, les acteurs de la santé, les forces de défense et de sécurité.</w:t>
      </w:r>
    </w:p>
    <w:p w14:paraId="0A8419EE" w14:textId="77777777" w:rsidR="0058507C" w:rsidRDefault="0058507C" w:rsidP="00374A8B">
      <w:pPr>
        <w:spacing w:after="0" w:line="240" w:lineRule="auto"/>
        <w:ind w:firstLine="708"/>
        <w:jc w:val="both"/>
        <w:rPr>
          <w:rFonts w:ascii="Times New Roman" w:eastAsia="Times New Roman" w:hAnsi="Times New Roman" w:cs="Times New Roman"/>
          <w:sz w:val="28"/>
          <w:szCs w:val="28"/>
          <w:lang w:val="fr-FR" w:eastAsia="fr-FR"/>
        </w:rPr>
      </w:pPr>
    </w:p>
    <w:p w14:paraId="1C048D19" w14:textId="77777777" w:rsidR="0058507C" w:rsidRDefault="0058507C" w:rsidP="00374A8B">
      <w:pPr>
        <w:spacing w:after="0" w:line="240" w:lineRule="auto"/>
        <w:ind w:firstLine="708"/>
        <w:jc w:val="both"/>
        <w:rPr>
          <w:rFonts w:ascii="Times New Roman" w:eastAsia="Times New Roman" w:hAnsi="Times New Roman" w:cs="Times New Roman"/>
          <w:sz w:val="28"/>
          <w:szCs w:val="28"/>
          <w:lang w:val="fr-FR" w:eastAsia="fr-FR"/>
        </w:rPr>
      </w:pPr>
    </w:p>
    <w:p w14:paraId="7345757E" w14:textId="77777777" w:rsidR="0058507C" w:rsidRDefault="0058507C" w:rsidP="00374A8B">
      <w:pPr>
        <w:spacing w:after="0" w:line="240" w:lineRule="auto"/>
        <w:ind w:firstLine="708"/>
        <w:jc w:val="both"/>
        <w:rPr>
          <w:rFonts w:ascii="Times New Roman" w:eastAsia="Times New Roman" w:hAnsi="Times New Roman" w:cs="Times New Roman"/>
          <w:sz w:val="28"/>
          <w:szCs w:val="28"/>
          <w:lang w:val="fr-FR" w:eastAsia="fr-FR"/>
        </w:rPr>
      </w:pPr>
    </w:p>
    <w:p w14:paraId="4419EDF3" w14:textId="77777777" w:rsidR="0058507C" w:rsidRPr="00F72A39" w:rsidRDefault="0058507C" w:rsidP="00374A8B">
      <w:pPr>
        <w:spacing w:after="0" w:line="240" w:lineRule="auto"/>
        <w:ind w:firstLine="708"/>
        <w:jc w:val="both"/>
        <w:rPr>
          <w:rFonts w:ascii="Times New Roman" w:eastAsia="Times New Roman" w:hAnsi="Times New Roman" w:cs="Times New Roman"/>
          <w:sz w:val="28"/>
          <w:szCs w:val="28"/>
          <w:lang w:val="fr-FR" w:eastAsia="fr-FR"/>
        </w:rPr>
      </w:pPr>
    </w:p>
    <w:p w14:paraId="410BEAA2" w14:textId="1DF3E1C9" w:rsidR="00F72A39" w:rsidRDefault="00F72A39" w:rsidP="00F72A39">
      <w:pPr>
        <w:spacing w:after="0" w:line="240" w:lineRule="auto"/>
        <w:jc w:val="both"/>
        <w:rPr>
          <w:rFonts w:ascii="Times New Roman" w:eastAsia="Times New Roman" w:hAnsi="Times New Roman" w:cs="Times New Roman"/>
          <w:sz w:val="28"/>
          <w:szCs w:val="28"/>
          <w:lang w:val="fr-FR" w:eastAsia="fr-FR"/>
        </w:rPr>
      </w:pPr>
    </w:p>
    <w:p w14:paraId="3029ADB1" w14:textId="77777777" w:rsidR="00911F5F" w:rsidRPr="00F72A39" w:rsidRDefault="00911F5F" w:rsidP="00F72A39">
      <w:pPr>
        <w:spacing w:after="0" w:line="240" w:lineRule="auto"/>
        <w:jc w:val="both"/>
        <w:rPr>
          <w:rFonts w:ascii="Times New Roman" w:eastAsia="Times New Roman" w:hAnsi="Times New Roman" w:cs="Times New Roman"/>
          <w:sz w:val="28"/>
          <w:szCs w:val="28"/>
          <w:lang w:val="fr-FR" w:eastAsia="fr-FR"/>
        </w:rPr>
      </w:pPr>
    </w:p>
    <w:p w14:paraId="013527CA" w14:textId="77777777" w:rsidR="00F72A39" w:rsidRDefault="00F72A39" w:rsidP="00F72A39">
      <w:pPr>
        <w:numPr>
          <w:ilvl w:val="0"/>
          <w:numId w:val="8"/>
        </w:numPr>
        <w:spacing w:after="200" w:line="276" w:lineRule="auto"/>
        <w:contextualSpacing/>
        <w:jc w:val="both"/>
        <w:rPr>
          <w:rFonts w:ascii="Arial Narrow" w:eastAsiaTheme="minorEastAsia" w:hAnsi="Arial Narrow" w:cs="Arial"/>
          <w:b/>
          <w:sz w:val="28"/>
          <w:szCs w:val="28"/>
          <w:lang w:val="fr-FR" w:eastAsia="fr-FR"/>
        </w:rPr>
      </w:pPr>
      <w:r w:rsidRPr="00F72A39">
        <w:rPr>
          <w:rFonts w:ascii="Arial Narrow" w:eastAsiaTheme="minorEastAsia" w:hAnsi="Arial Narrow" w:cs="Arial"/>
          <w:b/>
          <w:sz w:val="28"/>
          <w:szCs w:val="28"/>
          <w:u w:val="single"/>
          <w:lang w:val="fr-FR" w:eastAsia="fr-FR"/>
        </w:rPr>
        <w:t>LIEU ET DUREE DE L’ATELIER DE FORMATION</w:t>
      </w:r>
      <w:r w:rsidRPr="00F72A39">
        <w:rPr>
          <w:rFonts w:ascii="Arial Narrow" w:eastAsiaTheme="minorEastAsia" w:hAnsi="Arial Narrow" w:cs="Arial"/>
          <w:b/>
          <w:sz w:val="28"/>
          <w:szCs w:val="28"/>
          <w:lang w:val="fr-FR" w:eastAsia="fr-FR"/>
        </w:rPr>
        <w:t> :</w:t>
      </w:r>
    </w:p>
    <w:p w14:paraId="39385288" w14:textId="77777777" w:rsidR="0058507C" w:rsidRPr="00F72A39" w:rsidRDefault="0058507C" w:rsidP="0058507C">
      <w:pPr>
        <w:spacing w:after="200" w:line="276" w:lineRule="auto"/>
        <w:ind w:left="1428"/>
        <w:contextualSpacing/>
        <w:jc w:val="both"/>
        <w:rPr>
          <w:rFonts w:ascii="Arial Narrow" w:eastAsiaTheme="minorEastAsia" w:hAnsi="Arial Narrow" w:cs="Arial"/>
          <w:b/>
          <w:sz w:val="28"/>
          <w:szCs w:val="28"/>
          <w:lang w:val="fr-FR" w:eastAsia="fr-FR"/>
        </w:rPr>
      </w:pPr>
    </w:p>
    <w:p w14:paraId="410803C7" w14:textId="1002FE62" w:rsidR="00374A8B" w:rsidRDefault="00F72A39" w:rsidP="00374A8B">
      <w:pPr>
        <w:spacing w:after="0" w:line="240" w:lineRule="auto"/>
        <w:ind w:firstLine="708"/>
        <w:jc w:val="both"/>
        <w:rPr>
          <w:rFonts w:ascii="Times New Roman" w:eastAsia="Times New Roman" w:hAnsi="Times New Roman" w:cs="Times New Roman"/>
          <w:sz w:val="28"/>
          <w:szCs w:val="28"/>
          <w:lang w:val="fr-FR" w:eastAsia="fr-FR"/>
        </w:rPr>
      </w:pPr>
      <w:r w:rsidRPr="00F72A39">
        <w:rPr>
          <w:rFonts w:ascii="Times New Roman" w:eastAsia="Times New Roman" w:hAnsi="Times New Roman" w:cs="Times New Roman"/>
          <w:sz w:val="28"/>
          <w:szCs w:val="28"/>
          <w:lang w:val="fr-FR" w:eastAsia="fr-FR"/>
        </w:rPr>
        <w:t xml:space="preserve">L’atelier sera organisé </w:t>
      </w:r>
      <w:r w:rsidR="00374A8B">
        <w:rPr>
          <w:rFonts w:ascii="Times New Roman" w:eastAsia="Times New Roman" w:hAnsi="Times New Roman" w:cs="Times New Roman"/>
          <w:sz w:val="28"/>
          <w:szCs w:val="28"/>
          <w:lang w:val="fr-FR" w:eastAsia="fr-FR"/>
        </w:rPr>
        <w:t>au Centre de formation judiciaire (CFJ) du 15 au 17 mai 2023. Une visite guidée des institutions de la Direction de la Protection Judiciaire et Sociale (DPJS) est prévue le 12 mai 2023.</w:t>
      </w:r>
    </w:p>
    <w:p w14:paraId="24EC976A" w14:textId="25F3D2C2" w:rsidR="00F72A39" w:rsidRPr="00F72A39" w:rsidRDefault="00374A8B" w:rsidP="00BF4845">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 xml:space="preserve"> </w:t>
      </w:r>
    </w:p>
    <w:p w14:paraId="759F9195" w14:textId="357580C7" w:rsidR="0047546C" w:rsidRDefault="00F72A39" w:rsidP="0047546C">
      <w:pPr>
        <w:numPr>
          <w:ilvl w:val="0"/>
          <w:numId w:val="8"/>
        </w:numPr>
        <w:spacing w:after="200" w:line="276" w:lineRule="auto"/>
        <w:contextualSpacing/>
        <w:jc w:val="both"/>
        <w:rPr>
          <w:rFonts w:ascii="Arial Narrow" w:eastAsiaTheme="minorEastAsia" w:hAnsi="Arial Narrow" w:cs="Arial"/>
          <w:b/>
          <w:sz w:val="28"/>
          <w:szCs w:val="28"/>
          <w:lang w:val="fr-FR" w:eastAsia="fr-FR"/>
        </w:rPr>
      </w:pPr>
      <w:r w:rsidRPr="00F72A39">
        <w:rPr>
          <w:rFonts w:ascii="Arial Narrow" w:eastAsiaTheme="minorEastAsia" w:hAnsi="Arial Narrow" w:cs="Arial"/>
          <w:b/>
          <w:sz w:val="28"/>
          <w:szCs w:val="28"/>
          <w:u w:val="single"/>
          <w:lang w:val="fr-FR" w:eastAsia="fr-FR"/>
        </w:rPr>
        <w:t>METHODOLOGIE</w:t>
      </w:r>
      <w:r w:rsidRPr="00F72A39">
        <w:rPr>
          <w:rFonts w:ascii="Arial Narrow" w:eastAsiaTheme="minorEastAsia" w:hAnsi="Arial Narrow" w:cs="Arial"/>
          <w:b/>
          <w:sz w:val="28"/>
          <w:szCs w:val="28"/>
          <w:lang w:val="fr-FR" w:eastAsia="fr-FR"/>
        </w:rPr>
        <w:t xml:space="preserve"> : </w:t>
      </w:r>
    </w:p>
    <w:p w14:paraId="77DA2E60" w14:textId="77777777" w:rsidR="0047546C" w:rsidRPr="0047546C" w:rsidRDefault="0047546C" w:rsidP="0047546C">
      <w:pPr>
        <w:spacing w:after="200" w:line="276" w:lineRule="auto"/>
        <w:contextualSpacing/>
        <w:jc w:val="both"/>
        <w:rPr>
          <w:rFonts w:ascii="Arial Narrow" w:eastAsiaTheme="minorEastAsia" w:hAnsi="Arial Narrow" w:cs="Arial"/>
          <w:b/>
          <w:sz w:val="28"/>
          <w:szCs w:val="28"/>
          <w:lang w:val="fr-FR" w:eastAsia="fr-FR"/>
        </w:rPr>
      </w:pPr>
    </w:p>
    <w:p w14:paraId="41412271" w14:textId="77777777" w:rsidR="00BF4845" w:rsidRDefault="00374A8B" w:rsidP="00BF4845">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 xml:space="preserve">Le séminaire </w:t>
      </w:r>
      <w:r w:rsidR="00BF4845">
        <w:rPr>
          <w:rFonts w:ascii="Times New Roman" w:eastAsia="Times New Roman" w:hAnsi="Times New Roman" w:cs="Times New Roman"/>
          <w:sz w:val="28"/>
          <w:szCs w:val="28"/>
          <w:lang w:val="fr-FR" w:eastAsia="fr-FR"/>
        </w:rPr>
        <w:t>sera structuré autour d’</w:t>
      </w:r>
      <w:r>
        <w:rPr>
          <w:rFonts w:ascii="Times New Roman" w:eastAsia="Times New Roman" w:hAnsi="Times New Roman" w:cs="Times New Roman"/>
          <w:sz w:val="28"/>
          <w:szCs w:val="28"/>
          <w:lang w:val="fr-FR" w:eastAsia="fr-FR"/>
        </w:rPr>
        <w:t>échanges interactifs sur les différentes communications des experts belges et sénégalais</w:t>
      </w:r>
      <w:r w:rsidR="00BF4845">
        <w:rPr>
          <w:rFonts w:ascii="Times New Roman" w:eastAsia="Times New Roman" w:hAnsi="Times New Roman" w:cs="Times New Roman"/>
          <w:sz w:val="28"/>
          <w:szCs w:val="28"/>
          <w:lang w:val="fr-FR" w:eastAsia="fr-FR"/>
        </w:rPr>
        <w:t xml:space="preserve"> en pédopsychiatrie et thérapie familiale. </w:t>
      </w:r>
    </w:p>
    <w:p w14:paraId="0E959188" w14:textId="77777777" w:rsidR="00BF4845" w:rsidRDefault="00BF4845" w:rsidP="00BF4845">
      <w:pPr>
        <w:spacing w:after="0" w:line="240" w:lineRule="auto"/>
        <w:jc w:val="both"/>
        <w:rPr>
          <w:rFonts w:ascii="Times New Roman" w:eastAsia="Times New Roman" w:hAnsi="Times New Roman" w:cs="Times New Roman"/>
          <w:sz w:val="28"/>
          <w:szCs w:val="28"/>
          <w:lang w:val="fr-FR" w:eastAsia="fr-FR"/>
        </w:rPr>
      </w:pPr>
    </w:p>
    <w:p w14:paraId="6B67A609" w14:textId="775722BE" w:rsidR="00BF4845" w:rsidRDefault="00BF4845" w:rsidP="00BF4845">
      <w:pPr>
        <w:spacing w:after="0" w:line="240" w:lineRule="auto"/>
        <w:ind w:firstLine="708"/>
        <w:jc w:val="both"/>
        <w:rPr>
          <w:rFonts w:ascii="Times New Roman" w:eastAsia="Times New Roman" w:hAnsi="Times New Roman" w:cs="Times New Roman"/>
          <w:sz w:val="28"/>
          <w:szCs w:val="28"/>
          <w:lang w:val="fr-FR" w:eastAsia="fr-FR"/>
        </w:rPr>
      </w:pPr>
      <w:r>
        <w:rPr>
          <w:rFonts w:ascii="Times New Roman" w:eastAsia="Times New Roman" w:hAnsi="Times New Roman" w:cs="Times New Roman"/>
          <w:sz w:val="28"/>
          <w:szCs w:val="28"/>
          <w:lang w:val="fr-FR" w:eastAsia="fr-FR"/>
        </w:rPr>
        <w:t>Ce sera l’occasion</w:t>
      </w:r>
      <w:r w:rsidR="00CF360C">
        <w:rPr>
          <w:rFonts w:ascii="Times New Roman" w:eastAsia="Times New Roman" w:hAnsi="Times New Roman" w:cs="Times New Roman"/>
          <w:sz w:val="28"/>
          <w:szCs w:val="28"/>
          <w:lang w:val="fr-FR" w:eastAsia="fr-FR"/>
        </w:rPr>
        <w:t>, pour</w:t>
      </w:r>
      <w:r w:rsidR="00CF360C" w:rsidRPr="00CF360C">
        <w:rPr>
          <w:rFonts w:ascii="Times New Roman" w:eastAsia="Times New Roman" w:hAnsi="Times New Roman" w:cs="Times New Roman"/>
          <w:sz w:val="28"/>
          <w:szCs w:val="28"/>
          <w:lang w:val="fr-FR" w:eastAsia="fr-FR"/>
        </w:rPr>
        <w:t xml:space="preserve"> </w:t>
      </w:r>
      <w:r w:rsidR="00CF360C">
        <w:rPr>
          <w:rFonts w:ascii="Times New Roman" w:eastAsia="Times New Roman" w:hAnsi="Times New Roman" w:cs="Times New Roman"/>
          <w:sz w:val="28"/>
          <w:szCs w:val="28"/>
          <w:lang w:val="fr-FR" w:eastAsia="fr-FR"/>
        </w:rPr>
        <w:t>les acteurs intervenant dans la lutte contre la maltraitance infantile,</w:t>
      </w:r>
      <w:r w:rsidR="0047546C">
        <w:rPr>
          <w:rFonts w:ascii="Times New Roman" w:eastAsia="Times New Roman" w:hAnsi="Times New Roman" w:cs="Times New Roman"/>
          <w:sz w:val="28"/>
          <w:szCs w:val="28"/>
          <w:lang w:val="fr-FR" w:eastAsia="fr-FR"/>
        </w:rPr>
        <w:t xml:space="preserve"> </w:t>
      </w:r>
      <w:r w:rsidR="00CF360C">
        <w:rPr>
          <w:rFonts w:ascii="Times New Roman" w:eastAsia="Times New Roman" w:hAnsi="Times New Roman" w:cs="Times New Roman"/>
          <w:sz w:val="28"/>
          <w:szCs w:val="28"/>
          <w:lang w:val="fr-FR" w:eastAsia="fr-FR"/>
        </w:rPr>
        <w:t xml:space="preserve">d’échanger leurs </w:t>
      </w:r>
      <w:r>
        <w:rPr>
          <w:rFonts w:ascii="Times New Roman" w:eastAsia="Times New Roman" w:hAnsi="Times New Roman" w:cs="Times New Roman"/>
          <w:sz w:val="28"/>
          <w:szCs w:val="28"/>
          <w:lang w:val="fr-FR" w:eastAsia="fr-FR"/>
        </w:rPr>
        <w:t xml:space="preserve">expériences </w:t>
      </w:r>
      <w:r w:rsidR="00CF360C">
        <w:rPr>
          <w:rFonts w:ascii="Times New Roman" w:eastAsia="Times New Roman" w:hAnsi="Times New Roman" w:cs="Times New Roman"/>
          <w:sz w:val="28"/>
          <w:szCs w:val="28"/>
          <w:lang w:val="fr-FR" w:eastAsia="fr-FR"/>
        </w:rPr>
        <w:t>afin de mutualiser le</w:t>
      </w:r>
      <w:r w:rsidR="0047546C">
        <w:rPr>
          <w:rFonts w:ascii="Times New Roman" w:eastAsia="Times New Roman" w:hAnsi="Times New Roman" w:cs="Times New Roman"/>
          <w:sz w:val="28"/>
          <w:szCs w:val="28"/>
          <w:lang w:val="fr-FR" w:eastAsia="fr-FR"/>
        </w:rPr>
        <w:t>s</w:t>
      </w:r>
      <w:r w:rsidR="00CF360C">
        <w:rPr>
          <w:rFonts w:ascii="Times New Roman" w:eastAsia="Times New Roman" w:hAnsi="Times New Roman" w:cs="Times New Roman"/>
          <w:sz w:val="28"/>
          <w:szCs w:val="28"/>
          <w:lang w:val="fr-FR" w:eastAsia="fr-FR"/>
        </w:rPr>
        <w:t xml:space="preserve"> </w:t>
      </w:r>
      <w:r w:rsidR="00F02BF4">
        <w:rPr>
          <w:rFonts w:ascii="Times New Roman" w:eastAsia="Times New Roman" w:hAnsi="Times New Roman" w:cs="Times New Roman"/>
          <w:sz w:val="28"/>
          <w:szCs w:val="28"/>
          <w:lang w:val="fr-FR" w:eastAsia="fr-FR"/>
        </w:rPr>
        <w:t>compétences en la matière/.</w:t>
      </w:r>
    </w:p>
    <w:p w14:paraId="4753598D"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723F6270"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04B05B2D"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7CA683D1"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1B1BEB27"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19190552"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6FEDDF92"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13A6DA81"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03194116"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7AE2A1A2"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635FD058"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6DC8A08D"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44C4203B"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33155D90"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5B326E4"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4E7E0E7"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EABE338"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0338CB5E"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34DE7777"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599F16A"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0DCF508B"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6551A096" w14:textId="56A38279"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9D13A4A" w14:textId="055A308B" w:rsidR="00911F5F" w:rsidRDefault="00911F5F" w:rsidP="00BF4845">
      <w:pPr>
        <w:spacing w:after="0" w:line="240" w:lineRule="auto"/>
        <w:ind w:firstLine="708"/>
        <w:jc w:val="both"/>
        <w:rPr>
          <w:rFonts w:ascii="Times New Roman" w:eastAsia="Times New Roman" w:hAnsi="Times New Roman" w:cs="Times New Roman"/>
          <w:sz w:val="28"/>
          <w:szCs w:val="28"/>
          <w:lang w:val="fr-FR" w:eastAsia="fr-FR"/>
        </w:rPr>
      </w:pPr>
    </w:p>
    <w:p w14:paraId="7004E9F5" w14:textId="2E3F3B7D" w:rsidR="00911F5F" w:rsidRDefault="00911F5F" w:rsidP="00BF4845">
      <w:pPr>
        <w:spacing w:after="0" w:line="240" w:lineRule="auto"/>
        <w:ind w:firstLine="708"/>
        <w:jc w:val="both"/>
        <w:rPr>
          <w:rFonts w:ascii="Times New Roman" w:eastAsia="Times New Roman" w:hAnsi="Times New Roman" w:cs="Times New Roman"/>
          <w:sz w:val="28"/>
          <w:szCs w:val="28"/>
          <w:lang w:val="fr-FR" w:eastAsia="fr-FR"/>
        </w:rPr>
      </w:pPr>
    </w:p>
    <w:p w14:paraId="4AD9F14B" w14:textId="5C21B0FC" w:rsidR="00911F5F" w:rsidRDefault="00911F5F" w:rsidP="00BF4845">
      <w:pPr>
        <w:spacing w:after="0" w:line="240" w:lineRule="auto"/>
        <w:ind w:firstLine="708"/>
        <w:jc w:val="both"/>
        <w:rPr>
          <w:rFonts w:ascii="Times New Roman" w:eastAsia="Times New Roman" w:hAnsi="Times New Roman" w:cs="Times New Roman"/>
          <w:sz w:val="28"/>
          <w:szCs w:val="28"/>
          <w:lang w:val="fr-FR" w:eastAsia="fr-FR"/>
        </w:rPr>
      </w:pPr>
    </w:p>
    <w:p w14:paraId="138FAC7C" w14:textId="74E9D4C4" w:rsidR="00911F5F" w:rsidRDefault="00911F5F" w:rsidP="00BF4845">
      <w:pPr>
        <w:spacing w:after="0" w:line="240" w:lineRule="auto"/>
        <w:ind w:firstLine="708"/>
        <w:jc w:val="both"/>
        <w:rPr>
          <w:rFonts w:ascii="Times New Roman" w:eastAsia="Times New Roman" w:hAnsi="Times New Roman" w:cs="Times New Roman"/>
          <w:sz w:val="28"/>
          <w:szCs w:val="28"/>
          <w:lang w:val="fr-FR" w:eastAsia="fr-FR"/>
        </w:rPr>
      </w:pPr>
    </w:p>
    <w:p w14:paraId="49945B03" w14:textId="77777777" w:rsidR="00911F5F" w:rsidRDefault="00911F5F" w:rsidP="00BF4845">
      <w:pPr>
        <w:spacing w:after="0" w:line="240" w:lineRule="auto"/>
        <w:ind w:firstLine="708"/>
        <w:jc w:val="both"/>
        <w:rPr>
          <w:rFonts w:ascii="Times New Roman" w:eastAsia="Times New Roman" w:hAnsi="Times New Roman" w:cs="Times New Roman"/>
          <w:sz w:val="28"/>
          <w:szCs w:val="28"/>
          <w:lang w:val="fr-FR" w:eastAsia="fr-FR"/>
        </w:rPr>
      </w:pPr>
    </w:p>
    <w:p w14:paraId="078A8E43"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698045CD"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7902C2C7"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06FA4125" w14:textId="103A486D"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49A1DDA4" w14:textId="77777777" w:rsidR="00F02BF4" w:rsidRDefault="00F02BF4" w:rsidP="00BF4845">
      <w:pPr>
        <w:spacing w:after="0" w:line="240" w:lineRule="auto"/>
        <w:ind w:firstLine="708"/>
        <w:jc w:val="both"/>
        <w:rPr>
          <w:rFonts w:ascii="Times New Roman" w:eastAsia="Times New Roman" w:hAnsi="Times New Roman" w:cs="Times New Roman"/>
          <w:sz w:val="28"/>
          <w:szCs w:val="28"/>
          <w:lang w:val="fr-FR" w:eastAsia="fr-FR"/>
        </w:rPr>
      </w:pPr>
    </w:p>
    <w:p w14:paraId="56B66A75" w14:textId="77777777" w:rsidR="00F02BF4" w:rsidRDefault="00F02BF4" w:rsidP="0045214F">
      <w:pPr>
        <w:spacing w:after="0" w:line="240" w:lineRule="auto"/>
        <w:jc w:val="both"/>
        <w:rPr>
          <w:rFonts w:ascii="Times New Roman" w:eastAsia="Times New Roman" w:hAnsi="Times New Roman" w:cs="Times New Roman"/>
          <w:sz w:val="28"/>
          <w:szCs w:val="28"/>
          <w:lang w:val="fr-FR" w:eastAsia="fr-FR"/>
        </w:rPr>
      </w:pPr>
    </w:p>
    <w:p w14:paraId="508C65BC" w14:textId="77777777" w:rsidR="00F02BF4" w:rsidRPr="004A6E26" w:rsidRDefault="00F02BF4" w:rsidP="00F02BF4">
      <w:pPr>
        <w:jc w:val="center"/>
        <w:rPr>
          <w:rFonts w:ascii="Times New Roman" w:hAnsi="Times New Roman" w:cs="Times New Roman"/>
          <w:b/>
          <w:sz w:val="36"/>
          <w:szCs w:val="36"/>
        </w:rPr>
      </w:pPr>
      <w:r w:rsidRPr="004A6E26">
        <w:rPr>
          <w:rFonts w:ascii="Times New Roman" w:hAnsi="Times New Roman" w:cs="Times New Roman"/>
          <w:b/>
          <w:sz w:val="36"/>
          <w:szCs w:val="36"/>
        </w:rPr>
        <w:t>PROGRAMME DU SEMINAIRE</w:t>
      </w:r>
    </w:p>
    <w:p w14:paraId="3527AE85" w14:textId="77777777" w:rsidR="00F02BF4" w:rsidRDefault="00F02BF4" w:rsidP="00F02BF4">
      <w:pPr>
        <w:jc w:val="center"/>
        <w:rPr>
          <w:rFonts w:ascii="Times New Roman" w:hAnsi="Times New Roman" w:cs="Times New Roman"/>
          <w:b/>
          <w:sz w:val="32"/>
          <w:szCs w:val="32"/>
        </w:rPr>
      </w:pPr>
      <w:r w:rsidRPr="004A6E26">
        <w:rPr>
          <w:rFonts w:ascii="Times New Roman" w:hAnsi="Times New Roman" w:cs="Times New Roman"/>
          <w:b/>
          <w:sz w:val="32"/>
          <w:szCs w:val="32"/>
        </w:rPr>
        <w:t>« Approche transdisciplinaire de la maltraitance infantile : entre soin et protection »</w:t>
      </w:r>
      <w:r>
        <w:rPr>
          <w:rFonts w:ascii="Times New Roman" w:hAnsi="Times New Roman" w:cs="Times New Roman"/>
          <w:b/>
          <w:sz w:val="32"/>
          <w:szCs w:val="32"/>
        </w:rPr>
        <w:t>.</w:t>
      </w:r>
    </w:p>
    <w:p w14:paraId="4E5EFA42" w14:textId="77777777" w:rsidR="00F02BF4" w:rsidRDefault="00F02BF4" w:rsidP="00F02BF4">
      <w:pPr>
        <w:jc w:val="center"/>
        <w:rPr>
          <w:rFonts w:ascii="Times New Roman" w:hAnsi="Times New Roman" w:cs="Times New Roman"/>
          <w:b/>
          <w:sz w:val="32"/>
          <w:szCs w:val="32"/>
        </w:rPr>
      </w:pPr>
      <w:r>
        <w:rPr>
          <w:rFonts w:ascii="Times New Roman" w:hAnsi="Times New Roman" w:cs="Times New Roman"/>
          <w:b/>
          <w:sz w:val="32"/>
          <w:szCs w:val="32"/>
        </w:rPr>
        <w:t>Dakar, les 15, 16 et 17 mai 2023.</w:t>
      </w:r>
    </w:p>
    <w:tbl>
      <w:tblPr>
        <w:tblStyle w:val="Grilledutableau"/>
        <w:tblW w:w="0" w:type="auto"/>
        <w:tblLook w:val="04A0" w:firstRow="1" w:lastRow="0" w:firstColumn="1" w:lastColumn="0" w:noHBand="0" w:noVBand="1"/>
      </w:tblPr>
      <w:tblGrid>
        <w:gridCol w:w="2689"/>
        <w:gridCol w:w="6373"/>
      </w:tblGrid>
      <w:tr w:rsidR="00F02BF4" w14:paraId="6DE31E55" w14:textId="77777777" w:rsidTr="00A70CB4">
        <w:tc>
          <w:tcPr>
            <w:tcW w:w="2689" w:type="dxa"/>
          </w:tcPr>
          <w:p w14:paraId="2CB39CEE" w14:textId="77777777" w:rsidR="00F02BF4" w:rsidRDefault="00F02BF4" w:rsidP="00A70CB4">
            <w:pPr>
              <w:jc w:val="center"/>
              <w:rPr>
                <w:rFonts w:ascii="Times New Roman" w:hAnsi="Times New Roman" w:cs="Times New Roman"/>
                <w:b/>
                <w:sz w:val="32"/>
                <w:szCs w:val="32"/>
              </w:rPr>
            </w:pPr>
          </w:p>
          <w:p w14:paraId="01981FF8"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HORAIRES</w:t>
            </w:r>
          </w:p>
        </w:tc>
        <w:tc>
          <w:tcPr>
            <w:tcW w:w="6373" w:type="dxa"/>
            <w:shd w:val="clear" w:color="auto" w:fill="ED7D31" w:themeFill="accent2"/>
          </w:tcPr>
          <w:p w14:paraId="440F27D6" w14:textId="77777777" w:rsidR="00F02BF4" w:rsidRDefault="00F02BF4" w:rsidP="00A70CB4">
            <w:pPr>
              <w:jc w:val="center"/>
              <w:rPr>
                <w:rFonts w:ascii="Times New Roman" w:hAnsi="Times New Roman" w:cs="Times New Roman"/>
                <w:b/>
                <w:sz w:val="32"/>
                <w:szCs w:val="32"/>
              </w:rPr>
            </w:pPr>
          </w:p>
          <w:p w14:paraId="1478262C"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VENDREDI 12/05/2023</w:t>
            </w:r>
          </w:p>
          <w:p w14:paraId="605D145D" w14:textId="77777777" w:rsidR="00F02BF4" w:rsidRDefault="00F02BF4" w:rsidP="00A70CB4">
            <w:pPr>
              <w:jc w:val="center"/>
              <w:rPr>
                <w:rFonts w:ascii="Times New Roman" w:hAnsi="Times New Roman" w:cs="Times New Roman"/>
                <w:b/>
                <w:sz w:val="32"/>
                <w:szCs w:val="32"/>
              </w:rPr>
            </w:pPr>
          </w:p>
        </w:tc>
      </w:tr>
      <w:tr w:rsidR="00F02BF4" w14:paraId="4DB1AA8B" w14:textId="77777777" w:rsidTr="00A70CB4">
        <w:tc>
          <w:tcPr>
            <w:tcW w:w="2689" w:type="dxa"/>
          </w:tcPr>
          <w:p w14:paraId="3D0F87F5" w14:textId="77777777" w:rsidR="00F02BF4" w:rsidRPr="004A6E26" w:rsidRDefault="00F02BF4" w:rsidP="00A70CB4">
            <w:pPr>
              <w:rPr>
                <w:rFonts w:ascii="Times New Roman" w:hAnsi="Times New Roman" w:cs="Times New Roman"/>
                <w:sz w:val="32"/>
                <w:szCs w:val="32"/>
              </w:rPr>
            </w:pPr>
          </w:p>
        </w:tc>
        <w:tc>
          <w:tcPr>
            <w:tcW w:w="6373" w:type="dxa"/>
          </w:tcPr>
          <w:p w14:paraId="17DF9D32" w14:textId="77777777" w:rsidR="00F02BF4" w:rsidRDefault="00F02BF4" w:rsidP="00A70CB4">
            <w:pPr>
              <w:rPr>
                <w:rFonts w:ascii="Times New Roman" w:hAnsi="Times New Roman" w:cs="Times New Roman"/>
                <w:b/>
                <w:sz w:val="32"/>
                <w:szCs w:val="32"/>
              </w:rPr>
            </w:pPr>
          </w:p>
          <w:p w14:paraId="789E3CCF" w14:textId="6DFF58C3"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Visites d’institutions de prise en charge des enfants</w:t>
            </w:r>
            <w:r w:rsidR="000577E0">
              <w:rPr>
                <w:rFonts w:ascii="Times New Roman" w:hAnsi="Times New Roman" w:cs="Times New Roman"/>
                <w:b/>
                <w:sz w:val="32"/>
                <w:szCs w:val="32"/>
              </w:rPr>
              <w:t xml:space="preserve"> (En rapport avec la DPJS)</w:t>
            </w:r>
          </w:p>
          <w:p w14:paraId="698FD37F" w14:textId="77777777" w:rsidR="00F02BF4" w:rsidRDefault="00F02BF4" w:rsidP="00A70CB4">
            <w:pPr>
              <w:rPr>
                <w:rFonts w:ascii="Times New Roman" w:hAnsi="Times New Roman" w:cs="Times New Roman"/>
                <w:b/>
                <w:sz w:val="32"/>
                <w:szCs w:val="32"/>
              </w:rPr>
            </w:pPr>
          </w:p>
        </w:tc>
      </w:tr>
      <w:tr w:rsidR="00F02BF4" w14:paraId="7230729C" w14:textId="77777777" w:rsidTr="00A70CB4">
        <w:tc>
          <w:tcPr>
            <w:tcW w:w="2689" w:type="dxa"/>
          </w:tcPr>
          <w:p w14:paraId="33E8768E" w14:textId="77777777" w:rsidR="00F02BF4" w:rsidRDefault="00F02BF4" w:rsidP="00A70CB4">
            <w:pPr>
              <w:rPr>
                <w:rFonts w:ascii="Times New Roman" w:hAnsi="Times New Roman" w:cs="Times New Roman"/>
                <w:b/>
                <w:sz w:val="32"/>
                <w:szCs w:val="32"/>
              </w:rPr>
            </w:pPr>
          </w:p>
        </w:tc>
        <w:tc>
          <w:tcPr>
            <w:tcW w:w="6373" w:type="dxa"/>
            <w:shd w:val="clear" w:color="auto" w:fill="ED7D31" w:themeFill="accent2"/>
          </w:tcPr>
          <w:p w14:paraId="7818FA2D" w14:textId="77777777" w:rsidR="00F02BF4" w:rsidRDefault="00F02BF4" w:rsidP="00A70CB4">
            <w:pPr>
              <w:jc w:val="center"/>
              <w:rPr>
                <w:rFonts w:ascii="Times New Roman" w:hAnsi="Times New Roman" w:cs="Times New Roman"/>
                <w:b/>
                <w:sz w:val="32"/>
                <w:szCs w:val="32"/>
              </w:rPr>
            </w:pPr>
          </w:p>
          <w:p w14:paraId="71429352"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LUNDI 15/05/2023</w:t>
            </w:r>
          </w:p>
          <w:p w14:paraId="221A9E1D" w14:textId="77777777" w:rsidR="00F02BF4" w:rsidRDefault="00F02BF4" w:rsidP="00A70CB4">
            <w:pPr>
              <w:jc w:val="center"/>
              <w:rPr>
                <w:rFonts w:ascii="Times New Roman" w:hAnsi="Times New Roman" w:cs="Times New Roman"/>
                <w:b/>
                <w:sz w:val="32"/>
                <w:szCs w:val="32"/>
              </w:rPr>
            </w:pPr>
          </w:p>
        </w:tc>
      </w:tr>
      <w:tr w:rsidR="00F02BF4" w14:paraId="6FD77AB6" w14:textId="77777777" w:rsidTr="00A70CB4">
        <w:tc>
          <w:tcPr>
            <w:tcW w:w="2689" w:type="dxa"/>
          </w:tcPr>
          <w:p w14:paraId="47A9ADBA" w14:textId="77777777" w:rsidR="00F02BF4" w:rsidRDefault="00F02BF4" w:rsidP="00A70CB4">
            <w:pPr>
              <w:rPr>
                <w:rFonts w:ascii="Times New Roman" w:hAnsi="Times New Roman" w:cs="Times New Roman"/>
                <w:b/>
                <w:sz w:val="32"/>
                <w:szCs w:val="32"/>
              </w:rPr>
            </w:pPr>
          </w:p>
          <w:p w14:paraId="537A9781"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09 h 00 - 09 h 30</w:t>
            </w:r>
          </w:p>
          <w:p w14:paraId="21130F06" w14:textId="77777777" w:rsidR="00F02BF4" w:rsidRDefault="00F02BF4" w:rsidP="00A70CB4">
            <w:pPr>
              <w:rPr>
                <w:rFonts w:ascii="Times New Roman" w:hAnsi="Times New Roman" w:cs="Times New Roman"/>
                <w:b/>
                <w:sz w:val="32"/>
                <w:szCs w:val="32"/>
              </w:rPr>
            </w:pPr>
          </w:p>
          <w:p w14:paraId="733426E1"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09 h30 – 10 h 30</w:t>
            </w:r>
          </w:p>
        </w:tc>
        <w:tc>
          <w:tcPr>
            <w:tcW w:w="6373" w:type="dxa"/>
          </w:tcPr>
          <w:p w14:paraId="32C46D71" w14:textId="77777777" w:rsidR="00F02BF4" w:rsidRDefault="00F02BF4" w:rsidP="00A70CB4">
            <w:pPr>
              <w:rPr>
                <w:rFonts w:ascii="Times New Roman" w:hAnsi="Times New Roman" w:cs="Times New Roman"/>
                <w:b/>
                <w:sz w:val="32"/>
                <w:szCs w:val="32"/>
              </w:rPr>
            </w:pPr>
          </w:p>
          <w:p w14:paraId="34A74A83"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Présentation des participants et animateurs.</w:t>
            </w:r>
          </w:p>
          <w:p w14:paraId="10E261DA" w14:textId="77777777" w:rsidR="00F02BF4" w:rsidRDefault="00F02BF4" w:rsidP="00A70CB4">
            <w:pPr>
              <w:rPr>
                <w:rFonts w:ascii="Times New Roman" w:hAnsi="Times New Roman" w:cs="Times New Roman"/>
                <w:b/>
                <w:sz w:val="32"/>
                <w:szCs w:val="32"/>
              </w:rPr>
            </w:pPr>
          </w:p>
          <w:p w14:paraId="57D0AF00"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Thème 1 : « Approche multidimensionnel du développement de l’enfant et impact de la maltraitance »</w:t>
            </w:r>
          </w:p>
          <w:p w14:paraId="7BD685C9" w14:textId="77777777" w:rsidR="00F02BF4" w:rsidRDefault="00F02BF4" w:rsidP="00A70CB4">
            <w:pPr>
              <w:rPr>
                <w:rFonts w:ascii="Times New Roman" w:hAnsi="Times New Roman" w:cs="Times New Roman"/>
                <w:b/>
                <w:sz w:val="32"/>
                <w:szCs w:val="32"/>
              </w:rPr>
            </w:pPr>
          </w:p>
        </w:tc>
      </w:tr>
      <w:tr w:rsidR="00F02BF4" w14:paraId="7FD0743E" w14:textId="77777777" w:rsidTr="00A70CB4">
        <w:tc>
          <w:tcPr>
            <w:tcW w:w="2689" w:type="dxa"/>
          </w:tcPr>
          <w:p w14:paraId="388B7A59" w14:textId="77777777" w:rsidR="00F02BF4" w:rsidRDefault="00F02BF4" w:rsidP="00A70CB4">
            <w:pPr>
              <w:rPr>
                <w:rFonts w:ascii="Times New Roman" w:hAnsi="Times New Roman" w:cs="Times New Roman"/>
                <w:b/>
                <w:sz w:val="32"/>
                <w:szCs w:val="32"/>
              </w:rPr>
            </w:pPr>
          </w:p>
          <w:p w14:paraId="59E18744"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10 h 30 – 11 h 00</w:t>
            </w:r>
          </w:p>
        </w:tc>
        <w:tc>
          <w:tcPr>
            <w:tcW w:w="6373" w:type="dxa"/>
            <w:shd w:val="clear" w:color="auto" w:fill="2F5496" w:themeFill="accent1" w:themeFillShade="BF"/>
          </w:tcPr>
          <w:p w14:paraId="3C0F1ADD" w14:textId="77777777" w:rsidR="00F02BF4" w:rsidRDefault="00F02BF4" w:rsidP="00A70CB4">
            <w:pPr>
              <w:jc w:val="center"/>
              <w:rPr>
                <w:rFonts w:ascii="Times New Roman" w:hAnsi="Times New Roman" w:cs="Times New Roman"/>
                <w:b/>
                <w:sz w:val="32"/>
                <w:szCs w:val="32"/>
              </w:rPr>
            </w:pPr>
          </w:p>
          <w:p w14:paraId="2A865DFD"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PAUSE CAFE</w:t>
            </w:r>
          </w:p>
        </w:tc>
      </w:tr>
      <w:tr w:rsidR="00F02BF4" w14:paraId="0BB87C10" w14:textId="77777777" w:rsidTr="00A70CB4">
        <w:tc>
          <w:tcPr>
            <w:tcW w:w="2689" w:type="dxa"/>
          </w:tcPr>
          <w:p w14:paraId="7B087DB5" w14:textId="77777777" w:rsidR="00F02BF4" w:rsidRDefault="00F02BF4" w:rsidP="00A70CB4">
            <w:pPr>
              <w:rPr>
                <w:rFonts w:ascii="Times New Roman" w:hAnsi="Times New Roman" w:cs="Times New Roman"/>
                <w:b/>
                <w:sz w:val="32"/>
                <w:szCs w:val="32"/>
              </w:rPr>
            </w:pPr>
          </w:p>
          <w:p w14:paraId="0FCB8D75"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11 h 00 – 12 h 30</w:t>
            </w:r>
          </w:p>
        </w:tc>
        <w:tc>
          <w:tcPr>
            <w:tcW w:w="6373" w:type="dxa"/>
          </w:tcPr>
          <w:p w14:paraId="0EFE68FF" w14:textId="77777777" w:rsidR="00F02BF4" w:rsidRDefault="00F02BF4" w:rsidP="00A70CB4">
            <w:pPr>
              <w:rPr>
                <w:rFonts w:ascii="Times New Roman" w:hAnsi="Times New Roman" w:cs="Times New Roman"/>
                <w:b/>
                <w:sz w:val="32"/>
                <w:szCs w:val="32"/>
              </w:rPr>
            </w:pPr>
          </w:p>
          <w:p w14:paraId="510EA78C"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Thème 2 : « La clinique de l’adolescence et le virtuel comme prolongement de soi »</w:t>
            </w:r>
          </w:p>
          <w:p w14:paraId="3A3E8671" w14:textId="77777777" w:rsidR="00F02BF4" w:rsidRDefault="00F02BF4" w:rsidP="00A70CB4">
            <w:pPr>
              <w:rPr>
                <w:rFonts w:ascii="Times New Roman" w:hAnsi="Times New Roman" w:cs="Times New Roman"/>
                <w:b/>
                <w:sz w:val="32"/>
                <w:szCs w:val="32"/>
              </w:rPr>
            </w:pPr>
          </w:p>
        </w:tc>
      </w:tr>
      <w:tr w:rsidR="00F02BF4" w14:paraId="64F97EA0" w14:textId="77777777" w:rsidTr="00A70CB4">
        <w:tc>
          <w:tcPr>
            <w:tcW w:w="2689" w:type="dxa"/>
          </w:tcPr>
          <w:p w14:paraId="3F7C3194" w14:textId="77777777" w:rsidR="00F02BF4" w:rsidRDefault="00F02BF4" w:rsidP="00A70CB4">
            <w:pPr>
              <w:rPr>
                <w:rFonts w:ascii="Times New Roman" w:hAnsi="Times New Roman" w:cs="Times New Roman"/>
                <w:b/>
                <w:sz w:val="32"/>
                <w:szCs w:val="32"/>
              </w:rPr>
            </w:pPr>
          </w:p>
          <w:p w14:paraId="1A86C459"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12 h 30 – 15 h</w:t>
            </w:r>
          </w:p>
        </w:tc>
        <w:tc>
          <w:tcPr>
            <w:tcW w:w="6373" w:type="dxa"/>
            <w:shd w:val="clear" w:color="auto" w:fill="2F5496" w:themeFill="accent1" w:themeFillShade="BF"/>
          </w:tcPr>
          <w:p w14:paraId="3F274C0B" w14:textId="77777777" w:rsidR="00F02BF4" w:rsidRDefault="00F02BF4" w:rsidP="00A70CB4">
            <w:pPr>
              <w:rPr>
                <w:rFonts w:ascii="Times New Roman" w:hAnsi="Times New Roman" w:cs="Times New Roman"/>
                <w:b/>
                <w:sz w:val="32"/>
                <w:szCs w:val="32"/>
              </w:rPr>
            </w:pPr>
          </w:p>
          <w:p w14:paraId="619D274C"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PAUSE DEJEUNER</w:t>
            </w:r>
          </w:p>
        </w:tc>
      </w:tr>
      <w:tr w:rsidR="00F02BF4" w14:paraId="768796F7" w14:textId="77777777" w:rsidTr="00A70CB4">
        <w:tc>
          <w:tcPr>
            <w:tcW w:w="2689" w:type="dxa"/>
          </w:tcPr>
          <w:p w14:paraId="527BAF2B" w14:textId="77777777" w:rsidR="00F02BF4" w:rsidRDefault="00F02BF4" w:rsidP="00A70CB4">
            <w:pPr>
              <w:rPr>
                <w:rFonts w:ascii="Times New Roman" w:hAnsi="Times New Roman" w:cs="Times New Roman"/>
                <w:b/>
                <w:sz w:val="32"/>
                <w:szCs w:val="32"/>
              </w:rPr>
            </w:pPr>
          </w:p>
          <w:p w14:paraId="6DFBE5CD"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15 h 00 – 16 h 00</w:t>
            </w:r>
          </w:p>
          <w:p w14:paraId="73ABD9DD" w14:textId="77777777" w:rsidR="00F02BF4" w:rsidRDefault="00F02BF4" w:rsidP="00A70CB4">
            <w:pPr>
              <w:rPr>
                <w:rFonts w:ascii="Times New Roman" w:hAnsi="Times New Roman" w:cs="Times New Roman"/>
                <w:b/>
                <w:sz w:val="32"/>
                <w:szCs w:val="32"/>
              </w:rPr>
            </w:pPr>
          </w:p>
        </w:tc>
        <w:tc>
          <w:tcPr>
            <w:tcW w:w="6373" w:type="dxa"/>
          </w:tcPr>
          <w:p w14:paraId="22D1DECF" w14:textId="77777777" w:rsidR="00F02BF4" w:rsidRDefault="00F02BF4" w:rsidP="00A70CB4">
            <w:pPr>
              <w:rPr>
                <w:rFonts w:ascii="Times New Roman" w:hAnsi="Times New Roman" w:cs="Times New Roman"/>
                <w:b/>
                <w:sz w:val="32"/>
                <w:szCs w:val="32"/>
              </w:rPr>
            </w:pPr>
          </w:p>
          <w:p w14:paraId="685D77D9"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Travail en sous-groupes autour de vignettes cliniques</w:t>
            </w:r>
          </w:p>
          <w:p w14:paraId="64CBB910" w14:textId="77777777" w:rsidR="00F02BF4" w:rsidRDefault="00F02BF4" w:rsidP="00A70CB4">
            <w:pPr>
              <w:rPr>
                <w:rFonts w:ascii="Times New Roman" w:hAnsi="Times New Roman" w:cs="Times New Roman"/>
                <w:b/>
                <w:sz w:val="32"/>
                <w:szCs w:val="32"/>
              </w:rPr>
            </w:pPr>
          </w:p>
        </w:tc>
      </w:tr>
      <w:tr w:rsidR="00F02BF4" w14:paraId="0C44B715" w14:textId="77777777" w:rsidTr="00A70CB4">
        <w:tc>
          <w:tcPr>
            <w:tcW w:w="2689" w:type="dxa"/>
          </w:tcPr>
          <w:p w14:paraId="4AB7811C" w14:textId="77777777" w:rsidR="00F02BF4" w:rsidRDefault="00F02BF4" w:rsidP="00A70CB4">
            <w:pPr>
              <w:rPr>
                <w:rFonts w:ascii="Times New Roman" w:hAnsi="Times New Roman" w:cs="Times New Roman"/>
                <w:b/>
                <w:sz w:val="32"/>
                <w:szCs w:val="32"/>
              </w:rPr>
            </w:pPr>
          </w:p>
          <w:p w14:paraId="7CE0E0EA"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16 h 00 – 17 h 00</w:t>
            </w:r>
          </w:p>
        </w:tc>
        <w:tc>
          <w:tcPr>
            <w:tcW w:w="6373" w:type="dxa"/>
          </w:tcPr>
          <w:p w14:paraId="5A2177BA" w14:textId="77777777" w:rsidR="00F02BF4" w:rsidRDefault="00F02BF4" w:rsidP="00A70CB4">
            <w:pPr>
              <w:rPr>
                <w:rFonts w:ascii="Times New Roman" w:hAnsi="Times New Roman" w:cs="Times New Roman"/>
                <w:b/>
                <w:sz w:val="32"/>
                <w:szCs w:val="32"/>
              </w:rPr>
            </w:pPr>
          </w:p>
          <w:p w14:paraId="50FB0B30"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Echanges et clôture</w:t>
            </w:r>
          </w:p>
          <w:p w14:paraId="49E90A80" w14:textId="77777777" w:rsidR="00F02BF4" w:rsidRDefault="00F02BF4" w:rsidP="00A70CB4">
            <w:pPr>
              <w:rPr>
                <w:rFonts w:ascii="Times New Roman" w:hAnsi="Times New Roman" w:cs="Times New Roman"/>
                <w:b/>
                <w:sz w:val="32"/>
                <w:szCs w:val="32"/>
              </w:rPr>
            </w:pPr>
          </w:p>
        </w:tc>
      </w:tr>
      <w:tr w:rsidR="00F02BF4" w14:paraId="180FF9A5" w14:textId="77777777" w:rsidTr="00A70CB4">
        <w:tc>
          <w:tcPr>
            <w:tcW w:w="2689" w:type="dxa"/>
          </w:tcPr>
          <w:p w14:paraId="4330474B" w14:textId="77777777" w:rsidR="00F02BF4" w:rsidRDefault="00F02BF4" w:rsidP="00A70CB4">
            <w:pPr>
              <w:rPr>
                <w:rFonts w:ascii="Times New Roman" w:hAnsi="Times New Roman" w:cs="Times New Roman"/>
                <w:b/>
                <w:sz w:val="32"/>
                <w:szCs w:val="32"/>
              </w:rPr>
            </w:pPr>
          </w:p>
        </w:tc>
        <w:tc>
          <w:tcPr>
            <w:tcW w:w="6373" w:type="dxa"/>
            <w:shd w:val="clear" w:color="auto" w:fill="ED7D31" w:themeFill="accent2"/>
          </w:tcPr>
          <w:p w14:paraId="2E2BD799" w14:textId="77777777" w:rsidR="00F02BF4" w:rsidRDefault="00F02BF4" w:rsidP="00A70CB4">
            <w:pPr>
              <w:jc w:val="center"/>
              <w:rPr>
                <w:rFonts w:ascii="Times New Roman" w:hAnsi="Times New Roman" w:cs="Times New Roman"/>
                <w:b/>
                <w:sz w:val="32"/>
                <w:szCs w:val="32"/>
              </w:rPr>
            </w:pPr>
          </w:p>
          <w:p w14:paraId="62FAC9C5"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MARDI 16/05/2023</w:t>
            </w:r>
          </w:p>
          <w:p w14:paraId="4A1B6574" w14:textId="77777777" w:rsidR="00F02BF4" w:rsidRDefault="00F02BF4" w:rsidP="00A70CB4">
            <w:pPr>
              <w:jc w:val="center"/>
              <w:rPr>
                <w:rFonts w:ascii="Times New Roman" w:hAnsi="Times New Roman" w:cs="Times New Roman"/>
                <w:b/>
                <w:sz w:val="32"/>
                <w:szCs w:val="32"/>
              </w:rPr>
            </w:pPr>
          </w:p>
        </w:tc>
      </w:tr>
      <w:tr w:rsidR="00F02BF4" w14:paraId="7E858B46" w14:textId="77777777" w:rsidTr="00A70CB4">
        <w:tc>
          <w:tcPr>
            <w:tcW w:w="2689" w:type="dxa"/>
          </w:tcPr>
          <w:p w14:paraId="37E8F500" w14:textId="77777777" w:rsidR="00F02BF4" w:rsidRDefault="00F02BF4" w:rsidP="00A70CB4">
            <w:pPr>
              <w:rPr>
                <w:rFonts w:ascii="Times New Roman" w:hAnsi="Times New Roman" w:cs="Times New Roman"/>
                <w:b/>
                <w:sz w:val="32"/>
                <w:szCs w:val="32"/>
              </w:rPr>
            </w:pPr>
          </w:p>
          <w:p w14:paraId="7F0BD477"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09h 00 – 10 h 30</w:t>
            </w:r>
          </w:p>
          <w:p w14:paraId="03E2E6C6" w14:textId="77777777" w:rsidR="00F02BF4" w:rsidRDefault="00F02BF4" w:rsidP="00A70CB4">
            <w:pPr>
              <w:rPr>
                <w:rFonts w:ascii="Times New Roman" w:hAnsi="Times New Roman" w:cs="Times New Roman"/>
                <w:b/>
                <w:sz w:val="32"/>
                <w:szCs w:val="32"/>
              </w:rPr>
            </w:pPr>
          </w:p>
        </w:tc>
        <w:tc>
          <w:tcPr>
            <w:tcW w:w="6373" w:type="dxa"/>
          </w:tcPr>
          <w:p w14:paraId="32BBF20D" w14:textId="77777777" w:rsidR="00F02BF4" w:rsidRDefault="00F02BF4" w:rsidP="00A70CB4">
            <w:pPr>
              <w:rPr>
                <w:rFonts w:ascii="Times New Roman" w:hAnsi="Times New Roman" w:cs="Times New Roman"/>
                <w:b/>
                <w:sz w:val="32"/>
                <w:szCs w:val="32"/>
              </w:rPr>
            </w:pPr>
          </w:p>
          <w:p w14:paraId="6F41B86F"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Thème 3 : « La problématique de la sexualité chez l’adolescent : du jeu sexuel au recours à une sexualité abusive»</w:t>
            </w:r>
          </w:p>
          <w:p w14:paraId="474D60C0" w14:textId="77777777" w:rsidR="00F02BF4" w:rsidRDefault="00F02BF4" w:rsidP="00A70CB4">
            <w:pPr>
              <w:rPr>
                <w:rFonts w:ascii="Times New Roman" w:hAnsi="Times New Roman" w:cs="Times New Roman"/>
                <w:b/>
                <w:sz w:val="32"/>
                <w:szCs w:val="32"/>
              </w:rPr>
            </w:pPr>
          </w:p>
        </w:tc>
      </w:tr>
      <w:tr w:rsidR="00F02BF4" w14:paraId="5A7250EC" w14:textId="77777777" w:rsidTr="00A70CB4">
        <w:tc>
          <w:tcPr>
            <w:tcW w:w="2689" w:type="dxa"/>
          </w:tcPr>
          <w:p w14:paraId="643D015A"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10 h 30 – 11 h</w:t>
            </w:r>
          </w:p>
        </w:tc>
        <w:tc>
          <w:tcPr>
            <w:tcW w:w="6373" w:type="dxa"/>
            <w:shd w:val="clear" w:color="auto" w:fill="2F5496" w:themeFill="accent1" w:themeFillShade="BF"/>
          </w:tcPr>
          <w:p w14:paraId="1369BC87"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PAUSE CAFE</w:t>
            </w:r>
          </w:p>
        </w:tc>
      </w:tr>
      <w:tr w:rsidR="00F02BF4" w14:paraId="74DC3D6A" w14:textId="77777777" w:rsidTr="00A70CB4">
        <w:tc>
          <w:tcPr>
            <w:tcW w:w="2689" w:type="dxa"/>
          </w:tcPr>
          <w:p w14:paraId="6E974B51" w14:textId="77777777" w:rsidR="00F02BF4" w:rsidRDefault="00F02BF4" w:rsidP="00A70CB4">
            <w:pPr>
              <w:rPr>
                <w:rFonts w:ascii="Times New Roman" w:hAnsi="Times New Roman" w:cs="Times New Roman"/>
                <w:b/>
                <w:sz w:val="32"/>
                <w:szCs w:val="32"/>
              </w:rPr>
            </w:pPr>
          </w:p>
          <w:p w14:paraId="3D315D9C"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11 h 00 – 12 h 30</w:t>
            </w:r>
          </w:p>
        </w:tc>
        <w:tc>
          <w:tcPr>
            <w:tcW w:w="6373" w:type="dxa"/>
          </w:tcPr>
          <w:p w14:paraId="29E0F4D4" w14:textId="77777777" w:rsidR="00F02BF4" w:rsidRDefault="00F02BF4" w:rsidP="00A70CB4">
            <w:pPr>
              <w:rPr>
                <w:rFonts w:ascii="Times New Roman" w:hAnsi="Times New Roman" w:cs="Times New Roman"/>
                <w:b/>
                <w:sz w:val="32"/>
                <w:szCs w:val="32"/>
              </w:rPr>
            </w:pPr>
          </w:p>
          <w:p w14:paraId="361D239C"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Travail en sous-groupe autour de vignettes cliniques</w:t>
            </w:r>
          </w:p>
          <w:p w14:paraId="16EBF32A" w14:textId="77777777" w:rsidR="00F02BF4" w:rsidRDefault="00F02BF4" w:rsidP="00A70CB4">
            <w:pPr>
              <w:rPr>
                <w:rFonts w:ascii="Times New Roman" w:hAnsi="Times New Roman" w:cs="Times New Roman"/>
                <w:b/>
                <w:sz w:val="32"/>
                <w:szCs w:val="32"/>
              </w:rPr>
            </w:pPr>
          </w:p>
        </w:tc>
      </w:tr>
      <w:tr w:rsidR="00F02BF4" w14:paraId="414C1DD4" w14:textId="77777777" w:rsidTr="00A70CB4">
        <w:tc>
          <w:tcPr>
            <w:tcW w:w="2689" w:type="dxa"/>
          </w:tcPr>
          <w:p w14:paraId="402CFD53" w14:textId="77777777" w:rsidR="00F02BF4" w:rsidRDefault="00F02BF4" w:rsidP="00A70CB4">
            <w:pPr>
              <w:rPr>
                <w:rFonts w:ascii="Times New Roman" w:hAnsi="Times New Roman" w:cs="Times New Roman"/>
                <w:b/>
                <w:sz w:val="32"/>
                <w:szCs w:val="32"/>
              </w:rPr>
            </w:pPr>
          </w:p>
          <w:p w14:paraId="18FF2FB2"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12 h 30 – 15 h 00</w:t>
            </w:r>
          </w:p>
        </w:tc>
        <w:tc>
          <w:tcPr>
            <w:tcW w:w="6373" w:type="dxa"/>
            <w:shd w:val="clear" w:color="auto" w:fill="2F5496" w:themeFill="accent1" w:themeFillShade="BF"/>
          </w:tcPr>
          <w:p w14:paraId="10D591A4" w14:textId="77777777" w:rsidR="00F02BF4" w:rsidRDefault="00F02BF4" w:rsidP="00A70CB4">
            <w:pPr>
              <w:rPr>
                <w:rFonts w:ascii="Times New Roman" w:hAnsi="Times New Roman" w:cs="Times New Roman"/>
                <w:b/>
                <w:sz w:val="32"/>
                <w:szCs w:val="32"/>
              </w:rPr>
            </w:pPr>
          </w:p>
          <w:p w14:paraId="6C40E91D"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PAUSE DEJEUNER</w:t>
            </w:r>
          </w:p>
          <w:p w14:paraId="113BE1A4" w14:textId="77777777" w:rsidR="00F02BF4" w:rsidRDefault="00F02BF4" w:rsidP="00A70CB4">
            <w:pPr>
              <w:rPr>
                <w:rFonts w:ascii="Times New Roman" w:hAnsi="Times New Roman" w:cs="Times New Roman"/>
                <w:b/>
                <w:sz w:val="32"/>
                <w:szCs w:val="32"/>
              </w:rPr>
            </w:pPr>
          </w:p>
        </w:tc>
      </w:tr>
      <w:tr w:rsidR="00F02BF4" w14:paraId="76B5E29D" w14:textId="77777777" w:rsidTr="00A70CB4">
        <w:tc>
          <w:tcPr>
            <w:tcW w:w="2689" w:type="dxa"/>
          </w:tcPr>
          <w:p w14:paraId="20213246" w14:textId="77777777" w:rsidR="00F02BF4" w:rsidRDefault="00F02BF4" w:rsidP="00A70CB4">
            <w:pPr>
              <w:rPr>
                <w:rFonts w:ascii="Times New Roman" w:hAnsi="Times New Roman" w:cs="Times New Roman"/>
                <w:b/>
                <w:sz w:val="32"/>
                <w:szCs w:val="32"/>
              </w:rPr>
            </w:pPr>
          </w:p>
          <w:p w14:paraId="34925C41"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15 h 00 – 16 h 00</w:t>
            </w:r>
          </w:p>
        </w:tc>
        <w:tc>
          <w:tcPr>
            <w:tcW w:w="6373" w:type="dxa"/>
          </w:tcPr>
          <w:p w14:paraId="6DEA059F" w14:textId="77777777" w:rsidR="00F02BF4" w:rsidRDefault="00F02BF4" w:rsidP="00A70CB4">
            <w:pPr>
              <w:rPr>
                <w:rFonts w:ascii="Times New Roman" w:hAnsi="Times New Roman" w:cs="Times New Roman"/>
                <w:b/>
                <w:sz w:val="32"/>
                <w:szCs w:val="32"/>
              </w:rPr>
            </w:pPr>
          </w:p>
          <w:p w14:paraId="45E6A710" w14:textId="77777777" w:rsidR="00F02BF4" w:rsidRDefault="00F02BF4" w:rsidP="00A70CB4">
            <w:pPr>
              <w:rPr>
                <w:rFonts w:ascii="Times New Roman" w:hAnsi="Times New Roman" w:cs="Times New Roman"/>
                <w:b/>
                <w:sz w:val="32"/>
                <w:szCs w:val="32"/>
              </w:rPr>
            </w:pPr>
            <w:r w:rsidRPr="000E04B5">
              <w:rPr>
                <w:rFonts w:ascii="Times New Roman" w:hAnsi="Times New Roman" w:cs="Times New Roman"/>
                <w:b/>
                <w:sz w:val="32"/>
                <w:szCs w:val="32"/>
                <w:u w:val="single"/>
              </w:rPr>
              <w:t>Thème 4</w:t>
            </w:r>
            <w:r>
              <w:rPr>
                <w:rFonts w:ascii="Times New Roman" w:hAnsi="Times New Roman" w:cs="Times New Roman"/>
                <w:b/>
                <w:sz w:val="32"/>
                <w:szCs w:val="32"/>
              </w:rPr>
              <w:t> : « Dynamique familiale et violences conjugales »</w:t>
            </w:r>
          </w:p>
          <w:p w14:paraId="3CA3E5DB" w14:textId="77777777" w:rsidR="00F02BF4" w:rsidRDefault="00F02BF4" w:rsidP="00A70CB4">
            <w:pPr>
              <w:rPr>
                <w:rFonts w:ascii="Times New Roman" w:hAnsi="Times New Roman" w:cs="Times New Roman"/>
                <w:b/>
                <w:sz w:val="32"/>
                <w:szCs w:val="32"/>
              </w:rPr>
            </w:pPr>
          </w:p>
        </w:tc>
      </w:tr>
      <w:tr w:rsidR="00F02BF4" w14:paraId="015BE8E0" w14:textId="77777777" w:rsidTr="00A70CB4">
        <w:tc>
          <w:tcPr>
            <w:tcW w:w="2689" w:type="dxa"/>
          </w:tcPr>
          <w:p w14:paraId="3AC39BFE" w14:textId="77777777" w:rsidR="00F02BF4" w:rsidRDefault="00F02BF4" w:rsidP="00A70CB4">
            <w:pPr>
              <w:rPr>
                <w:rFonts w:ascii="Times New Roman" w:hAnsi="Times New Roman" w:cs="Times New Roman"/>
                <w:b/>
                <w:sz w:val="32"/>
                <w:szCs w:val="32"/>
              </w:rPr>
            </w:pPr>
          </w:p>
          <w:p w14:paraId="7D443BF5"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16 h 00 – 16 h 30</w:t>
            </w:r>
          </w:p>
        </w:tc>
        <w:tc>
          <w:tcPr>
            <w:tcW w:w="6373" w:type="dxa"/>
          </w:tcPr>
          <w:p w14:paraId="3DBD1A4B" w14:textId="77777777" w:rsidR="00F02BF4" w:rsidRDefault="00F02BF4" w:rsidP="00A70CB4">
            <w:pPr>
              <w:rPr>
                <w:rFonts w:ascii="Times New Roman" w:hAnsi="Times New Roman" w:cs="Times New Roman"/>
                <w:b/>
                <w:sz w:val="32"/>
                <w:szCs w:val="32"/>
              </w:rPr>
            </w:pPr>
          </w:p>
          <w:p w14:paraId="1AA6857E"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Travail en sous-groupe autour de vignettes cliniques.</w:t>
            </w:r>
          </w:p>
        </w:tc>
      </w:tr>
      <w:tr w:rsidR="00F02BF4" w14:paraId="6492B8EC" w14:textId="77777777" w:rsidTr="00A70CB4">
        <w:tc>
          <w:tcPr>
            <w:tcW w:w="2689" w:type="dxa"/>
          </w:tcPr>
          <w:p w14:paraId="3E019265" w14:textId="77777777" w:rsidR="00F02BF4" w:rsidRDefault="00F02BF4" w:rsidP="00A70CB4">
            <w:pPr>
              <w:rPr>
                <w:rFonts w:ascii="Times New Roman" w:hAnsi="Times New Roman" w:cs="Times New Roman"/>
                <w:b/>
                <w:sz w:val="32"/>
                <w:szCs w:val="32"/>
              </w:rPr>
            </w:pPr>
          </w:p>
          <w:p w14:paraId="5D5A0F4C"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16 h 30 – 17 h 00</w:t>
            </w:r>
          </w:p>
        </w:tc>
        <w:tc>
          <w:tcPr>
            <w:tcW w:w="6373" w:type="dxa"/>
          </w:tcPr>
          <w:p w14:paraId="6309BD69" w14:textId="77777777" w:rsidR="00F02BF4" w:rsidRDefault="00F02BF4" w:rsidP="00A70CB4">
            <w:pPr>
              <w:rPr>
                <w:rFonts w:ascii="Times New Roman" w:hAnsi="Times New Roman" w:cs="Times New Roman"/>
                <w:b/>
                <w:sz w:val="32"/>
                <w:szCs w:val="32"/>
              </w:rPr>
            </w:pPr>
          </w:p>
          <w:p w14:paraId="07B44714"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Echanges et clôture</w:t>
            </w:r>
          </w:p>
          <w:p w14:paraId="2A178D41" w14:textId="77777777" w:rsidR="00F02BF4" w:rsidRDefault="00F02BF4" w:rsidP="00A70CB4">
            <w:pPr>
              <w:rPr>
                <w:rFonts w:ascii="Times New Roman" w:hAnsi="Times New Roman" w:cs="Times New Roman"/>
                <w:b/>
                <w:sz w:val="32"/>
                <w:szCs w:val="32"/>
              </w:rPr>
            </w:pPr>
          </w:p>
        </w:tc>
      </w:tr>
      <w:tr w:rsidR="00F02BF4" w14:paraId="0E0C79AB" w14:textId="77777777" w:rsidTr="00A70CB4">
        <w:tc>
          <w:tcPr>
            <w:tcW w:w="2689" w:type="dxa"/>
          </w:tcPr>
          <w:p w14:paraId="6BCD2C6B" w14:textId="77777777" w:rsidR="00F02BF4" w:rsidRDefault="00F02BF4" w:rsidP="00A70CB4">
            <w:pPr>
              <w:rPr>
                <w:rFonts w:ascii="Times New Roman" w:hAnsi="Times New Roman" w:cs="Times New Roman"/>
                <w:b/>
                <w:sz w:val="32"/>
                <w:szCs w:val="32"/>
              </w:rPr>
            </w:pPr>
          </w:p>
        </w:tc>
        <w:tc>
          <w:tcPr>
            <w:tcW w:w="6373" w:type="dxa"/>
            <w:shd w:val="clear" w:color="auto" w:fill="ED7D31" w:themeFill="accent2"/>
          </w:tcPr>
          <w:p w14:paraId="392DFA49" w14:textId="77777777" w:rsidR="00F02BF4" w:rsidRDefault="00F02BF4" w:rsidP="00A70CB4">
            <w:pPr>
              <w:rPr>
                <w:rFonts w:ascii="Times New Roman" w:hAnsi="Times New Roman" w:cs="Times New Roman"/>
                <w:b/>
                <w:sz w:val="32"/>
                <w:szCs w:val="32"/>
              </w:rPr>
            </w:pPr>
          </w:p>
          <w:p w14:paraId="33E78E46"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MERCREDI 17/05/2023</w:t>
            </w:r>
          </w:p>
          <w:p w14:paraId="5549DF68" w14:textId="77777777" w:rsidR="00F02BF4" w:rsidRDefault="00F02BF4" w:rsidP="00A70CB4">
            <w:pPr>
              <w:jc w:val="center"/>
              <w:rPr>
                <w:rFonts w:ascii="Times New Roman" w:hAnsi="Times New Roman" w:cs="Times New Roman"/>
                <w:b/>
                <w:sz w:val="32"/>
                <w:szCs w:val="32"/>
              </w:rPr>
            </w:pPr>
          </w:p>
        </w:tc>
      </w:tr>
      <w:tr w:rsidR="00F02BF4" w14:paraId="5FAD677C" w14:textId="77777777" w:rsidTr="00A70CB4">
        <w:tc>
          <w:tcPr>
            <w:tcW w:w="2689" w:type="dxa"/>
          </w:tcPr>
          <w:p w14:paraId="0FA44348" w14:textId="77777777" w:rsidR="00F02BF4" w:rsidRDefault="00F02BF4" w:rsidP="00A70CB4">
            <w:pPr>
              <w:rPr>
                <w:rFonts w:ascii="Times New Roman" w:hAnsi="Times New Roman" w:cs="Times New Roman"/>
                <w:b/>
                <w:sz w:val="32"/>
                <w:szCs w:val="32"/>
              </w:rPr>
            </w:pPr>
          </w:p>
          <w:p w14:paraId="2BB5D070"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09 h 00 – 10 h 30</w:t>
            </w:r>
          </w:p>
        </w:tc>
        <w:tc>
          <w:tcPr>
            <w:tcW w:w="6373" w:type="dxa"/>
          </w:tcPr>
          <w:p w14:paraId="790A23C3"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Thème 5 : « Processus d’intervention, évaluation et outils… »</w:t>
            </w:r>
          </w:p>
          <w:p w14:paraId="150AF032" w14:textId="77777777" w:rsidR="00F02BF4" w:rsidRDefault="00F02BF4" w:rsidP="00A70CB4">
            <w:pPr>
              <w:rPr>
                <w:rFonts w:ascii="Times New Roman" w:hAnsi="Times New Roman" w:cs="Times New Roman"/>
                <w:b/>
                <w:sz w:val="32"/>
                <w:szCs w:val="32"/>
              </w:rPr>
            </w:pPr>
          </w:p>
        </w:tc>
      </w:tr>
      <w:tr w:rsidR="00F02BF4" w14:paraId="5444B39E" w14:textId="77777777" w:rsidTr="00A70CB4">
        <w:tc>
          <w:tcPr>
            <w:tcW w:w="2689" w:type="dxa"/>
          </w:tcPr>
          <w:p w14:paraId="1A67D82A"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10 h 30 – 11 h 00</w:t>
            </w:r>
          </w:p>
        </w:tc>
        <w:tc>
          <w:tcPr>
            <w:tcW w:w="6373" w:type="dxa"/>
            <w:shd w:val="clear" w:color="auto" w:fill="2F5496" w:themeFill="accent1" w:themeFillShade="BF"/>
          </w:tcPr>
          <w:p w14:paraId="1CDC8E1D" w14:textId="77777777" w:rsidR="00F02BF4" w:rsidRDefault="00F02BF4" w:rsidP="00A70CB4">
            <w:pPr>
              <w:jc w:val="center"/>
              <w:rPr>
                <w:rFonts w:ascii="Times New Roman" w:hAnsi="Times New Roman" w:cs="Times New Roman"/>
                <w:b/>
                <w:sz w:val="32"/>
                <w:szCs w:val="32"/>
              </w:rPr>
            </w:pPr>
            <w:r>
              <w:rPr>
                <w:rFonts w:ascii="Times New Roman" w:hAnsi="Times New Roman" w:cs="Times New Roman"/>
                <w:b/>
                <w:sz w:val="32"/>
                <w:szCs w:val="32"/>
              </w:rPr>
              <w:t>PAUSE CAFE</w:t>
            </w:r>
          </w:p>
        </w:tc>
      </w:tr>
      <w:tr w:rsidR="00F02BF4" w14:paraId="35C4AED6" w14:textId="77777777" w:rsidTr="00A70CB4">
        <w:tc>
          <w:tcPr>
            <w:tcW w:w="2689" w:type="dxa"/>
          </w:tcPr>
          <w:p w14:paraId="6AABA05E" w14:textId="77777777" w:rsidR="00F02BF4" w:rsidRDefault="00F02BF4" w:rsidP="00A70CB4">
            <w:pPr>
              <w:rPr>
                <w:rFonts w:ascii="Times New Roman" w:hAnsi="Times New Roman" w:cs="Times New Roman"/>
                <w:b/>
                <w:sz w:val="32"/>
                <w:szCs w:val="32"/>
              </w:rPr>
            </w:pPr>
          </w:p>
          <w:p w14:paraId="55342C89" w14:textId="77777777"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11 h 00 – 12 h 30</w:t>
            </w:r>
          </w:p>
        </w:tc>
        <w:tc>
          <w:tcPr>
            <w:tcW w:w="6373" w:type="dxa"/>
          </w:tcPr>
          <w:p w14:paraId="4D9D5D4F" w14:textId="77777777" w:rsidR="00F02BF4" w:rsidRDefault="00F02BF4" w:rsidP="00A70CB4">
            <w:pPr>
              <w:rPr>
                <w:rFonts w:ascii="Times New Roman" w:hAnsi="Times New Roman" w:cs="Times New Roman"/>
                <w:b/>
                <w:sz w:val="32"/>
                <w:szCs w:val="32"/>
              </w:rPr>
            </w:pPr>
          </w:p>
          <w:p w14:paraId="29117BDD" w14:textId="36A2E324" w:rsidR="00F02BF4" w:rsidRDefault="00F02BF4" w:rsidP="00A70CB4">
            <w:pPr>
              <w:rPr>
                <w:rFonts w:ascii="Times New Roman" w:hAnsi="Times New Roman" w:cs="Times New Roman"/>
                <w:b/>
                <w:sz w:val="32"/>
                <w:szCs w:val="32"/>
              </w:rPr>
            </w:pPr>
            <w:r>
              <w:rPr>
                <w:rFonts w:ascii="Times New Roman" w:hAnsi="Times New Roman" w:cs="Times New Roman"/>
                <w:b/>
                <w:sz w:val="32"/>
                <w:szCs w:val="32"/>
              </w:rPr>
              <w:t>Echanges, évaluation et clôture</w:t>
            </w:r>
            <w:r w:rsidR="00BA2656">
              <w:rPr>
                <w:rFonts w:ascii="Times New Roman" w:hAnsi="Times New Roman" w:cs="Times New Roman"/>
                <w:b/>
                <w:sz w:val="32"/>
                <w:szCs w:val="32"/>
              </w:rPr>
              <w:t xml:space="preserve"> du séminaire</w:t>
            </w:r>
          </w:p>
          <w:p w14:paraId="1EC990CC" w14:textId="77777777" w:rsidR="00F02BF4" w:rsidRDefault="00F02BF4" w:rsidP="00A70CB4">
            <w:pPr>
              <w:rPr>
                <w:rFonts w:ascii="Times New Roman" w:hAnsi="Times New Roman" w:cs="Times New Roman"/>
                <w:b/>
                <w:sz w:val="32"/>
                <w:szCs w:val="32"/>
              </w:rPr>
            </w:pPr>
          </w:p>
        </w:tc>
      </w:tr>
      <w:tr w:rsidR="00BA2656" w14:paraId="41ED1954" w14:textId="77777777" w:rsidTr="00BA2656">
        <w:tc>
          <w:tcPr>
            <w:tcW w:w="2689" w:type="dxa"/>
          </w:tcPr>
          <w:p w14:paraId="2907ED87" w14:textId="6CB0A349" w:rsidR="00BA2656" w:rsidRDefault="00BA2656" w:rsidP="00A70CB4">
            <w:pPr>
              <w:rPr>
                <w:rFonts w:ascii="Times New Roman" w:hAnsi="Times New Roman" w:cs="Times New Roman"/>
                <w:b/>
                <w:sz w:val="32"/>
                <w:szCs w:val="32"/>
              </w:rPr>
            </w:pPr>
            <w:r>
              <w:rPr>
                <w:rFonts w:ascii="Times New Roman" w:hAnsi="Times New Roman" w:cs="Times New Roman"/>
                <w:b/>
                <w:sz w:val="32"/>
                <w:szCs w:val="32"/>
              </w:rPr>
              <w:t>12 h 30 …</w:t>
            </w:r>
          </w:p>
        </w:tc>
        <w:tc>
          <w:tcPr>
            <w:tcW w:w="6373" w:type="dxa"/>
            <w:shd w:val="clear" w:color="auto" w:fill="2F5496" w:themeFill="accent1" w:themeFillShade="BF"/>
          </w:tcPr>
          <w:p w14:paraId="3030244B" w14:textId="3098B116" w:rsidR="00BA2656" w:rsidRDefault="00BA2656" w:rsidP="00BA2656">
            <w:pPr>
              <w:jc w:val="center"/>
              <w:rPr>
                <w:rFonts w:ascii="Times New Roman" w:hAnsi="Times New Roman" w:cs="Times New Roman"/>
                <w:b/>
                <w:sz w:val="32"/>
                <w:szCs w:val="32"/>
              </w:rPr>
            </w:pPr>
            <w:r>
              <w:rPr>
                <w:rFonts w:ascii="Times New Roman" w:hAnsi="Times New Roman" w:cs="Times New Roman"/>
                <w:b/>
                <w:sz w:val="32"/>
                <w:szCs w:val="32"/>
              </w:rPr>
              <w:t>DEJEUNER</w:t>
            </w:r>
          </w:p>
        </w:tc>
      </w:tr>
    </w:tbl>
    <w:p w14:paraId="55742195" w14:textId="77777777" w:rsidR="00F02BF4" w:rsidRPr="004A6E26" w:rsidRDefault="00F02BF4" w:rsidP="00F02BF4">
      <w:pPr>
        <w:rPr>
          <w:rFonts w:ascii="Times New Roman" w:hAnsi="Times New Roman" w:cs="Times New Roman"/>
          <w:b/>
          <w:sz w:val="32"/>
          <w:szCs w:val="32"/>
        </w:rPr>
      </w:pPr>
    </w:p>
    <w:sectPr w:rsidR="00F02BF4" w:rsidRPr="004A6E26" w:rsidSect="00911F5F">
      <w:footerReference w:type="default" r:id="rId10"/>
      <w:pgSz w:w="11906" w:h="16838"/>
      <w:pgMar w:top="709" w:right="849"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FC6B1" w14:textId="77777777" w:rsidR="001B4CA5" w:rsidRDefault="001B4CA5">
      <w:pPr>
        <w:spacing w:after="0" w:line="240" w:lineRule="auto"/>
      </w:pPr>
      <w:r>
        <w:separator/>
      </w:r>
    </w:p>
  </w:endnote>
  <w:endnote w:type="continuationSeparator" w:id="0">
    <w:p w14:paraId="61A02713" w14:textId="77777777" w:rsidR="001B4CA5" w:rsidRDefault="001B4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872306"/>
      <w:docPartObj>
        <w:docPartGallery w:val="Page Numbers (Bottom of Page)"/>
        <w:docPartUnique/>
      </w:docPartObj>
    </w:sdtPr>
    <w:sdtEndPr/>
    <w:sdtContent>
      <w:p w14:paraId="35362F0A" w14:textId="77777777" w:rsidR="009D579E" w:rsidRDefault="00492A94">
        <w:pPr>
          <w:pStyle w:val="Pieddepage"/>
        </w:pPr>
        <w:r>
          <w:rPr>
            <w:noProof/>
            <w:lang w:val="fr-FR" w:eastAsia="fr-FR"/>
          </w:rPr>
          <mc:AlternateContent>
            <mc:Choice Requires="wps">
              <w:drawing>
                <wp:anchor distT="0" distB="0" distL="114300" distR="114300" simplePos="0" relativeHeight="251659264" behindDoc="0" locked="0" layoutInCell="0" allowOverlap="1" wp14:anchorId="6AB20527" wp14:editId="4A7C8E19">
                  <wp:simplePos x="0" y="0"/>
                  <wp:positionH relativeFrom="rightMargin">
                    <wp:align>left</wp:align>
                  </wp:positionH>
                  <mc:AlternateContent>
                    <mc:Choice Requires="wp14">
                      <wp:positionV relativeFrom="bottomMargin">
                        <wp14:pctPosVOffset>7000</wp14:pctPosVOffset>
                      </wp:positionV>
                    </mc:Choice>
                    <mc:Fallback>
                      <wp:positionV relativeFrom="page">
                        <wp:posOffset>9841230</wp:posOffset>
                      </wp:positionV>
                    </mc:Fallback>
                  </mc:AlternateContent>
                  <wp:extent cx="368300" cy="274320"/>
                  <wp:effectExtent l="9525" t="9525" r="12700" b="11430"/>
                  <wp:wrapNone/>
                  <wp:docPr id="15" name="Rectangle : carré corné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30AEC6DA" w14:textId="0746E98B" w:rsidR="009D579E" w:rsidRDefault="00492A94">
                              <w:pPr>
                                <w:jc w:val="center"/>
                              </w:pPr>
                              <w:r>
                                <w:fldChar w:fldCharType="begin"/>
                              </w:r>
                              <w:r>
                                <w:instrText>PAGE    \* MERGEFORMAT</w:instrText>
                              </w:r>
                              <w:r>
                                <w:fldChar w:fldCharType="separate"/>
                              </w:r>
                              <w:r w:rsidR="000362C9" w:rsidRPr="000362C9">
                                <w:rPr>
                                  <w:noProof/>
                                  <w:sz w:val="16"/>
                                  <w:szCs w:val="16"/>
                                  <w:lang w:val="fr-FR"/>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20527"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15"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" o:allowincell="f" adj="14135" strokecolor="gray" strokeweight=".25pt">
                  <v:textbox>
                    <w:txbxContent>
                      <w:p w14:paraId="30AEC6DA" w14:textId="0746E98B" w:rsidR="009D579E" w:rsidRDefault="00492A94">
                        <w:pPr>
                          <w:jc w:val="center"/>
                        </w:pPr>
                        <w:r>
                          <w:fldChar w:fldCharType="begin"/>
                        </w:r>
                        <w:r>
                          <w:instrText>PAGE    \* MERGEFORMAT</w:instrText>
                        </w:r>
                        <w:r>
                          <w:fldChar w:fldCharType="separate"/>
                        </w:r>
                        <w:r w:rsidR="000362C9" w:rsidRPr="000362C9">
                          <w:rPr>
                            <w:noProof/>
                            <w:sz w:val="16"/>
                            <w:szCs w:val="16"/>
                            <w:lang w:val="fr-FR"/>
                          </w:rPr>
                          <w:t>6</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C9C70" w14:textId="77777777" w:rsidR="001B4CA5" w:rsidRDefault="001B4CA5">
      <w:pPr>
        <w:spacing w:after="0" w:line="240" w:lineRule="auto"/>
      </w:pPr>
      <w:r>
        <w:separator/>
      </w:r>
    </w:p>
  </w:footnote>
  <w:footnote w:type="continuationSeparator" w:id="0">
    <w:p w14:paraId="54E96F13" w14:textId="77777777" w:rsidR="001B4CA5" w:rsidRDefault="001B4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D2A03"/>
    <w:multiLevelType w:val="hybridMultilevel"/>
    <w:tmpl w:val="D89C5D1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C5369F"/>
    <w:multiLevelType w:val="hybridMultilevel"/>
    <w:tmpl w:val="86EC9278"/>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C53BB3"/>
    <w:multiLevelType w:val="hybridMultilevel"/>
    <w:tmpl w:val="BEC87120"/>
    <w:lvl w:ilvl="0" w:tplc="B8FE8EAC">
      <w:start w:val="3"/>
      <w:numFmt w:val="upperRoman"/>
      <w:lvlText w:val="%1-"/>
      <w:lvlJc w:val="left"/>
      <w:pPr>
        <w:ind w:left="1428" w:hanging="720"/>
      </w:pPr>
      <w:rPr>
        <w:rFonts w:hint="default"/>
        <w:u w:val="none"/>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2DC21FBC"/>
    <w:multiLevelType w:val="hybridMultilevel"/>
    <w:tmpl w:val="704A2CF6"/>
    <w:lvl w:ilvl="0" w:tplc="AC3C2BB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334F23CD"/>
    <w:multiLevelType w:val="hybridMultilevel"/>
    <w:tmpl w:val="9B9880C8"/>
    <w:lvl w:ilvl="0" w:tplc="1E8432FE">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AD0005F"/>
    <w:multiLevelType w:val="hybridMultilevel"/>
    <w:tmpl w:val="DB247278"/>
    <w:lvl w:ilvl="0" w:tplc="280C000D">
      <w:start w:val="1"/>
      <w:numFmt w:val="bullet"/>
      <w:lvlText w:val=""/>
      <w:lvlJc w:val="left"/>
      <w:pPr>
        <w:ind w:left="1004" w:hanging="360"/>
      </w:pPr>
      <w:rPr>
        <w:rFonts w:ascii="Wingdings" w:hAnsi="Wingdings" w:hint="default"/>
      </w:rPr>
    </w:lvl>
    <w:lvl w:ilvl="1" w:tplc="280C0003" w:tentative="1">
      <w:start w:val="1"/>
      <w:numFmt w:val="bullet"/>
      <w:lvlText w:val="o"/>
      <w:lvlJc w:val="left"/>
      <w:pPr>
        <w:ind w:left="1724" w:hanging="360"/>
      </w:pPr>
      <w:rPr>
        <w:rFonts w:ascii="Courier New" w:hAnsi="Courier New" w:cs="Courier New" w:hint="default"/>
      </w:rPr>
    </w:lvl>
    <w:lvl w:ilvl="2" w:tplc="280C0005" w:tentative="1">
      <w:start w:val="1"/>
      <w:numFmt w:val="bullet"/>
      <w:lvlText w:val=""/>
      <w:lvlJc w:val="left"/>
      <w:pPr>
        <w:ind w:left="2444" w:hanging="360"/>
      </w:pPr>
      <w:rPr>
        <w:rFonts w:ascii="Wingdings" w:hAnsi="Wingdings" w:hint="default"/>
      </w:rPr>
    </w:lvl>
    <w:lvl w:ilvl="3" w:tplc="280C0001" w:tentative="1">
      <w:start w:val="1"/>
      <w:numFmt w:val="bullet"/>
      <w:lvlText w:val=""/>
      <w:lvlJc w:val="left"/>
      <w:pPr>
        <w:ind w:left="3164" w:hanging="360"/>
      </w:pPr>
      <w:rPr>
        <w:rFonts w:ascii="Symbol" w:hAnsi="Symbol" w:hint="default"/>
      </w:rPr>
    </w:lvl>
    <w:lvl w:ilvl="4" w:tplc="280C0003" w:tentative="1">
      <w:start w:val="1"/>
      <w:numFmt w:val="bullet"/>
      <w:lvlText w:val="o"/>
      <w:lvlJc w:val="left"/>
      <w:pPr>
        <w:ind w:left="3884" w:hanging="360"/>
      </w:pPr>
      <w:rPr>
        <w:rFonts w:ascii="Courier New" w:hAnsi="Courier New" w:cs="Courier New" w:hint="default"/>
      </w:rPr>
    </w:lvl>
    <w:lvl w:ilvl="5" w:tplc="280C0005" w:tentative="1">
      <w:start w:val="1"/>
      <w:numFmt w:val="bullet"/>
      <w:lvlText w:val=""/>
      <w:lvlJc w:val="left"/>
      <w:pPr>
        <w:ind w:left="4604" w:hanging="360"/>
      </w:pPr>
      <w:rPr>
        <w:rFonts w:ascii="Wingdings" w:hAnsi="Wingdings" w:hint="default"/>
      </w:rPr>
    </w:lvl>
    <w:lvl w:ilvl="6" w:tplc="280C0001" w:tentative="1">
      <w:start w:val="1"/>
      <w:numFmt w:val="bullet"/>
      <w:lvlText w:val=""/>
      <w:lvlJc w:val="left"/>
      <w:pPr>
        <w:ind w:left="5324" w:hanging="360"/>
      </w:pPr>
      <w:rPr>
        <w:rFonts w:ascii="Symbol" w:hAnsi="Symbol" w:hint="default"/>
      </w:rPr>
    </w:lvl>
    <w:lvl w:ilvl="7" w:tplc="280C0003" w:tentative="1">
      <w:start w:val="1"/>
      <w:numFmt w:val="bullet"/>
      <w:lvlText w:val="o"/>
      <w:lvlJc w:val="left"/>
      <w:pPr>
        <w:ind w:left="6044" w:hanging="360"/>
      </w:pPr>
      <w:rPr>
        <w:rFonts w:ascii="Courier New" w:hAnsi="Courier New" w:cs="Courier New" w:hint="default"/>
      </w:rPr>
    </w:lvl>
    <w:lvl w:ilvl="8" w:tplc="280C0005" w:tentative="1">
      <w:start w:val="1"/>
      <w:numFmt w:val="bullet"/>
      <w:lvlText w:val=""/>
      <w:lvlJc w:val="left"/>
      <w:pPr>
        <w:ind w:left="6764" w:hanging="360"/>
      </w:pPr>
      <w:rPr>
        <w:rFonts w:ascii="Wingdings" w:hAnsi="Wingdings" w:hint="default"/>
      </w:rPr>
    </w:lvl>
  </w:abstractNum>
  <w:abstractNum w:abstractNumId="6" w15:restartNumberingAfterBreak="0">
    <w:nsid w:val="45F20A20"/>
    <w:multiLevelType w:val="hybridMultilevel"/>
    <w:tmpl w:val="19702264"/>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46364093"/>
    <w:multiLevelType w:val="hybridMultilevel"/>
    <w:tmpl w:val="A0F41862"/>
    <w:lvl w:ilvl="0" w:tplc="D4AA29C4">
      <w:start w:val="1"/>
      <w:numFmt w:val="upperRoman"/>
      <w:lvlText w:val="%1-"/>
      <w:lvlJc w:val="left"/>
      <w:pPr>
        <w:ind w:left="1146" w:hanging="720"/>
      </w:pPr>
      <w:rPr>
        <w:rFonts w:hint="default"/>
        <w:u w:val="none"/>
      </w:rPr>
    </w:lvl>
    <w:lvl w:ilvl="1" w:tplc="280C0019" w:tentative="1">
      <w:start w:val="1"/>
      <w:numFmt w:val="lowerLetter"/>
      <w:lvlText w:val="%2."/>
      <w:lvlJc w:val="left"/>
      <w:pPr>
        <w:ind w:left="1506" w:hanging="360"/>
      </w:pPr>
    </w:lvl>
    <w:lvl w:ilvl="2" w:tplc="280C001B" w:tentative="1">
      <w:start w:val="1"/>
      <w:numFmt w:val="lowerRoman"/>
      <w:lvlText w:val="%3."/>
      <w:lvlJc w:val="right"/>
      <w:pPr>
        <w:ind w:left="2226" w:hanging="180"/>
      </w:pPr>
    </w:lvl>
    <w:lvl w:ilvl="3" w:tplc="280C000F" w:tentative="1">
      <w:start w:val="1"/>
      <w:numFmt w:val="decimal"/>
      <w:lvlText w:val="%4."/>
      <w:lvlJc w:val="left"/>
      <w:pPr>
        <w:ind w:left="2946" w:hanging="360"/>
      </w:pPr>
    </w:lvl>
    <w:lvl w:ilvl="4" w:tplc="280C0019" w:tentative="1">
      <w:start w:val="1"/>
      <w:numFmt w:val="lowerLetter"/>
      <w:lvlText w:val="%5."/>
      <w:lvlJc w:val="left"/>
      <w:pPr>
        <w:ind w:left="3666" w:hanging="360"/>
      </w:pPr>
    </w:lvl>
    <w:lvl w:ilvl="5" w:tplc="280C001B" w:tentative="1">
      <w:start w:val="1"/>
      <w:numFmt w:val="lowerRoman"/>
      <w:lvlText w:val="%6."/>
      <w:lvlJc w:val="right"/>
      <w:pPr>
        <w:ind w:left="4386" w:hanging="180"/>
      </w:pPr>
    </w:lvl>
    <w:lvl w:ilvl="6" w:tplc="280C000F" w:tentative="1">
      <w:start w:val="1"/>
      <w:numFmt w:val="decimal"/>
      <w:lvlText w:val="%7."/>
      <w:lvlJc w:val="left"/>
      <w:pPr>
        <w:ind w:left="5106" w:hanging="360"/>
      </w:pPr>
    </w:lvl>
    <w:lvl w:ilvl="7" w:tplc="280C0019" w:tentative="1">
      <w:start w:val="1"/>
      <w:numFmt w:val="lowerLetter"/>
      <w:lvlText w:val="%8."/>
      <w:lvlJc w:val="left"/>
      <w:pPr>
        <w:ind w:left="5826" w:hanging="360"/>
      </w:pPr>
    </w:lvl>
    <w:lvl w:ilvl="8" w:tplc="280C001B" w:tentative="1">
      <w:start w:val="1"/>
      <w:numFmt w:val="lowerRoman"/>
      <w:lvlText w:val="%9."/>
      <w:lvlJc w:val="right"/>
      <w:pPr>
        <w:ind w:left="6546" w:hanging="180"/>
      </w:pPr>
    </w:lvl>
  </w:abstractNum>
  <w:abstractNum w:abstractNumId="8" w15:restartNumberingAfterBreak="0">
    <w:nsid w:val="54812EC7"/>
    <w:multiLevelType w:val="hybridMultilevel"/>
    <w:tmpl w:val="3E4AEE22"/>
    <w:lvl w:ilvl="0" w:tplc="1F8A4CDE">
      <w:start w:val="7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5897BEB"/>
    <w:multiLevelType w:val="hybridMultilevel"/>
    <w:tmpl w:val="75BAF1B0"/>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690C40B5"/>
    <w:multiLevelType w:val="hybridMultilevel"/>
    <w:tmpl w:val="29D897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401630"/>
    <w:multiLevelType w:val="hybridMultilevel"/>
    <w:tmpl w:val="8FD43BBC"/>
    <w:lvl w:ilvl="0" w:tplc="8E32814A">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abstractNumId w:val="5"/>
  </w:num>
  <w:num w:numId="2">
    <w:abstractNumId w:val="11"/>
  </w:num>
  <w:num w:numId="3">
    <w:abstractNumId w:val="10"/>
  </w:num>
  <w:num w:numId="4">
    <w:abstractNumId w:val="8"/>
  </w:num>
  <w:num w:numId="5">
    <w:abstractNumId w:val="4"/>
  </w:num>
  <w:num w:numId="6">
    <w:abstractNumId w:val="0"/>
  </w:num>
  <w:num w:numId="7">
    <w:abstractNumId w:val="3"/>
  </w:num>
  <w:num w:numId="8">
    <w:abstractNumId w:val="2"/>
  </w:num>
  <w:num w:numId="9">
    <w:abstractNumId w:val="7"/>
  </w:num>
  <w:num w:numId="10">
    <w:abstractNumId w:val="9"/>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A39"/>
    <w:rsid w:val="000362C9"/>
    <w:rsid w:val="000577E0"/>
    <w:rsid w:val="001B4CA5"/>
    <w:rsid w:val="001F67BB"/>
    <w:rsid w:val="00374A8B"/>
    <w:rsid w:val="003B6BB9"/>
    <w:rsid w:val="0045214F"/>
    <w:rsid w:val="00465955"/>
    <w:rsid w:val="0047546C"/>
    <w:rsid w:val="00492A94"/>
    <w:rsid w:val="0058507C"/>
    <w:rsid w:val="00632DC0"/>
    <w:rsid w:val="0065501D"/>
    <w:rsid w:val="00723115"/>
    <w:rsid w:val="00777C00"/>
    <w:rsid w:val="007B195A"/>
    <w:rsid w:val="008F7EFD"/>
    <w:rsid w:val="0090377E"/>
    <w:rsid w:val="00911F5F"/>
    <w:rsid w:val="009D0C4D"/>
    <w:rsid w:val="00A51659"/>
    <w:rsid w:val="00A63729"/>
    <w:rsid w:val="00A74439"/>
    <w:rsid w:val="00AD7C2C"/>
    <w:rsid w:val="00B60603"/>
    <w:rsid w:val="00BA2656"/>
    <w:rsid w:val="00BE7130"/>
    <w:rsid w:val="00BF4845"/>
    <w:rsid w:val="00CF360C"/>
    <w:rsid w:val="00D40D52"/>
    <w:rsid w:val="00D54317"/>
    <w:rsid w:val="00F02BF4"/>
    <w:rsid w:val="00F708C7"/>
    <w:rsid w:val="00F72A39"/>
    <w:rsid w:val="00FA64E0"/>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1FBC1"/>
  <w15:chartTrackingRefBased/>
  <w15:docId w15:val="{4D3F139F-4483-41B3-BA9C-A05A1B34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S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A3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F72A3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72A39"/>
  </w:style>
  <w:style w:type="paragraph" w:styleId="Paragraphedeliste">
    <w:name w:val="List Paragraph"/>
    <w:basedOn w:val="Normal"/>
    <w:uiPriority w:val="34"/>
    <w:qFormat/>
    <w:rsid w:val="00F72A39"/>
    <w:pPr>
      <w:ind w:left="720"/>
      <w:contextualSpacing/>
    </w:pPr>
  </w:style>
  <w:style w:type="paragraph" w:styleId="En-tte">
    <w:name w:val="header"/>
    <w:basedOn w:val="Normal"/>
    <w:link w:val="En-tteCar"/>
    <w:uiPriority w:val="99"/>
    <w:unhideWhenUsed/>
    <w:rsid w:val="00BF4845"/>
    <w:pPr>
      <w:tabs>
        <w:tab w:val="center" w:pos="4536"/>
        <w:tab w:val="right" w:pos="9072"/>
      </w:tabs>
      <w:spacing w:after="0" w:line="240" w:lineRule="auto"/>
    </w:pPr>
  </w:style>
  <w:style w:type="character" w:customStyle="1" w:styleId="En-tteCar">
    <w:name w:val="En-tête Car"/>
    <w:basedOn w:val="Policepardfaut"/>
    <w:link w:val="En-tte"/>
    <w:uiPriority w:val="99"/>
    <w:rsid w:val="00BF4845"/>
  </w:style>
  <w:style w:type="table" w:styleId="Grilledutableau">
    <w:name w:val="Table Grid"/>
    <w:basedOn w:val="TableauNormal"/>
    <w:uiPriority w:val="39"/>
    <w:rsid w:val="00F02BF4"/>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7B195A"/>
    <w:pPr>
      <w:spacing w:after="0" w:line="240" w:lineRule="auto"/>
    </w:pPr>
  </w:style>
  <w:style w:type="paragraph" w:styleId="Textedebulles">
    <w:name w:val="Balloon Text"/>
    <w:basedOn w:val="Normal"/>
    <w:link w:val="TextedebullesCar"/>
    <w:uiPriority w:val="99"/>
    <w:semiHidden/>
    <w:unhideWhenUsed/>
    <w:rsid w:val="00911F5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1F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955</Words>
  <Characters>5256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 Aziz Danfakha</dc:creator>
  <cp:keywords/>
  <dc:description/>
  <cp:lastModifiedBy>DELL</cp:lastModifiedBy>
  <cp:revision>2</cp:revision>
  <cp:lastPrinted>2023-05-11T10:30:00Z</cp:lastPrinted>
  <dcterms:created xsi:type="dcterms:W3CDTF">2023-06-19T14:09:00Z</dcterms:created>
  <dcterms:modified xsi:type="dcterms:W3CDTF">2023-06-19T14:09:00Z</dcterms:modified>
</cp:coreProperties>
</file>