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6EA" w:rsidRDefault="00C36741" w:rsidP="009256EA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Cs w:val="20"/>
        </w:rPr>
      </w:pPr>
      <w:r>
        <w:rPr>
          <w:rFonts w:ascii="Monotype Corsiva" w:hAnsi="Monotype Corsiva"/>
          <w:b/>
          <w:i/>
          <w:noProof/>
          <w:szCs w:val="20"/>
          <w:lang w:eastAsia="fr-FR"/>
        </w:rPr>
        <w:drawing>
          <wp:inline distT="0" distB="0" distL="0" distR="0">
            <wp:extent cx="1200150" cy="514350"/>
            <wp:effectExtent l="19050" t="0" r="0" b="0"/>
            <wp:docPr id="1" name="Image 132" descr="Drapeau du Séné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2" descr="Drapeau du Sénég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6EA" w:rsidRDefault="009256EA" w:rsidP="009256EA">
      <w:pPr>
        <w:spacing w:after="0" w:line="240" w:lineRule="auto"/>
        <w:jc w:val="center"/>
        <w:rPr>
          <w:rFonts w:ascii="Times New Roman" w:hAnsi="Times New Roman"/>
          <w:bCs/>
          <w:iCs/>
          <w:sz w:val="14"/>
          <w:szCs w:val="20"/>
        </w:rPr>
      </w:pPr>
      <w:r>
        <w:rPr>
          <w:bCs/>
          <w:iCs/>
          <w:sz w:val="14"/>
          <w:szCs w:val="20"/>
        </w:rPr>
        <w:t>REPUBLIQUE DU SENEGAL</w:t>
      </w:r>
    </w:p>
    <w:p w:rsidR="009256EA" w:rsidRDefault="009256EA" w:rsidP="009256EA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 w:val="24"/>
          <w:szCs w:val="20"/>
        </w:rPr>
      </w:pPr>
      <w:r>
        <w:rPr>
          <w:rFonts w:ascii="Monotype Corsiva" w:hAnsi="Monotype Corsiva"/>
          <w:b/>
          <w:bCs/>
          <w:i/>
          <w:iCs/>
          <w:szCs w:val="20"/>
        </w:rPr>
        <w:t>Un Peuple – Un But – Une Foi</w:t>
      </w:r>
    </w:p>
    <w:p w:rsidR="009256EA" w:rsidRDefault="009256EA" w:rsidP="009256EA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MINISTERE DE LA JUSTICE</w:t>
      </w:r>
    </w:p>
    <w:p w:rsidR="009256EA" w:rsidRDefault="009256EA" w:rsidP="009256EA">
      <w:pPr>
        <w:spacing w:after="0" w:line="240" w:lineRule="auto"/>
        <w:jc w:val="center"/>
        <w:rPr>
          <w:rFonts w:ascii="Eras Bold ITC" w:hAnsi="Eras Bold ITC"/>
          <w:b/>
          <w:bCs/>
          <w:sz w:val="16"/>
        </w:rPr>
      </w:pPr>
      <w:r w:rsidRPr="00672E1F">
        <w:rPr>
          <w:rFonts w:ascii="Eras Bold ITC" w:hAnsi="Eras Bold ITC"/>
          <w:b/>
          <w:bCs/>
          <w:sz w:val="16"/>
        </w:rPr>
        <w:t>COUR D’APPEL DE THIES</w:t>
      </w:r>
    </w:p>
    <w:p w:rsidR="009256EA" w:rsidRPr="002F76EB" w:rsidRDefault="009256EA" w:rsidP="009256EA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:rsidR="000A7A66" w:rsidRPr="000A7A66" w:rsidRDefault="009256EA" w:rsidP="000A7A66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i/>
          <w:sz w:val="28"/>
          <w:szCs w:val="28"/>
        </w:rPr>
        <w:t>SEMINAIRE SUR LES</w:t>
      </w:r>
    </w:p>
    <w:p w:rsidR="009256EA" w:rsidRPr="000A7A66" w:rsidRDefault="000A7A66" w:rsidP="000A7A66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sz w:val="28"/>
          <w:szCs w:val="28"/>
        </w:rPr>
        <w:t>NULLITES DE PROCEDURE EN MATIERE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CRIMINELLE</w:t>
      </w:r>
    </w:p>
    <w:p w:rsidR="009256EA" w:rsidRPr="000A7A66" w:rsidRDefault="009256EA" w:rsidP="009256EA">
      <w:pPr>
        <w:spacing w:after="12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i/>
          <w:sz w:val="28"/>
          <w:szCs w:val="28"/>
        </w:rPr>
        <w:t>THIES,  LE MARDI 14 NOVEMBRE 2017/ HOTEL BIG FAIM</w:t>
      </w:r>
    </w:p>
    <w:p w:rsidR="009256EA" w:rsidRDefault="009256EA">
      <w:pPr>
        <w:rPr>
          <w:rFonts w:ascii="Tahoma" w:hAnsi="Tahoma" w:cs="Tahoma"/>
          <w:sz w:val="28"/>
          <w:szCs w:val="28"/>
        </w:rPr>
      </w:pPr>
    </w:p>
    <w:p w:rsidR="00A230CB" w:rsidRPr="009256EA" w:rsidRDefault="009256EA" w:rsidP="008751AB">
      <w:pPr>
        <w:tabs>
          <w:tab w:val="left" w:pos="3810"/>
        </w:tabs>
        <w:rPr>
          <w:rFonts w:ascii="Tahoma" w:hAnsi="Tahoma" w:cs="Tahoma"/>
          <w:b/>
          <w:sz w:val="28"/>
          <w:szCs w:val="28"/>
          <w:u w:val="single"/>
        </w:rPr>
      </w:pPr>
      <w:r w:rsidRPr="009256EA">
        <w:rPr>
          <w:rFonts w:ascii="Tahoma" w:hAnsi="Tahoma" w:cs="Tahoma"/>
          <w:b/>
          <w:sz w:val="28"/>
          <w:szCs w:val="28"/>
          <w:u w:val="single"/>
        </w:rPr>
        <w:t>Programme journée</w:t>
      </w:r>
    </w:p>
    <w:p w:rsidR="009256EA" w:rsidRPr="009256EA" w:rsidRDefault="009256EA">
      <w:pPr>
        <w:rPr>
          <w:rFonts w:ascii="Tahoma" w:hAnsi="Tahoma" w:cs="Tahoma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46"/>
      </w:tblGrid>
      <w:tr w:rsidR="009256EA" w:rsidRPr="009256EA" w:rsidTr="000A7A66">
        <w:tc>
          <w:tcPr>
            <w:tcW w:w="3085" w:type="dxa"/>
            <w:shd w:val="clear" w:color="auto" w:fill="auto"/>
          </w:tcPr>
          <w:p w:rsidR="009256EA" w:rsidRPr="000A7A66" w:rsidRDefault="009256EA" w:rsidP="000A7A66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Horaires</w:t>
            </w:r>
          </w:p>
        </w:tc>
        <w:tc>
          <w:tcPr>
            <w:tcW w:w="6946" w:type="dxa"/>
            <w:shd w:val="clear" w:color="auto" w:fill="auto"/>
          </w:tcPr>
          <w:p w:rsidR="009256EA" w:rsidRPr="000A7A66" w:rsidRDefault="009256EA" w:rsidP="000A7A66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Activités</w:t>
            </w:r>
          </w:p>
        </w:tc>
      </w:tr>
      <w:tr w:rsidR="009256EA" w:rsidRPr="009256EA" w:rsidTr="000A7A66">
        <w:tc>
          <w:tcPr>
            <w:tcW w:w="3085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9 h </w:t>
            </w:r>
          </w:p>
        </w:tc>
        <w:tc>
          <w:tcPr>
            <w:tcW w:w="6946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Cérémonie d’ouverture</w:t>
            </w:r>
          </w:p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Procureur général</w:t>
            </w:r>
          </w:p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Premier Président</w:t>
            </w:r>
          </w:p>
        </w:tc>
      </w:tr>
      <w:tr w:rsidR="009256EA" w:rsidRPr="009256EA" w:rsidTr="000A7A66">
        <w:tc>
          <w:tcPr>
            <w:tcW w:w="3085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</w:t>
            </w:r>
          </w:p>
        </w:tc>
        <w:tc>
          <w:tcPr>
            <w:tcW w:w="6946" w:type="dxa"/>
            <w:shd w:val="clear" w:color="auto" w:fill="auto"/>
          </w:tcPr>
          <w:p w:rsidR="009256EA" w:rsidRPr="000A7A66" w:rsidRDefault="009256EA" w:rsidP="000A7A66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9256EA" w:rsidRPr="009256EA" w:rsidTr="000A7A66">
        <w:tc>
          <w:tcPr>
            <w:tcW w:w="3085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 30 – 11 h 30</w:t>
            </w:r>
          </w:p>
        </w:tc>
        <w:tc>
          <w:tcPr>
            <w:tcW w:w="6946" w:type="dxa"/>
            <w:shd w:val="clear" w:color="auto" w:fill="auto"/>
          </w:tcPr>
          <w:p w:rsidR="009256EA" w:rsidRPr="000A7A66" w:rsidRDefault="009256EA" w:rsidP="000A7A66">
            <w:pPr>
              <w:numPr>
                <w:ilvl w:val="0"/>
                <w:numId w:val="1"/>
              </w:numPr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 xml:space="preserve">Les nullités de l’instruction </w:t>
            </w:r>
          </w:p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Par : Monsieur Papa Amadou SOW, Magistrat</w:t>
            </w:r>
          </w:p>
          <w:p w:rsidR="009256EA" w:rsidRPr="000A7A66" w:rsidRDefault="009256EA" w:rsidP="000A7A66">
            <w:pPr>
              <w:numPr>
                <w:ilvl w:val="0"/>
                <w:numId w:val="1"/>
              </w:numPr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>Les nullités de procédure</w:t>
            </w:r>
            <w:r w:rsidR="000A7A66" w:rsidRPr="000A7A66">
              <w:rPr>
                <w:rFonts w:ascii="Tahoma" w:hAnsi="Tahoma" w:cs="Tahoma"/>
                <w:b/>
                <w:sz w:val="28"/>
                <w:szCs w:val="28"/>
              </w:rPr>
              <w:t xml:space="preserve"> devant la chambre criminelle</w:t>
            </w:r>
          </w:p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Par : Monsieur Cheikh DIAKHOUMPA, Magistrat</w:t>
            </w:r>
          </w:p>
        </w:tc>
      </w:tr>
      <w:tr w:rsidR="009256EA" w:rsidRPr="009256EA" w:rsidTr="000A7A66">
        <w:tc>
          <w:tcPr>
            <w:tcW w:w="3085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11 h 30 – 13 h 30</w:t>
            </w:r>
          </w:p>
        </w:tc>
        <w:tc>
          <w:tcPr>
            <w:tcW w:w="6946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Examen de quelques cas de jurisprudence et débats</w:t>
            </w:r>
          </w:p>
        </w:tc>
      </w:tr>
      <w:tr w:rsidR="009256EA" w:rsidRPr="009256EA" w:rsidTr="000A7A66">
        <w:tc>
          <w:tcPr>
            <w:tcW w:w="3085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13 h 30 – 14 h 30</w:t>
            </w:r>
          </w:p>
        </w:tc>
        <w:tc>
          <w:tcPr>
            <w:tcW w:w="6946" w:type="dxa"/>
            <w:shd w:val="clear" w:color="auto" w:fill="auto"/>
          </w:tcPr>
          <w:p w:rsidR="009256EA" w:rsidRPr="000A7A66" w:rsidRDefault="009256EA" w:rsidP="000A7A66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9256EA" w:rsidRPr="009256EA" w:rsidTr="000A7A66">
        <w:tc>
          <w:tcPr>
            <w:tcW w:w="3085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14 h 30 – 15 h 30</w:t>
            </w:r>
          </w:p>
        </w:tc>
        <w:tc>
          <w:tcPr>
            <w:tcW w:w="6946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Recommandations </w:t>
            </w:r>
          </w:p>
        </w:tc>
      </w:tr>
      <w:tr w:rsidR="009256EA" w:rsidRPr="009256EA" w:rsidTr="000A7A66">
        <w:tc>
          <w:tcPr>
            <w:tcW w:w="3085" w:type="dxa"/>
            <w:shd w:val="clear" w:color="auto" w:fill="auto"/>
          </w:tcPr>
          <w:p w:rsidR="009256EA" w:rsidRPr="000A7A66" w:rsidRDefault="009256EA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15 h 30 – 16 h 30</w:t>
            </w:r>
          </w:p>
        </w:tc>
        <w:tc>
          <w:tcPr>
            <w:tcW w:w="6946" w:type="dxa"/>
            <w:shd w:val="clear" w:color="auto" w:fill="auto"/>
          </w:tcPr>
          <w:p w:rsidR="009256EA" w:rsidRPr="000A7A66" w:rsidRDefault="009256EA" w:rsidP="000A7A66">
            <w:pPr>
              <w:numPr>
                <w:ilvl w:val="0"/>
                <w:numId w:val="2"/>
              </w:num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Lecture du rapport </w:t>
            </w:r>
          </w:p>
          <w:p w:rsidR="009256EA" w:rsidRPr="000A7A66" w:rsidRDefault="009256EA" w:rsidP="000A7A66">
            <w:pPr>
              <w:numPr>
                <w:ilvl w:val="0"/>
                <w:numId w:val="2"/>
              </w:num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Clôture des travaux</w:t>
            </w:r>
          </w:p>
        </w:tc>
      </w:tr>
    </w:tbl>
    <w:p w:rsidR="002F5294" w:rsidRDefault="002F5294"/>
    <w:p w:rsidR="00771EC2" w:rsidRDefault="00771EC2"/>
    <w:p w:rsidR="00771EC2" w:rsidRDefault="00771EC2" w:rsidP="00771EC2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Cs w:val="20"/>
        </w:rPr>
      </w:pPr>
      <w:r>
        <w:rPr>
          <w:rFonts w:ascii="Monotype Corsiva" w:hAnsi="Monotype Corsiva"/>
          <w:b/>
          <w:i/>
          <w:noProof/>
          <w:szCs w:val="20"/>
          <w:lang w:eastAsia="fr-FR"/>
        </w:rPr>
        <w:lastRenderedPageBreak/>
        <w:drawing>
          <wp:inline distT="0" distB="0" distL="0" distR="0" wp14:anchorId="4223BD81" wp14:editId="7029D11B">
            <wp:extent cx="1200150" cy="514350"/>
            <wp:effectExtent l="19050" t="0" r="0" b="0"/>
            <wp:docPr id="5" name="Image 132" descr="Drapeau du Séné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2" descr="Drapeau du Sénég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EC2" w:rsidRDefault="00771EC2" w:rsidP="00771EC2">
      <w:pPr>
        <w:spacing w:after="0" w:line="240" w:lineRule="auto"/>
        <w:jc w:val="center"/>
        <w:rPr>
          <w:rFonts w:ascii="Times New Roman" w:hAnsi="Times New Roman"/>
          <w:bCs/>
          <w:iCs/>
          <w:sz w:val="14"/>
          <w:szCs w:val="20"/>
        </w:rPr>
      </w:pPr>
      <w:r>
        <w:rPr>
          <w:bCs/>
          <w:iCs/>
          <w:sz w:val="14"/>
          <w:szCs w:val="20"/>
        </w:rPr>
        <w:t>REPUBLIQUE DU SENEGAL</w:t>
      </w:r>
    </w:p>
    <w:p w:rsidR="00771EC2" w:rsidRDefault="00771EC2" w:rsidP="00771EC2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 w:val="24"/>
          <w:szCs w:val="20"/>
        </w:rPr>
      </w:pPr>
      <w:r>
        <w:rPr>
          <w:rFonts w:ascii="Monotype Corsiva" w:hAnsi="Monotype Corsiva"/>
          <w:b/>
          <w:bCs/>
          <w:i/>
          <w:iCs/>
          <w:szCs w:val="20"/>
        </w:rPr>
        <w:t>Un Peuple – Un But – Une Foi</w:t>
      </w:r>
    </w:p>
    <w:p w:rsidR="00771EC2" w:rsidRDefault="00771EC2" w:rsidP="00771EC2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MINISTERE DE LA JUSTICE</w:t>
      </w:r>
    </w:p>
    <w:p w:rsidR="00771EC2" w:rsidRDefault="00771EC2" w:rsidP="00771EC2">
      <w:pPr>
        <w:spacing w:after="0" w:line="240" w:lineRule="auto"/>
        <w:jc w:val="center"/>
        <w:rPr>
          <w:rFonts w:ascii="Eras Bold ITC" w:hAnsi="Eras Bold ITC"/>
          <w:b/>
          <w:bCs/>
          <w:sz w:val="16"/>
        </w:rPr>
      </w:pPr>
      <w:r w:rsidRPr="00672E1F">
        <w:rPr>
          <w:rFonts w:ascii="Eras Bold ITC" w:hAnsi="Eras Bold ITC"/>
          <w:b/>
          <w:bCs/>
          <w:sz w:val="16"/>
        </w:rPr>
        <w:t>COUR D’APPEL DE THIES</w:t>
      </w:r>
    </w:p>
    <w:p w:rsidR="00771EC2" w:rsidRPr="002F76EB" w:rsidRDefault="00771EC2" w:rsidP="00771EC2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:rsidR="00771EC2" w:rsidRPr="000A7A66" w:rsidRDefault="00771EC2" w:rsidP="00771EC2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i/>
          <w:sz w:val="28"/>
          <w:szCs w:val="28"/>
        </w:rPr>
        <w:t>SEMINAIRE SUR LES</w:t>
      </w:r>
    </w:p>
    <w:p w:rsidR="00771EC2" w:rsidRPr="000A7A66" w:rsidRDefault="00771EC2" w:rsidP="00771EC2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sz w:val="28"/>
          <w:szCs w:val="28"/>
        </w:rPr>
        <w:t>NULLITES DE PROCEDURE EN MATIERE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CRIMINELLE</w:t>
      </w:r>
    </w:p>
    <w:p w:rsidR="00771EC2" w:rsidRPr="000A7A66" w:rsidRDefault="00771EC2" w:rsidP="00771EC2">
      <w:pPr>
        <w:spacing w:after="12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DAKAR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,  LE </w:t>
      </w:r>
      <w:r>
        <w:rPr>
          <w:rFonts w:ascii="Times New Roman" w:hAnsi="Times New Roman"/>
          <w:b/>
          <w:i/>
          <w:sz w:val="28"/>
          <w:szCs w:val="28"/>
        </w:rPr>
        <w:t>MERCREDI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29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NOVEMBRE 2017/ HOTEL BIG FAIM</w:t>
      </w:r>
    </w:p>
    <w:p w:rsidR="00771EC2" w:rsidRDefault="00771EC2" w:rsidP="00771EC2">
      <w:pPr>
        <w:rPr>
          <w:rFonts w:ascii="Tahoma" w:hAnsi="Tahoma" w:cs="Tahoma"/>
          <w:sz w:val="28"/>
          <w:szCs w:val="28"/>
        </w:rPr>
      </w:pPr>
    </w:p>
    <w:p w:rsidR="00771EC2" w:rsidRPr="009256EA" w:rsidRDefault="00771EC2" w:rsidP="00771EC2">
      <w:pPr>
        <w:tabs>
          <w:tab w:val="left" w:pos="3810"/>
        </w:tabs>
        <w:rPr>
          <w:rFonts w:ascii="Tahoma" w:hAnsi="Tahoma" w:cs="Tahoma"/>
          <w:b/>
          <w:sz w:val="28"/>
          <w:szCs w:val="28"/>
          <w:u w:val="single"/>
        </w:rPr>
      </w:pPr>
      <w:r w:rsidRPr="009256EA">
        <w:rPr>
          <w:rFonts w:ascii="Tahoma" w:hAnsi="Tahoma" w:cs="Tahoma"/>
          <w:b/>
          <w:sz w:val="28"/>
          <w:szCs w:val="28"/>
          <w:u w:val="single"/>
        </w:rPr>
        <w:t>Programme journée</w:t>
      </w:r>
    </w:p>
    <w:p w:rsidR="00771EC2" w:rsidRPr="009256EA" w:rsidRDefault="00771EC2" w:rsidP="00771EC2">
      <w:pPr>
        <w:rPr>
          <w:rFonts w:ascii="Tahoma" w:hAnsi="Tahoma" w:cs="Tahoma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46"/>
      </w:tblGrid>
      <w:tr w:rsidR="00771EC2" w:rsidRPr="009256EA" w:rsidTr="00216930">
        <w:tc>
          <w:tcPr>
            <w:tcW w:w="3085" w:type="dxa"/>
            <w:shd w:val="clear" w:color="auto" w:fill="auto"/>
          </w:tcPr>
          <w:p w:rsidR="00771EC2" w:rsidRPr="000A7A66" w:rsidRDefault="00771EC2" w:rsidP="0021693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Horaires</w:t>
            </w:r>
          </w:p>
        </w:tc>
        <w:tc>
          <w:tcPr>
            <w:tcW w:w="6946" w:type="dxa"/>
            <w:shd w:val="clear" w:color="auto" w:fill="auto"/>
          </w:tcPr>
          <w:p w:rsidR="00771EC2" w:rsidRPr="000A7A66" w:rsidRDefault="00771EC2" w:rsidP="0021693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Activités</w:t>
            </w:r>
          </w:p>
        </w:tc>
      </w:tr>
      <w:tr w:rsidR="00771EC2" w:rsidRPr="009256EA" w:rsidTr="00216930">
        <w:tc>
          <w:tcPr>
            <w:tcW w:w="3085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9 h </w:t>
            </w:r>
          </w:p>
        </w:tc>
        <w:tc>
          <w:tcPr>
            <w:tcW w:w="6946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Cérémonie d’ouverture</w:t>
            </w:r>
          </w:p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Procureur général</w:t>
            </w:r>
          </w:p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Premier Président</w:t>
            </w:r>
          </w:p>
        </w:tc>
      </w:tr>
      <w:tr w:rsidR="00771EC2" w:rsidRPr="009256EA" w:rsidTr="00216930">
        <w:tc>
          <w:tcPr>
            <w:tcW w:w="3085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</w:t>
            </w:r>
          </w:p>
        </w:tc>
        <w:tc>
          <w:tcPr>
            <w:tcW w:w="6946" w:type="dxa"/>
            <w:shd w:val="clear" w:color="auto" w:fill="auto"/>
          </w:tcPr>
          <w:p w:rsidR="00771EC2" w:rsidRPr="000A7A66" w:rsidRDefault="00771EC2" w:rsidP="0021693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771EC2" w:rsidRPr="009256EA" w:rsidTr="00216930">
        <w:tc>
          <w:tcPr>
            <w:tcW w:w="3085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 30 – 11 h 30</w:t>
            </w:r>
          </w:p>
        </w:tc>
        <w:tc>
          <w:tcPr>
            <w:tcW w:w="6946" w:type="dxa"/>
            <w:shd w:val="clear" w:color="auto" w:fill="auto"/>
          </w:tcPr>
          <w:p w:rsidR="00771EC2" w:rsidRPr="000A7A66" w:rsidRDefault="00156BFA" w:rsidP="00216930">
            <w:pPr>
              <w:numPr>
                <w:ilvl w:val="0"/>
                <w:numId w:val="1"/>
              </w:numPr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Mise en œuvre des</w:t>
            </w:r>
            <w:r w:rsidR="00771EC2" w:rsidRPr="000A7A66">
              <w:rPr>
                <w:rFonts w:ascii="Tahoma" w:hAnsi="Tahoma" w:cs="Tahoma"/>
                <w:b/>
                <w:sz w:val="28"/>
                <w:szCs w:val="28"/>
              </w:rPr>
              <w:t xml:space="preserve"> nullités de</w:t>
            </w:r>
            <w:r>
              <w:rPr>
                <w:rFonts w:ascii="Tahoma" w:hAnsi="Tahoma" w:cs="Tahoma"/>
                <w:b/>
                <w:sz w:val="28"/>
                <w:szCs w:val="28"/>
              </w:rPr>
              <w:t>vant la chambre criminelle : le regard d’un praticien</w:t>
            </w:r>
            <w:r w:rsidR="00771EC2" w:rsidRPr="000A7A66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Par : Monsieur </w:t>
            </w:r>
            <w:proofErr w:type="spellStart"/>
            <w:r w:rsidR="00156BFA">
              <w:rPr>
                <w:rFonts w:ascii="Tahoma" w:hAnsi="Tahoma" w:cs="Tahoma"/>
                <w:sz w:val="28"/>
                <w:szCs w:val="28"/>
              </w:rPr>
              <w:t>Madiaw</w:t>
            </w:r>
            <w:proofErr w:type="spellEnd"/>
            <w:r w:rsidR="00156BFA">
              <w:rPr>
                <w:rFonts w:ascii="Tahoma" w:hAnsi="Tahoma" w:cs="Tahoma"/>
                <w:sz w:val="28"/>
                <w:szCs w:val="28"/>
              </w:rPr>
              <w:t xml:space="preserve"> DIAW</w:t>
            </w:r>
            <w:r w:rsidRPr="000A7A66">
              <w:rPr>
                <w:rFonts w:ascii="Tahoma" w:hAnsi="Tahoma" w:cs="Tahoma"/>
                <w:sz w:val="28"/>
                <w:szCs w:val="28"/>
              </w:rPr>
              <w:t>, Magistrat</w:t>
            </w:r>
          </w:p>
          <w:p w:rsidR="00771EC2" w:rsidRPr="000A7A66" w:rsidRDefault="00771EC2" w:rsidP="00216930">
            <w:pPr>
              <w:numPr>
                <w:ilvl w:val="0"/>
                <w:numId w:val="1"/>
              </w:numPr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>Les nullités de procédure devant la chambre criminelle</w:t>
            </w:r>
          </w:p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Par : Monsieur Cheikh DIAKHOUMPA, Magistrat</w:t>
            </w:r>
          </w:p>
        </w:tc>
      </w:tr>
      <w:tr w:rsidR="00771EC2" w:rsidRPr="009256EA" w:rsidTr="00216930">
        <w:tc>
          <w:tcPr>
            <w:tcW w:w="3085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11 h 30 – 13 h 30</w:t>
            </w:r>
          </w:p>
        </w:tc>
        <w:tc>
          <w:tcPr>
            <w:tcW w:w="6946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Examen de quelques cas de jurisprudence et débats</w:t>
            </w:r>
          </w:p>
        </w:tc>
      </w:tr>
      <w:tr w:rsidR="00771EC2" w:rsidRPr="009256EA" w:rsidTr="00216930">
        <w:tc>
          <w:tcPr>
            <w:tcW w:w="3085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13 h 30 – 14 h 30</w:t>
            </w:r>
          </w:p>
        </w:tc>
        <w:tc>
          <w:tcPr>
            <w:tcW w:w="6946" w:type="dxa"/>
            <w:shd w:val="clear" w:color="auto" w:fill="auto"/>
          </w:tcPr>
          <w:p w:rsidR="00771EC2" w:rsidRPr="000A7A66" w:rsidRDefault="00771EC2" w:rsidP="0021693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771EC2" w:rsidRPr="009256EA" w:rsidTr="00216930">
        <w:tc>
          <w:tcPr>
            <w:tcW w:w="3085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14 h 30 – 15 h 30</w:t>
            </w:r>
          </w:p>
        </w:tc>
        <w:tc>
          <w:tcPr>
            <w:tcW w:w="6946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Recommandations </w:t>
            </w:r>
          </w:p>
        </w:tc>
      </w:tr>
      <w:tr w:rsidR="00771EC2" w:rsidRPr="009256EA" w:rsidTr="00216930">
        <w:tc>
          <w:tcPr>
            <w:tcW w:w="3085" w:type="dxa"/>
            <w:shd w:val="clear" w:color="auto" w:fill="auto"/>
          </w:tcPr>
          <w:p w:rsidR="00771EC2" w:rsidRPr="000A7A66" w:rsidRDefault="00771EC2" w:rsidP="00216930">
            <w:p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15 h 30 – 16 h 30</w:t>
            </w:r>
          </w:p>
        </w:tc>
        <w:tc>
          <w:tcPr>
            <w:tcW w:w="6946" w:type="dxa"/>
            <w:shd w:val="clear" w:color="auto" w:fill="auto"/>
          </w:tcPr>
          <w:p w:rsidR="00771EC2" w:rsidRPr="000A7A66" w:rsidRDefault="00771EC2" w:rsidP="00216930">
            <w:pPr>
              <w:numPr>
                <w:ilvl w:val="0"/>
                <w:numId w:val="2"/>
              </w:num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Lecture du rapport </w:t>
            </w:r>
          </w:p>
          <w:p w:rsidR="00771EC2" w:rsidRPr="000A7A66" w:rsidRDefault="00771EC2" w:rsidP="00216930">
            <w:pPr>
              <w:numPr>
                <w:ilvl w:val="0"/>
                <w:numId w:val="2"/>
              </w:numPr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Clôture des travaux</w:t>
            </w:r>
          </w:p>
        </w:tc>
      </w:tr>
    </w:tbl>
    <w:p w:rsidR="00771EC2" w:rsidRDefault="00771EC2"/>
    <w:p w:rsidR="002F5294" w:rsidRDefault="002F5294" w:rsidP="00156BFA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Cs w:val="20"/>
        </w:rPr>
      </w:pPr>
      <w:r>
        <w:br w:type="page"/>
      </w:r>
      <w:bookmarkStart w:id="0" w:name="_GoBack"/>
      <w:bookmarkEnd w:id="0"/>
      <w:r>
        <w:rPr>
          <w:rFonts w:ascii="Monotype Corsiva" w:hAnsi="Monotype Corsiva"/>
          <w:b/>
          <w:i/>
          <w:noProof/>
          <w:szCs w:val="20"/>
          <w:lang w:eastAsia="fr-FR"/>
        </w:rPr>
        <w:lastRenderedPageBreak/>
        <w:drawing>
          <wp:inline distT="0" distB="0" distL="0" distR="0" wp14:anchorId="3CAB0153" wp14:editId="075EAEA3">
            <wp:extent cx="1200150" cy="514350"/>
            <wp:effectExtent l="19050" t="0" r="0" b="0"/>
            <wp:docPr id="2" name="Image 132" descr="Drapeau du Séné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2" descr="Drapeau du Sénég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294" w:rsidRDefault="002F5294" w:rsidP="002F5294">
      <w:pPr>
        <w:spacing w:after="0" w:line="240" w:lineRule="auto"/>
        <w:jc w:val="center"/>
        <w:rPr>
          <w:rFonts w:ascii="Times New Roman" w:hAnsi="Times New Roman"/>
          <w:bCs/>
          <w:iCs/>
          <w:sz w:val="14"/>
          <w:szCs w:val="20"/>
        </w:rPr>
      </w:pPr>
      <w:r>
        <w:rPr>
          <w:bCs/>
          <w:iCs/>
          <w:sz w:val="14"/>
          <w:szCs w:val="20"/>
        </w:rPr>
        <w:t>REPUBLIQUE DU SENEGAL</w:t>
      </w:r>
    </w:p>
    <w:p w:rsidR="002F5294" w:rsidRDefault="002F5294" w:rsidP="002F5294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 w:val="24"/>
          <w:szCs w:val="20"/>
        </w:rPr>
      </w:pPr>
      <w:r>
        <w:rPr>
          <w:rFonts w:ascii="Monotype Corsiva" w:hAnsi="Monotype Corsiva"/>
          <w:b/>
          <w:bCs/>
          <w:i/>
          <w:iCs/>
          <w:szCs w:val="20"/>
        </w:rPr>
        <w:t>Un Peuple – Un But – Une Foi</w:t>
      </w:r>
    </w:p>
    <w:p w:rsidR="002F5294" w:rsidRDefault="002F5294" w:rsidP="002F5294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MINISTERE DE LA JUSTICE</w:t>
      </w:r>
    </w:p>
    <w:p w:rsidR="002F5294" w:rsidRDefault="002F5294" w:rsidP="002F5294">
      <w:pPr>
        <w:spacing w:after="0" w:line="240" w:lineRule="auto"/>
        <w:jc w:val="center"/>
        <w:rPr>
          <w:rFonts w:ascii="Eras Bold ITC" w:hAnsi="Eras Bold ITC"/>
          <w:b/>
          <w:bCs/>
          <w:sz w:val="16"/>
        </w:rPr>
      </w:pPr>
      <w:r w:rsidRPr="00672E1F">
        <w:rPr>
          <w:rFonts w:ascii="Eras Bold ITC" w:hAnsi="Eras Bold ITC"/>
          <w:b/>
          <w:bCs/>
          <w:sz w:val="16"/>
        </w:rPr>
        <w:t>COUR D’APPEL DE THIES</w:t>
      </w:r>
    </w:p>
    <w:p w:rsidR="002F5294" w:rsidRPr="002F76EB" w:rsidRDefault="002F5294" w:rsidP="002F5294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:rsidR="002F5294" w:rsidRPr="000A7A66" w:rsidRDefault="002F5294" w:rsidP="002F5294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i/>
          <w:sz w:val="28"/>
          <w:szCs w:val="28"/>
        </w:rPr>
        <w:t>SEMINAIRE SUR LES</w:t>
      </w:r>
    </w:p>
    <w:p w:rsidR="002F5294" w:rsidRPr="000A7A66" w:rsidRDefault="002F5294" w:rsidP="002F5294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sz w:val="28"/>
          <w:szCs w:val="28"/>
        </w:rPr>
        <w:t>NULLITES DE PROCEDURE EN MATIERE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CRIMINELLE</w:t>
      </w:r>
    </w:p>
    <w:p w:rsidR="002F5294" w:rsidRPr="000A7A66" w:rsidRDefault="002F5294" w:rsidP="002F5294">
      <w:pPr>
        <w:spacing w:after="12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KAOLACK</w:t>
      </w:r>
      <w:r w:rsidRPr="000A7A66">
        <w:rPr>
          <w:rFonts w:ascii="Times New Roman" w:hAnsi="Times New Roman"/>
          <w:b/>
          <w:i/>
          <w:sz w:val="28"/>
          <w:szCs w:val="28"/>
        </w:rPr>
        <w:t>,  LE MARDI 1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FEVRIER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201</w:t>
      </w:r>
      <w:r>
        <w:rPr>
          <w:rFonts w:ascii="Times New Roman" w:hAnsi="Times New Roman"/>
          <w:b/>
          <w:i/>
          <w:sz w:val="28"/>
          <w:szCs w:val="28"/>
        </w:rPr>
        <w:t>8</w:t>
      </w:r>
    </w:p>
    <w:p w:rsidR="002F5294" w:rsidRDefault="002F5294" w:rsidP="002F5294">
      <w:pPr>
        <w:rPr>
          <w:rFonts w:ascii="Tahoma" w:hAnsi="Tahoma" w:cs="Tahoma"/>
          <w:sz w:val="28"/>
          <w:szCs w:val="28"/>
        </w:rPr>
      </w:pPr>
    </w:p>
    <w:p w:rsidR="002F5294" w:rsidRPr="009256EA" w:rsidRDefault="002F5294" w:rsidP="002F5294">
      <w:pPr>
        <w:tabs>
          <w:tab w:val="left" w:pos="3810"/>
        </w:tabs>
        <w:rPr>
          <w:rFonts w:ascii="Tahoma" w:hAnsi="Tahoma" w:cs="Tahoma"/>
          <w:b/>
          <w:sz w:val="28"/>
          <w:szCs w:val="28"/>
          <w:u w:val="single"/>
        </w:rPr>
      </w:pPr>
      <w:r w:rsidRPr="009256EA">
        <w:rPr>
          <w:rFonts w:ascii="Tahoma" w:hAnsi="Tahoma" w:cs="Tahoma"/>
          <w:b/>
          <w:sz w:val="28"/>
          <w:szCs w:val="28"/>
          <w:u w:val="single"/>
        </w:rPr>
        <w:t>Programme journée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46"/>
      </w:tblGrid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Horaires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Activités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9 h 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Cérémonie d’ouverture</w:t>
            </w:r>
          </w:p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Procureur général</w:t>
            </w:r>
          </w:p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Premier Président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 30 – 11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2F5294">
            <w:pPr>
              <w:numPr>
                <w:ilvl w:val="0"/>
                <w:numId w:val="1"/>
              </w:numPr>
              <w:spacing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 xml:space="preserve">Les nullités de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procédure</w:t>
            </w:r>
            <w:r w:rsidRPr="000A7A66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  <w:p w:rsidR="002F5294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Par : Monsieur </w:t>
            </w:r>
            <w:proofErr w:type="spellStart"/>
            <w:r>
              <w:rPr>
                <w:rFonts w:ascii="Tahoma" w:hAnsi="Tahoma" w:cs="Tahoma"/>
                <w:sz w:val="28"/>
                <w:szCs w:val="28"/>
              </w:rPr>
              <w:t>Ndigue</w:t>
            </w:r>
            <w:proofErr w:type="spellEnd"/>
            <w:r>
              <w:rPr>
                <w:rFonts w:ascii="Tahoma" w:hAnsi="Tahoma" w:cs="Tahoma"/>
                <w:sz w:val="28"/>
                <w:szCs w:val="28"/>
              </w:rPr>
              <w:t xml:space="preserve"> DIOUF</w:t>
            </w:r>
            <w:r w:rsidRPr="000A7A66">
              <w:rPr>
                <w:rFonts w:ascii="Tahoma" w:hAnsi="Tahoma" w:cs="Tahoma"/>
                <w:sz w:val="28"/>
                <w:szCs w:val="28"/>
              </w:rPr>
              <w:t>, Magistrat</w:t>
            </w:r>
          </w:p>
          <w:p w:rsidR="002F5294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Par : Monsieur </w:t>
            </w:r>
            <w:proofErr w:type="spellStart"/>
            <w:r>
              <w:rPr>
                <w:rFonts w:ascii="Tahoma" w:hAnsi="Tahoma" w:cs="Tahoma"/>
                <w:sz w:val="28"/>
                <w:szCs w:val="28"/>
              </w:rPr>
              <w:t>Saliou</w:t>
            </w:r>
            <w:proofErr w:type="spellEnd"/>
            <w:r>
              <w:rPr>
                <w:rFonts w:ascii="Tahoma" w:hAnsi="Tahoma" w:cs="Tahoma"/>
                <w:sz w:val="28"/>
                <w:szCs w:val="28"/>
              </w:rPr>
              <w:t xml:space="preserve"> NDIAYE</w:t>
            </w:r>
            <w:r w:rsidRPr="000A7A66">
              <w:rPr>
                <w:rFonts w:ascii="Tahoma" w:hAnsi="Tahoma" w:cs="Tahoma"/>
                <w:sz w:val="28"/>
                <w:szCs w:val="28"/>
              </w:rPr>
              <w:t>, Magistrat</w:t>
            </w:r>
          </w:p>
          <w:p w:rsidR="002F5294" w:rsidRPr="000A7A66" w:rsidRDefault="002F5294" w:rsidP="002F5294">
            <w:pPr>
              <w:numPr>
                <w:ilvl w:val="0"/>
                <w:numId w:val="1"/>
              </w:numPr>
              <w:spacing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 xml:space="preserve">Les nullités de 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procédure en matière criminelle devant la chambre criminelle du TGI de </w:t>
            </w:r>
            <w:proofErr w:type="spellStart"/>
            <w:r>
              <w:rPr>
                <w:rFonts w:ascii="Tahoma" w:hAnsi="Tahoma" w:cs="Tahoma"/>
                <w:b/>
                <w:sz w:val="28"/>
                <w:szCs w:val="28"/>
              </w:rPr>
              <w:t>Tamba</w:t>
            </w:r>
            <w:proofErr w:type="spellEnd"/>
            <w:r w:rsidRPr="000A7A66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  <w:p w:rsidR="002F5294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Par : Monsieur </w:t>
            </w:r>
            <w:r>
              <w:rPr>
                <w:rFonts w:ascii="Tahoma" w:hAnsi="Tahoma" w:cs="Tahoma"/>
                <w:sz w:val="28"/>
                <w:szCs w:val="28"/>
              </w:rPr>
              <w:t>Hippolyte A. NDEYE</w:t>
            </w:r>
            <w:r w:rsidRPr="000A7A66">
              <w:rPr>
                <w:rFonts w:ascii="Tahoma" w:hAnsi="Tahoma" w:cs="Tahoma"/>
                <w:sz w:val="28"/>
                <w:szCs w:val="28"/>
              </w:rPr>
              <w:t>, Magistrat</w:t>
            </w:r>
          </w:p>
          <w:p w:rsidR="002F5294" w:rsidRPr="000A7A66" w:rsidRDefault="002F5294" w:rsidP="002F5294">
            <w:pPr>
              <w:numPr>
                <w:ilvl w:val="0"/>
                <w:numId w:val="1"/>
              </w:numPr>
              <w:spacing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>Les nullités de procédure devant la chambre criminelle</w:t>
            </w:r>
          </w:p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Par : Monsieur Cheikh DIAKHOUMPA, Magistrat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11 h 30 – 13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Examen de quelques cas de jurisprudence et débats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13 h 30 – 14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14 h 30 – 15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Recommandations 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2F5294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15 h 30 – 16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2F5294">
            <w:pPr>
              <w:numPr>
                <w:ilvl w:val="0"/>
                <w:numId w:val="2"/>
              </w:num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Lecture du rapport </w:t>
            </w:r>
          </w:p>
          <w:p w:rsidR="002F5294" w:rsidRPr="000A7A66" w:rsidRDefault="002F5294" w:rsidP="002F5294">
            <w:pPr>
              <w:numPr>
                <w:ilvl w:val="0"/>
                <w:numId w:val="2"/>
              </w:num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Clôture des travaux</w:t>
            </w:r>
          </w:p>
        </w:tc>
      </w:tr>
    </w:tbl>
    <w:p w:rsidR="002F5294" w:rsidRDefault="002F5294"/>
    <w:p w:rsidR="001F5B5A" w:rsidRDefault="001F5B5A" w:rsidP="001F5B5A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Cs w:val="20"/>
        </w:rPr>
      </w:pPr>
      <w:r>
        <w:rPr>
          <w:rFonts w:ascii="Monotype Corsiva" w:hAnsi="Monotype Corsiva"/>
          <w:b/>
          <w:i/>
          <w:noProof/>
          <w:szCs w:val="20"/>
          <w:lang w:eastAsia="fr-FR"/>
        </w:rPr>
        <w:lastRenderedPageBreak/>
        <w:drawing>
          <wp:inline distT="0" distB="0" distL="0" distR="0">
            <wp:extent cx="1200150" cy="514350"/>
            <wp:effectExtent l="19050" t="0" r="0" b="0"/>
            <wp:docPr id="4" name="Image 132" descr="Drapeau du Séné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2" descr="Drapeau du Sénég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B5A" w:rsidRDefault="001F5B5A" w:rsidP="001F5B5A">
      <w:pPr>
        <w:spacing w:after="0" w:line="240" w:lineRule="auto"/>
        <w:jc w:val="center"/>
        <w:rPr>
          <w:rFonts w:ascii="Times New Roman" w:hAnsi="Times New Roman"/>
          <w:bCs/>
          <w:iCs/>
          <w:sz w:val="14"/>
          <w:szCs w:val="20"/>
        </w:rPr>
      </w:pPr>
      <w:r>
        <w:rPr>
          <w:bCs/>
          <w:iCs/>
          <w:sz w:val="14"/>
          <w:szCs w:val="20"/>
        </w:rPr>
        <w:t>REPUBLIQUE DU SENEGAL</w:t>
      </w:r>
    </w:p>
    <w:p w:rsidR="001F5B5A" w:rsidRDefault="001F5B5A" w:rsidP="001F5B5A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 w:val="24"/>
          <w:szCs w:val="20"/>
        </w:rPr>
      </w:pPr>
      <w:r>
        <w:rPr>
          <w:rFonts w:ascii="Monotype Corsiva" w:hAnsi="Monotype Corsiva"/>
          <w:b/>
          <w:bCs/>
          <w:i/>
          <w:iCs/>
          <w:szCs w:val="20"/>
        </w:rPr>
        <w:t>Un Peuple – Un But – Une Foi</w:t>
      </w:r>
    </w:p>
    <w:p w:rsidR="001F5B5A" w:rsidRDefault="001F5B5A" w:rsidP="001F5B5A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MINISTERE DE LA JUSTICE</w:t>
      </w:r>
    </w:p>
    <w:p w:rsidR="001F5B5A" w:rsidRDefault="001F5B5A" w:rsidP="001F5B5A">
      <w:pPr>
        <w:spacing w:after="0" w:line="240" w:lineRule="auto"/>
        <w:jc w:val="center"/>
        <w:rPr>
          <w:rFonts w:ascii="Eras Bold ITC" w:hAnsi="Eras Bold ITC"/>
          <w:b/>
          <w:bCs/>
          <w:sz w:val="16"/>
        </w:rPr>
      </w:pPr>
      <w:r w:rsidRPr="00672E1F">
        <w:rPr>
          <w:rFonts w:ascii="Eras Bold ITC" w:hAnsi="Eras Bold ITC"/>
          <w:b/>
          <w:bCs/>
          <w:sz w:val="16"/>
        </w:rPr>
        <w:t>COUR D’APPEL DE THIES</w:t>
      </w:r>
    </w:p>
    <w:p w:rsidR="001F5B5A" w:rsidRPr="002F76EB" w:rsidRDefault="001F5B5A" w:rsidP="001F5B5A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:rsidR="001F5B5A" w:rsidRPr="000A7A66" w:rsidRDefault="001F5B5A" w:rsidP="001F5B5A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i/>
          <w:sz w:val="28"/>
          <w:szCs w:val="28"/>
        </w:rPr>
        <w:t>SEMINAIRE SUR LES</w:t>
      </w:r>
    </w:p>
    <w:p w:rsidR="001F5B5A" w:rsidRPr="000A7A66" w:rsidRDefault="001F5B5A" w:rsidP="001F5B5A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sz w:val="28"/>
          <w:szCs w:val="28"/>
        </w:rPr>
        <w:t>NULLITES DE PROCEDURE EN MATIERE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CRIMINELLE</w:t>
      </w:r>
    </w:p>
    <w:p w:rsidR="001F5B5A" w:rsidRPr="000A7A66" w:rsidRDefault="001F5B5A" w:rsidP="001F5B5A">
      <w:pPr>
        <w:spacing w:after="12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SAINT LOUIS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,  LE </w:t>
      </w:r>
      <w:r>
        <w:rPr>
          <w:rFonts w:ascii="Times New Roman" w:hAnsi="Times New Roman"/>
          <w:b/>
          <w:i/>
          <w:sz w:val="28"/>
          <w:szCs w:val="28"/>
        </w:rPr>
        <w:t>VENDREDI 19 JANVIER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201</w:t>
      </w:r>
      <w:r>
        <w:rPr>
          <w:rFonts w:ascii="Times New Roman" w:hAnsi="Times New Roman"/>
          <w:b/>
          <w:i/>
          <w:sz w:val="28"/>
          <w:szCs w:val="28"/>
        </w:rPr>
        <w:t>8</w:t>
      </w:r>
    </w:p>
    <w:p w:rsidR="001F5B5A" w:rsidRDefault="001F5B5A" w:rsidP="001F5B5A">
      <w:pPr>
        <w:rPr>
          <w:rFonts w:ascii="Tahoma" w:hAnsi="Tahoma" w:cs="Tahoma"/>
          <w:sz w:val="28"/>
          <w:szCs w:val="28"/>
        </w:rPr>
      </w:pPr>
    </w:p>
    <w:p w:rsidR="001F5B5A" w:rsidRPr="009256EA" w:rsidRDefault="001F5B5A" w:rsidP="001F5B5A">
      <w:pPr>
        <w:tabs>
          <w:tab w:val="left" w:pos="3810"/>
        </w:tabs>
        <w:rPr>
          <w:rFonts w:ascii="Tahoma" w:hAnsi="Tahoma" w:cs="Tahoma"/>
          <w:b/>
          <w:sz w:val="28"/>
          <w:szCs w:val="28"/>
          <w:u w:val="single"/>
        </w:rPr>
      </w:pPr>
      <w:r w:rsidRPr="009256EA">
        <w:rPr>
          <w:rFonts w:ascii="Tahoma" w:hAnsi="Tahoma" w:cs="Tahoma"/>
          <w:b/>
          <w:sz w:val="28"/>
          <w:szCs w:val="28"/>
          <w:u w:val="single"/>
        </w:rPr>
        <w:t>Programme journée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46"/>
      </w:tblGrid>
      <w:tr w:rsidR="001F5B5A" w:rsidRPr="009256EA" w:rsidTr="00A32AED">
        <w:tc>
          <w:tcPr>
            <w:tcW w:w="3085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Horaires</w:t>
            </w:r>
          </w:p>
        </w:tc>
        <w:tc>
          <w:tcPr>
            <w:tcW w:w="6946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Activités</w:t>
            </w:r>
          </w:p>
        </w:tc>
      </w:tr>
      <w:tr w:rsidR="001F5B5A" w:rsidRPr="009256EA" w:rsidTr="00A32AED">
        <w:tc>
          <w:tcPr>
            <w:tcW w:w="3085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9 h </w:t>
            </w:r>
          </w:p>
        </w:tc>
        <w:tc>
          <w:tcPr>
            <w:tcW w:w="6946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Cérémonie d’ouverture</w:t>
            </w:r>
          </w:p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Procureur général</w:t>
            </w:r>
          </w:p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Premier Président</w:t>
            </w:r>
          </w:p>
        </w:tc>
      </w:tr>
      <w:tr w:rsidR="001F5B5A" w:rsidRPr="009256EA" w:rsidTr="00A32AED">
        <w:tc>
          <w:tcPr>
            <w:tcW w:w="3085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</w:t>
            </w:r>
          </w:p>
        </w:tc>
        <w:tc>
          <w:tcPr>
            <w:tcW w:w="6946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1F5B5A" w:rsidRPr="009256EA" w:rsidTr="00A32AED">
        <w:tc>
          <w:tcPr>
            <w:tcW w:w="3085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 30 – 11 h 30</w:t>
            </w:r>
          </w:p>
        </w:tc>
        <w:tc>
          <w:tcPr>
            <w:tcW w:w="6946" w:type="dxa"/>
            <w:shd w:val="clear" w:color="auto" w:fill="auto"/>
          </w:tcPr>
          <w:p w:rsidR="001F5B5A" w:rsidRPr="000A7A66" w:rsidRDefault="001F5B5A" w:rsidP="00A32AED">
            <w:pPr>
              <w:numPr>
                <w:ilvl w:val="0"/>
                <w:numId w:val="1"/>
              </w:numPr>
              <w:spacing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 xml:space="preserve">Les nullités de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procédure</w:t>
            </w:r>
            <w:r w:rsidRPr="000A7A66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  <w:p w:rsidR="001F5B5A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Par : Monsieur </w:t>
            </w:r>
            <w:proofErr w:type="spellStart"/>
            <w:r>
              <w:rPr>
                <w:rFonts w:ascii="Tahoma" w:hAnsi="Tahoma" w:cs="Tahoma"/>
                <w:sz w:val="28"/>
                <w:szCs w:val="28"/>
              </w:rPr>
              <w:t>Barou</w:t>
            </w:r>
            <w:proofErr w:type="spellEnd"/>
            <w:r>
              <w:rPr>
                <w:rFonts w:ascii="Tahoma" w:hAnsi="Tahoma" w:cs="Tahoma"/>
                <w:sz w:val="28"/>
                <w:szCs w:val="28"/>
              </w:rPr>
              <w:t xml:space="preserve"> DIOP</w:t>
            </w:r>
            <w:r w:rsidRPr="000A7A66">
              <w:rPr>
                <w:rFonts w:ascii="Tahoma" w:hAnsi="Tahoma" w:cs="Tahoma"/>
                <w:sz w:val="28"/>
                <w:szCs w:val="28"/>
              </w:rPr>
              <w:t>, Magistrat</w:t>
            </w:r>
          </w:p>
          <w:p w:rsidR="001F5B5A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1F5B5A" w:rsidRPr="000A7A66" w:rsidRDefault="001F5B5A" w:rsidP="00A32AED">
            <w:pPr>
              <w:numPr>
                <w:ilvl w:val="0"/>
                <w:numId w:val="1"/>
              </w:numPr>
              <w:spacing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>Les nullités de procédure devant la chambre criminelle</w:t>
            </w:r>
          </w:p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Par : Monsieur Cheikh DIAKHOUMPA, Magistrat</w:t>
            </w:r>
          </w:p>
        </w:tc>
      </w:tr>
      <w:tr w:rsidR="001F5B5A" w:rsidRPr="009256EA" w:rsidTr="00A32AED">
        <w:tc>
          <w:tcPr>
            <w:tcW w:w="3085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11 h 30 – 13 h 30</w:t>
            </w:r>
          </w:p>
        </w:tc>
        <w:tc>
          <w:tcPr>
            <w:tcW w:w="6946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Examen de quelques cas de jurisprudence et débats</w:t>
            </w:r>
          </w:p>
        </w:tc>
      </w:tr>
      <w:tr w:rsidR="001F5B5A" w:rsidRPr="009256EA" w:rsidTr="00A32AED">
        <w:tc>
          <w:tcPr>
            <w:tcW w:w="3085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13 h 30 – 14 h 30</w:t>
            </w:r>
          </w:p>
        </w:tc>
        <w:tc>
          <w:tcPr>
            <w:tcW w:w="6946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1F5B5A" w:rsidRPr="009256EA" w:rsidTr="00A32AED">
        <w:tc>
          <w:tcPr>
            <w:tcW w:w="3085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14 h 30 – 15 h 30</w:t>
            </w:r>
          </w:p>
        </w:tc>
        <w:tc>
          <w:tcPr>
            <w:tcW w:w="6946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Recommandations </w:t>
            </w:r>
          </w:p>
        </w:tc>
      </w:tr>
      <w:tr w:rsidR="001F5B5A" w:rsidRPr="009256EA" w:rsidTr="00A32AED">
        <w:tc>
          <w:tcPr>
            <w:tcW w:w="3085" w:type="dxa"/>
            <w:shd w:val="clear" w:color="auto" w:fill="auto"/>
          </w:tcPr>
          <w:p w:rsidR="001F5B5A" w:rsidRPr="000A7A66" w:rsidRDefault="001F5B5A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15 h 30 – 16 h 30</w:t>
            </w:r>
          </w:p>
        </w:tc>
        <w:tc>
          <w:tcPr>
            <w:tcW w:w="6946" w:type="dxa"/>
            <w:shd w:val="clear" w:color="auto" w:fill="auto"/>
          </w:tcPr>
          <w:p w:rsidR="001F5B5A" w:rsidRPr="000A7A66" w:rsidRDefault="001F5B5A" w:rsidP="00A32AED">
            <w:pPr>
              <w:numPr>
                <w:ilvl w:val="0"/>
                <w:numId w:val="2"/>
              </w:num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Lecture du rapport </w:t>
            </w:r>
          </w:p>
          <w:p w:rsidR="001F5B5A" w:rsidRPr="000A7A66" w:rsidRDefault="001F5B5A" w:rsidP="00A32AED">
            <w:pPr>
              <w:numPr>
                <w:ilvl w:val="0"/>
                <w:numId w:val="2"/>
              </w:num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Clôture des travaux</w:t>
            </w:r>
          </w:p>
        </w:tc>
      </w:tr>
    </w:tbl>
    <w:p w:rsidR="002F5294" w:rsidRDefault="002F5294" w:rsidP="002F5294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Cs w:val="20"/>
        </w:rPr>
      </w:pPr>
      <w:r>
        <w:br w:type="page"/>
      </w:r>
      <w:r>
        <w:rPr>
          <w:rFonts w:ascii="Monotype Corsiva" w:hAnsi="Monotype Corsiva"/>
          <w:b/>
          <w:i/>
          <w:noProof/>
          <w:szCs w:val="20"/>
          <w:lang w:eastAsia="fr-FR"/>
        </w:rPr>
        <w:lastRenderedPageBreak/>
        <w:drawing>
          <wp:inline distT="0" distB="0" distL="0" distR="0">
            <wp:extent cx="1200150" cy="514350"/>
            <wp:effectExtent l="19050" t="0" r="0" b="0"/>
            <wp:docPr id="3" name="Image 132" descr="Drapeau du Séné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2" descr="Drapeau du Sénég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294" w:rsidRDefault="002F5294" w:rsidP="002F5294">
      <w:pPr>
        <w:spacing w:after="0" w:line="240" w:lineRule="auto"/>
        <w:jc w:val="center"/>
        <w:rPr>
          <w:rFonts w:ascii="Times New Roman" w:hAnsi="Times New Roman"/>
          <w:bCs/>
          <w:iCs/>
          <w:sz w:val="14"/>
          <w:szCs w:val="20"/>
        </w:rPr>
      </w:pPr>
      <w:r>
        <w:rPr>
          <w:bCs/>
          <w:iCs/>
          <w:sz w:val="14"/>
          <w:szCs w:val="20"/>
        </w:rPr>
        <w:t>REPUBLIQUE DU SENEGAL</w:t>
      </w:r>
    </w:p>
    <w:p w:rsidR="002F5294" w:rsidRDefault="002F5294" w:rsidP="002F5294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 w:val="24"/>
          <w:szCs w:val="20"/>
        </w:rPr>
      </w:pPr>
      <w:r>
        <w:rPr>
          <w:rFonts w:ascii="Monotype Corsiva" w:hAnsi="Monotype Corsiva"/>
          <w:b/>
          <w:bCs/>
          <w:i/>
          <w:iCs/>
          <w:szCs w:val="20"/>
        </w:rPr>
        <w:t>Un Peuple – Un But – Une Foi</w:t>
      </w:r>
    </w:p>
    <w:p w:rsidR="002F5294" w:rsidRDefault="002F5294" w:rsidP="002F5294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MINISTERE DE LA JUSTICE</w:t>
      </w:r>
    </w:p>
    <w:p w:rsidR="002F5294" w:rsidRDefault="002F5294" w:rsidP="002F5294">
      <w:pPr>
        <w:spacing w:after="0" w:line="240" w:lineRule="auto"/>
        <w:jc w:val="center"/>
        <w:rPr>
          <w:rFonts w:ascii="Eras Bold ITC" w:hAnsi="Eras Bold ITC"/>
          <w:b/>
          <w:bCs/>
          <w:sz w:val="16"/>
        </w:rPr>
      </w:pPr>
      <w:r w:rsidRPr="00672E1F">
        <w:rPr>
          <w:rFonts w:ascii="Eras Bold ITC" w:hAnsi="Eras Bold ITC"/>
          <w:b/>
          <w:bCs/>
          <w:sz w:val="16"/>
        </w:rPr>
        <w:t>COUR D’APPEL DE THIES</w:t>
      </w:r>
    </w:p>
    <w:p w:rsidR="002F5294" w:rsidRPr="002F76EB" w:rsidRDefault="002F5294" w:rsidP="002F5294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:rsidR="002F5294" w:rsidRPr="000A7A66" w:rsidRDefault="002F5294" w:rsidP="002F5294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i/>
          <w:sz w:val="28"/>
          <w:szCs w:val="28"/>
        </w:rPr>
        <w:t>SEMINAIRE SUR LES</w:t>
      </w:r>
    </w:p>
    <w:p w:rsidR="002F5294" w:rsidRPr="000A7A66" w:rsidRDefault="002F5294" w:rsidP="002F5294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0A7A66">
        <w:rPr>
          <w:rFonts w:ascii="Times New Roman" w:hAnsi="Times New Roman"/>
          <w:b/>
          <w:sz w:val="28"/>
          <w:szCs w:val="28"/>
        </w:rPr>
        <w:t>NULLITES DE PROCEDURE EN MATIERE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CRIMINELLE</w:t>
      </w:r>
    </w:p>
    <w:p w:rsidR="002F5294" w:rsidRPr="000A7A66" w:rsidRDefault="002F5294" w:rsidP="002F5294">
      <w:pPr>
        <w:spacing w:after="12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ZIGUINCHOR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,  LE </w:t>
      </w:r>
      <w:r>
        <w:rPr>
          <w:rFonts w:ascii="Times New Roman" w:hAnsi="Times New Roman"/>
          <w:b/>
          <w:i/>
          <w:sz w:val="28"/>
          <w:szCs w:val="28"/>
        </w:rPr>
        <w:t>JEUDI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08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FEVRIER</w:t>
      </w:r>
      <w:r w:rsidRPr="000A7A66">
        <w:rPr>
          <w:rFonts w:ascii="Times New Roman" w:hAnsi="Times New Roman"/>
          <w:b/>
          <w:i/>
          <w:sz w:val="28"/>
          <w:szCs w:val="28"/>
        </w:rPr>
        <w:t xml:space="preserve"> 201</w:t>
      </w:r>
      <w:r>
        <w:rPr>
          <w:rFonts w:ascii="Times New Roman" w:hAnsi="Times New Roman"/>
          <w:b/>
          <w:i/>
          <w:sz w:val="28"/>
          <w:szCs w:val="28"/>
        </w:rPr>
        <w:t>8</w:t>
      </w:r>
    </w:p>
    <w:p w:rsidR="002F5294" w:rsidRDefault="002F5294" w:rsidP="002F5294">
      <w:pPr>
        <w:rPr>
          <w:rFonts w:ascii="Tahoma" w:hAnsi="Tahoma" w:cs="Tahoma"/>
          <w:sz w:val="28"/>
          <w:szCs w:val="28"/>
        </w:rPr>
      </w:pPr>
    </w:p>
    <w:p w:rsidR="002F5294" w:rsidRPr="009256EA" w:rsidRDefault="002F5294" w:rsidP="002F5294">
      <w:pPr>
        <w:tabs>
          <w:tab w:val="left" w:pos="3810"/>
        </w:tabs>
        <w:rPr>
          <w:rFonts w:ascii="Tahoma" w:hAnsi="Tahoma" w:cs="Tahoma"/>
          <w:b/>
          <w:sz w:val="28"/>
          <w:szCs w:val="28"/>
          <w:u w:val="single"/>
        </w:rPr>
      </w:pPr>
      <w:r w:rsidRPr="009256EA">
        <w:rPr>
          <w:rFonts w:ascii="Tahoma" w:hAnsi="Tahoma" w:cs="Tahoma"/>
          <w:b/>
          <w:sz w:val="28"/>
          <w:szCs w:val="28"/>
          <w:u w:val="single"/>
        </w:rPr>
        <w:t>Programme journée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46"/>
      </w:tblGrid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Horaires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Activités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9 h 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Cérémonie d’ouverture</w:t>
            </w:r>
          </w:p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Procureur général</w:t>
            </w:r>
          </w:p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Allocution de Monsieur le Premier Président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10 h 30 – 11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A32AED">
            <w:pPr>
              <w:numPr>
                <w:ilvl w:val="0"/>
                <w:numId w:val="1"/>
              </w:numPr>
              <w:spacing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 xml:space="preserve">Les 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cas de </w:t>
            </w:r>
            <w:r w:rsidRPr="000A7A66">
              <w:rPr>
                <w:rFonts w:ascii="Tahoma" w:hAnsi="Tahoma" w:cs="Tahoma"/>
                <w:b/>
                <w:sz w:val="28"/>
                <w:szCs w:val="28"/>
              </w:rPr>
              <w:t xml:space="preserve">nullités </w:t>
            </w:r>
          </w:p>
          <w:p w:rsidR="002F5294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Par : Monsieur </w:t>
            </w:r>
            <w:r>
              <w:rPr>
                <w:rFonts w:ascii="Tahoma" w:hAnsi="Tahoma" w:cs="Tahoma"/>
                <w:sz w:val="28"/>
                <w:szCs w:val="28"/>
              </w:rPr>
              <w:t>Idrissa DIARRA</w:t>
            </w:r>
            <w:r w:rsidRPr="000A7A66">
              <w:rPr>
                <w:rFonts w:ascii="Tahoma" w:hAnsi="Tahoma" w:cs="Tahoma"/>
                <w:sz w:val="28"/>
                <w:szCs w:val="28"/>
              </w:rPr>
              <w:t>, Magistrat</w:t>
            </w:r>
          </w:p>
          <w:p w:rsidR="002F5294" w:rsidRPr="000A7A66" w:rsidRDefault="002F5294" w:rsidP="00A32AED">
            <w:pPr>
              <w:numPr>
                <w:ilvl w:val="0"/>
                <w:numId w:val="1"/>
              </w:numPr>
              <w:spacing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0A7A66">
              <w:rPr>
                <w:rFonts w:ascii="Tahoma" w:hAnsi="Tahoma" w:cs="Tahoma"/>
                <w:b/>
                <w:sz w:val="28"/>
                <w:szCs w:val="28"/>
              </w:rPr>
              <w:t>Les nullités de procédure devant la chambre criminelle</w:t>
            </w:r>
          </w:p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Par : Monsieur Cheikh DIAKHOUMPA, Magistrat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11 h 30 – 13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Examen de quelques cas de jurisprudence et débats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13 h 30 – 14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Pause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14 h 30 – 15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Recommandations </w:t>
            </w:r>
          </w:p>
        </w:tc>
      </w:tr>
      <w:tr w:rsidR="002F5294" w:rsidRPr="009256EA" w:rsidTr="00A32AED">
        <w:tc>
          <w:tcPr>
            <w:tcW w:w="3085" w:type="dxa"/>
            <w:shd w:val="clear" w:color="auto" w:fill="auto"/>
          </w:tcPr>
          <w:p w:rsidR="002F5294" w:rsidRPr="000A7A66" w:rsidRDefault="002F5294" w:rsidP="00A32AED">
            <w:p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15 h 30 – 16 h 30</w:t>
            </w:r>
          </w:p>
        </w:tc>
        <w:tc>
          <w:tcPr>
            <w:tcW w:w="6946" w:type="dxa"/>
            <w:shd w:val="clear" w:color="auto" w:fill="auto"/>
          </w:tcPr>
          <w:p w:rsidR="002F5294" w:rsidRPr="000A7A66" w:rsidRDefault="002F5294" w:rsidP="00A32AED">
            <w:pPr>
              <w:numPr>
                <w:ilvl w:val="0"/>
                <w:numId w:val="2"/>
              </w:num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 xml:space="preserve">Lecture du rapport </w:t>
            </w:r>
          </w:p>
          <w:p w:rsidR="002F5294" w:rsidRPr="000A7A66" w:rsidRDefault="002F5294" w:rsidP="00A32AED">
            <w:pPr>
              <w:numPr>
                <w:ilvl w:val="0"/>
                <w:numId w:val="2"/>
              </w:numPr>
              <w:spacing w:line="240" w:lineRule="auto"/>
              <w:rPr>
                <w:rFonts w:ascii="Tahoma" w:hAnsi="Tahoma" w:cs="Tahoma"/>
                <w:sz w:val="28"/>
                <w:szCs w:val="28"/>
              </w:rPr>
            </w:pPr>
            <w:r w:rsidRPr="000A7A66">
              <w:rPr>
                <w:rFonts w:ascii="Tahoma" w:hAnsi="Tahoma" w:cs="Tahoma"/>
                <w:sz w:val="28"/>
                <w:szCs w:val="28"/>
              </w:rPr>
              <w:t>Clôture des travaux</w:t>
            </w:r>
          </w:p>
        </w:tc>
      </w:tr>
    </w:tbl>
    <w:p w:rsidR="002F5294" w:rsidRDefault="002F5294">
      <w:pPr>
        <w:spacing w:after="0" w:line="240" w:lineRule="auto"/>
      </w:pPr>
    </w:p>
    <w:p w:rsidR="009256EA" w:rsidRDefault="009256EA"/>
    <w:sectPr w:rsidR="009256EA" w:rsidSect="002F5294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22BBA"/>
    <w:multiLevelType w:val="hybridMultilevel"/>
    <w:tmpl w:val="51D6FCB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D0303B"/>
    <w:multiLevelType w:val="hybridMultilevel"/>
    <w:tmpl w:val="AEAA3CBC"/>
    <w:lvl w:ilvl="0" w:tplc="040C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56EA"/>
    <w:rsid w:val="000A7A66"/>
    <w:rsid w:val="000C098F"/>
    <w:rsid w:val="00156BFA"/>
    <w:rsid w:val="001F5B5A"/>
    <w:rsid w:val="00204EB8"/>
    <w:rsid w:val="002F5294"/>
    <w:rsid w:val="006D3EC2"/>
    <w:rsid w:val="00771EC2"/>
    <w:rsid w:val="008751AB"/>
    <w:rsid w:val="009256EA"/>
    <w:rsid w:val="009D2491"/>
    <w:rsid w:val="00A230CB"/>
    <w:rsid w:val="00AE098E"/>
    <w:rsid w:val="00C36741"/>
    <w:rsid w:val="00F7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491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256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8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611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CFJ</cp:lastModifiedBy>
  <cp:revision>5</cp:revision>
  <cp:lastPrinted>2018-05-02T10:58:00Z</cp:lastPrinted>
  <dcterms:created xsi:type="dcterms:W3CDTF">2018-02-15T11:54:00Z</dcterms:created>
  <dcterms:modified xsi:type="dcterms:W3CDTF">2018-05-11T16:01:00Z</dcterms:modified>
</cp:coreProperties>
</file>