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688" w:rsidRDefault="00FE6688" w:rsidP="00FE6688">
      <w:pPr>
        <w:pStyle w:val="Sansinterligne"/>
        <w:jc w:val="center"/>
        <w:rPr>
          <w:rFonts w:ascii="Times New Roman" w:eastAsiaTheme="majorEastAsia" w:hAnsi="Times New Roman"/>
          <w:sz w:val="24"/>
          <w:szCs w:val="24"/>
        </w:rPr>
      </w:pPr>
      <w:r w:rsidRPr="00592EFB">
        <w:rPr>
          <w:rFonts w:ascii="Times New Roman" w:eastAsiaTheme="majorEastAsia" w:hAnsi="Times New Roman"/>
          <w:sz w:val="24"/>
          <w:szCs w:val="24"/>
        </w:rPr>
        <w:t>REPUBLIQUE DU SENEGAL</w:t>
      </w:r>
    </w:p>
    <w:p w:rsidR="00FE6688" w:rsidRDefault="00FE6688" w:rsidP="00FE6688">
      <w:pPr>
        <w:pStyle w:val="Sansinterligne"/>
        <w:jc w:val="center"/>
        <w:rPr>
          <w:rFonts w:ascii="Times New Roman" w:eastAsiaTheme="majorEastAsia" w:hAnsi="Times New Roman"/>
          <w:sz w:val="24"/>
          <w:szCs w:val="24"/>
        </w:rPr>
      </w:pPr>
    </w:p>
    <w:p w:rsidR="00FE6688" w:rsidRDefault="00FE6688" w:rsidP="00FE6688">
      <w:pPr>
        <w:pStyle w:val="Sansinterligne"/>
        <w:rPr>
          <w:rFonts w:ascii="Times New Roman" w:eastAsiaTheme="majorEastAsia" w:hAnsi="Times New Roman"/>
          <w:sz w:val="24"/>
          <w:szCs w:val="24"/>
        </w:rPr>
      </w:pPr>
      <w:r>
        <w:rPr>
          <w:rFonts w:ascii="Times New Roman" w:eastAsiaTheme="majorEastAsia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8255</wp:posOffset>
                </wp:positionV>
                <wp:extent cx="1447165" cy="635"/>
                <wp:effectExtent l="10160" t="13335" r="9525" b="14605"/>
                <wp:wrapNone/>
                <wp:docPr id="8" name="Connecteur droit avec flèch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165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89AE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8" o:spid="_x0000_s1026" type="#_x0000_t32" style="position:absolute;margin-left:167.7pt;margin-top:.65pt;width:113.9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" strokecolor="black [3213]" strokeweight="1pt"/>
            </w:pict>
          </mc:Fallback>
        </mc:AlternateContent>
      </w:r>
    </w:p>
    <w:p w:rsidR="00FE6688" w:rsidRPr="00E342B0" w:rsidRDefault="00FE6688" w:rsidP="00FE6688">
      <w:pPr>
        <w:pStyle w:val="Sansinterligne"/>
        <w:jc w:val="center"/>
        <w:rPr>
          <w:rFonts w:ascii="Times New Roman" w:eastAsiaTheme="majorEastAsia" w:hAnsi="Times New Roman"/>
          <w:i/>
          <w:sz w:val="24"/>
          <w:szCs w:val="24"/>
        </w:rPr>
      </w:pPr>
      <w:r w:rsidRPr="00E342B0">
        <w:rPr>
          <w:rFonts w:ascii="Times New Roman" w:eastAsiaTheme="majorEastAsia" w:hAnsi="Times New Roman"/>
          <w:i/>
          <w:sz w:val="24"/>
          <w:szCs w:val="24"/>
        </w:rPr>
        <w:t>Un Peuple, Un But, Une Foi</w:t>
      </w:r>
      <w:r w:rsidRPr="00E342B0">
        <w:rPr>
          <w:rFonts w:ascii="Times New Roman" w:eastAsiaTheme="majorEastAsia" w:hAnsi="Times New Roman"/>
          <w:i/>
          <w:sz w:val="24"/>
          <w:szCs w:val="24"/>
          <w:u w:val="thick"/>
        </w:rPr>
        <w:t xml:space="preserve">          </w:t>
      </w:r>
    </w:p>
    <w:p w:rsidR="00FE6688" w:rsidRPr="00592EFB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  <w:u w:val="thick"/>
        </w:rPr>
      </w:pPr>
      <w:r>
        <w:rPr>
          <w:rFonts w:ascii="Times New Roman" w:eastAsiaTheme="majorEastAsia" w:hAnsi="Times New Roman"/>
          <w:noProof/>
          <w:sz w:val="24"/>
          <w:szCs w:val="24"/>
          <w:u w:val="thick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2129790</wp:posOffset>
                </wp:positionH>
                <wp:positionV relativeFrom="paragraph">
                  <wp:posOffset>78740</wp:posOffset>
                </wp:positionV>
                <wp:extent cx="1447165" cy="0"/>
                <wp:effectExtent l="10160" t="15240" r="9525" b="13335"/>
                <wp:wrapNone/>
                <wp:docPr id="7" name="Connecteur droit avec flèch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16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4FD2B" id="Connecteur droit avec flèche 7" o:spid="_x0000_s1026" type="#_x0000_t32" style="position:absolute;margin-left:167.7pt;margin-top:6.2pt;width:113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" strokecolor="black [3213]" strokeweight="1pt"/>
            </w:pict>
          </mc:Fallback>
        </mc:AlternateContent>
      </w: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>Ministère de la Justice</w:t>
      </w: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  <w:proofErr w:type="gramStart"/>
      <w:r w:rsidRPr="00592EFB">
        <w:rPr>
          <w:rFonts w:ascii="Times New Roman" w:eastAsiaTheme="majorEastAsia" w:hAnsi="Times New Roman"/>
          <w:sz w:val="24"/>
          <w:szCs w:val="24"/>
        </w:rPr>
        <w:t>CENTRE  DE</w:t>
      </w:r>
      <w:proofErr w:type="gramEnd"/>
      <w:r w:rsidRPr="00592EFB">
        <w:rPr>
          <w:rFonts w:ascii="Times New Roman" w:eastAsiaTheme="majorEastAsia" w:hAnsi="Times New Roman"/>
          <w:sz w:val="24"/>
          <w:szCs w:val="24"/>
        </w:rPr>
        <w:t xml:space="preserve"> FORMATION JUDICIAIRE</w:t>
      </w: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  <w:r>
        <w:rPr>
          <w:rFonts w:ascii="Times New Roman" w:eastAsiaTheme="majorEastAsia" w:hAnsi="Times New Roman"/>
          <w:noProof/>
          <w:sz w:val="24"/>
          <w:szCs w:val="24"/>
          <w:lang w:val="en-US"/>
        </w:rPr>
        <w:drawing>
          <wp:inline distT="0" distB="0" distL="0" distR="0" wp14:anchorId="2CB1DD39" wp14:editId="3E808D7A">
            <wp:extent cx="1905166" cy="636027"/>
            <wp:effectExtent l="19050" t="0" r="0" b="0"/>
            <wp:docPr id="1" name="Image 0" descr="senegal_nt[1]-49wu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negal_nt[1]-49wue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829" cy="63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</w:p>
    <w:p w:rsidR="00FE6688" w:rsidRPr="004D1C79" w:rsidRDefault="00FE6688" w:rsidP="00FE6688">
      <w:pPr>
        <w:pStyle w:val="Sansinterligne"/>
        <w:spacing w:line="360" w:lineRule="auto"/>
        <w:jc w:val="center"/>
      </w:pPr>
      <w:r>
        <w:rPr>
          <w:rFonts w:ascii="Times New Roman" w:eastAsiaTheme="majorEastAsia" w:hAnsi="Times New Roman"/>
          <w:noProof/>
          <w:color w:val="FF000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69215</wp:posOffset>
                </wp:positionV>
                <wp:extent cx="5653405" cy="0"/>
                <wp:effectExtent l="10160" t="14605" r="13335" b="13970"/>
                <wp:wrapNone/>
                <wp:docPr id="6" name="Connecteur droit avec flèch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340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2333A" id="Connecteur droit avec flèche 6" o:spid="_x0000_s1026" type="#_x0000_t32" style="position:absolute;margin-left:19.95pt;margin-top:5.45pt;width:445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" strokecolor="black [3213]" strokeweight="1pt">
                <v:shadow color="#7f7f7f [1601]" opacity=".5" offset="1pt"/>
              </v:shape>
            </w:pict>
          </mc:Fallback>
        </mc:AlternateContent>
      </w:r>
    </w:p>
    <w:p w:rsidR="00FE6688" w:rsidRPr="004D1C79" w:rsidRDefault="00FE6688" w:rsidP="00FE6688">
      <w:pPr>
        <w:pStyle w:val="Sansinterligne"/>
        <w:spacing w:line="360" w:lineRule="auto"/>
        <w:jc w:val="center"/>
      </w:pPr>
      <w:r>
        <w:rPr>
          <w:rFonts w:ascii="Times New Roman" w:eastAsiaTheme="majorEastAsia" w:hAnsi="Times New Roman"/>
          <w:sz w:val="24"/>
          <w:szCs w:val="24"/>
        </w:rPr>
        <w:t xml:space="preserve">     </w:t>
      </w: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b/>
          <w:i/>
          <w:sz w:val="24"/>
          <w:szCs w:val="24"/>
        </w:rPr>
      </w:pPr>
      <w:r w:rsidRPr="00E342B0">
        <w:rPr>
          <w:rFonts w:ascii="Times New Roman" w:eastAsiaTheme="majorEastAsia" w:hAnsi="Times New Roman"/>
          <w:b/>
          <w:i/>
          <w:sz w:val="24"/>
          <w:szCs w:val="24"/>
        </w:rPr>
        <w:t xml:space="preserve">             TRAVAUX DE FIN DE FORMATION</w:t>
      </w:r>
    </w:p>
    <w:p w:rsidR="00FE6688" w:rsidRPr="00E342B0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b/>
          <w:i/>
          <w:sz w:val="24"/>
          <w:szCs w:val="24"/>
        </w:rPr>
      </w:pP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 xml:space="preserve"> </w:t>
      </w: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  <w:r>
        <w:rPr>
          <w:rFonts w:ascii="Times New Roman" w:eastAsiaTheme="majorEastAsia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1135380</wp:posOffset>
                </wp:positionH>
                <wp:positionV relativeFrom="paragraph">
                  <wp:posOffset>72390</wp:posOffset>
                </wp:positionV>
                <wp:extent cx="3776980" cy="858520"/>
                <wp:effectExtent l="6350" t="12700" r="74295" b="7175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6980" cy="85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FE6688" w:rsidRDefault="00FE6688" w:rsidP="00FE6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 xml:space="preserve">Annotations des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>articles  à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>162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 xml:space="preserve"> à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>256</w:t>
                            </w:r>
                            <w:r w:rsidRPr="00E342B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 xml:space="preserve"> du Code de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>s</w:t>
                            </w:r>
                            <w:r w:rsidRPr="00E342B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  <w:t>Obligations Civiles et Commerciales</w:t>
                            </w:r>
                          </w:p>
                          <w:p w:rsidR="00FE6688" w:rsidRPr="00E342B0" w:rsidRDefault="00FE6688" w:rsidP="00FE66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89.4pt;margin-top:5.7pt;width:297.4pt;height:67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">
                <v:shadow on="t" opacity=".5" offset="6pt,6pt"/>
                <v:textbox>
                  <w:txbxContent>
                    <w:p w:rsidR="00FE6688" w:rsidRDefault="00FE6688" w:rsidP="00FE668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 xml:space="preserve">Annotations des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>articles  à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>162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 xml:space="preserve"> à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>256</w:t>
                      </w:r>
                      <w:r w:rsidRPr="00E342B0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 xml:space="preserve"> du Code de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>s</w:t>
                      </w:r>
                      <w:r w:rsidRPr="00E342B0"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  <w:t>Obligations Civiles et Commerciales</w:t>
                      </w:r>
                    </w:p>
                    <w:p w:rsidR="00FE6688" w:rsidRPr="00E342B0" w:rsidRDefault="00FE6688" w:rsidP="00FE668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b/>
          <w:i/>
          <w:sz w:val="24"/>
          <w:szCs w:val="24"/>
        </w:rPr>
      </w:pPr>
    </w:p>
    <w:p w:rsidR="00FE6688" w:rsidRPr="00E342B0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b/>
          <w:i/>
          <w:sz w:val="24"/>
          <w:szCs w:val="24"/>
        </w:rPr>
      </w:pPr>
      <w:r>
        <w:rPr>
          <w:rFonts w:ascii="Times New Roman" w:eastAsiaTheme="majorEastAsia" w:hAnsi="Times New Roman"/>
          <w:b/>
          <w:i/>
          <w:sz w:val="24"/>
          <w:szCs w:val="24"/>
        </w:rPr>
        <w:t xml:space="preserve">Présenté par </w:t>
      </w:r>
      <w:proofErr w:type="gramStart"/>
      <w:r>
        <w:rPr>
          <w:rFonts w:ascii="Times New Roman" w:eastAsiaTheme="majorEastAsia" w:hAnsi="Times New Roman"/>
          <w:b/>
          <w:i/>
          <w:sz w:val="24"/>
          <w:szCs w:val="24"/>
        </w:rPr>
        <w:t>l’</w:t>
      </w:r>
      <w:r>
        <w:rPr>
          <w:rFonts w:ascii="Times New Roman" w:eastAsiaTheme="majorEastAsia" w:hAnsi="Times New Roman"/>
          <w:b/>
          <w:i/>
          <w:sz w:val="24"/>
          <w:szCs w:val="24"/>
        </w:rPr>
        <w:t xml:space="preserve"> </w:t>
      </w:r>
      <w:r w:rsidRPr="00E342B0">
        <w:rPr>
          <w:rFonts w:ascii="Times New Roman" w:eastAsiaTheme="majorEastAsia" w:hAnsi="Times New Roman"/>
          <w:b/>
          <w:i/>
          <w:sz w:val="24"/>
          <w:szCs w:val="24"/>
        </w:rPr>
        <w:t>auditeur</w:t>
      </w:r>
      <w:proofErr w:type="gramEnd"/>
      <w:r w:rsidRPr="00E342B0">
        <w:rPr>
          <w:rFonts w:ascii="Times New Roman" w:eastAsiaTheme="majorEastAsia" w:hAnsi="Times New Roman"/>
          <w:b/>
          <w:i/>
          <w:sz w:val="24"/>
          <w:szCs w:val="24"/>
        </w:rPr>
        <w:t xml:space="preserve"> de Justice :</w:t>
      </w: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  <w:r>
        <w:rPr>
          <w:rFonts w:ascii="Times New Roman" w:eastAsiaTheme="majorEastAsia" w:hAnsi="Times New Roman"/>
          <w:sz w:val="24"/>
          <w:szCs w:val="24"/>
        </w:rPr>
        <w:t xml:space="preserve">Pape </w:t>
      </w:r>
      <w:proofErr w:type="spellStart"/>
      <w:r>
        <w:rPr>
          <w:rFonts w:ascii="Times New Roman" w:eastAsiaTheme="majorEastAsia" w:hAnsi="Times New Roman"/>
          <w:sz w:val="24"/>
          <w:szCs w:val="24"/>
        </w:rPr>
        <w:t>Dibor</w:t>
      </w:r>
      <w:proofErr w:type="spellEnd"/>
      <w:r>
        <w:rPr>
          <w:rFonts w:ascii="Times New Roman" w:eastAsiaTheme="majorEastAsia" w:hAnsi="Times New Roman"/>
          <w:sz w:val="24"/>
          <w:szCs w:val="24"/>
        </w:rPr>
        <w:t xml:space="preserve"> SARR</w:t>
      </w: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</w:p>
    <w:p w:rsidR="00FE6688" w:rsidRPr="00592EFB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sz w:val="24"/>
          <w:szCs w:val="24"/>
        </w:rPr>
      </w:pPr>
      <w:r>
        <w:rPr>
          <w:rFonts w:ascii="Times New Roman" w:eastAsiaTheme="majorEastAsia" w:hAnsi="Times New Roman"/>
          <w:noProof/>
          <w:sz w:val="24"/>
          <w:szCs w:val="24"/>
          <w:lang w:val="en-US"/>
        </w:rPr>
        <w:drawing>
          <wp:inline distT="0" distB="0" distL="0" distR="0" wp14:anchorId="64C05CE1" wp14:editId="42B82298">
            <wp:extent cx="3971056" cy="716890"/>
            <wp:effectExtent l="0" t="0" r="0" b="0"/>
            <wp:docPr id="2" name="Image 1" descr="LOGO CF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FJ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5569" cy="732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b/>
          <w:sz w:val="24"/>
          <w:szCs w:val="24"/>
        </w:rPr>
      </w:pPr>
    </w:p>
    <w:p w:rsidR="00FE6688" w:rsidRDefault="00FE6688" w:rsidP="00FE6688">
      <w:pPr>
        <w:pStyle w:val="Sansinterligne"/>
        <w:spacing w:line="360" w:lineRule="auto"/>
        <w:jc w:val="center"/>
        <w:rPr>
          <w:rFonts w:ascii="Times New Roman" w:eastAsiaTheme="majorEastAsia" w:hAnsi="Times New Roman"/>
          <w:b/>
          <w:sz w:val="24"/>
          <w:szCs w:val="24"/>
        </w:rPr>
      </w:pPr>
      <w:r w:rsidRPr="00E342B0">
        <w:rPr>
          <w:rFonts w:ascii="Times New Roman" w:eastAsiaTheme="majorEastAsia" w:hAnsi="Times New Roman"/>
          <w:b/>
          <w:sz w:val="24"/>
          <w:szCs w:val="24"/>
        </w:rPr>
        <w:t>SECTION : Magistrature</w:t>
      </w:r>
    </w:p>
    <w:p w:rsidR="00FE6688" w:rsidRDefault="00FE6688" w:rsidP="00FE6688">
      <w:pPr>
        <w:pStyle w:val="Sansinterligne"/>
        <w:spacing w:line="360" w:lineRule="auto"/>
        <w:rPr>
          <w:rFonts w:ascii="Times New Roman" w:eastAsiaTheme="majorEastAsia" w:hAnsi="Times New Roman"/>
          <w:b/>
          <w:sz w:val="24"/>
          <w:szCs w:val="24"/>
        </w:rPr>
      </w:pPr>
    </w:p>
    <w:p w:rsidR="00FE6688" w:rsidRPr="00292AB2" w:rsidRDefault="00FE6688" w:rsidP="00FE6688">
      <w:pPr>
        <w:pStyle w:val="Sansinterligne"/>
        <w:spacing w:line="360" w:lineRule="auto"/>
        <w:rPr>
          <w:rFonts w:ascii="Times New Roman" w:eastAsiaTheme="majorEastAsia" w:hAnsi="Times New Roman"/>
          <w:b/>
          <w:sz w:val="24"/>
          <w:szCs w:val="24"/>
        </w:rPr>
      </w:pPr>
      <w:r>
        <w:rPr>
          <w:rFonts w:ascii="Times New Roman" w:eastAsiaTheme="majorEastAsia" w:hAnsi="Times New Roman"/>
          <w:b/>
          <w:sz w:val="24"/>
          <w:szCs w:val="24"/>
        </w:rPr>
        <w:t xml:space="preserve">                                                     Promotion 2019- 2021</w:t>
      </w:r>
      <w:bookmarkStart w:id="0" w:name="_GoBack"/>
      <w:bookmarkEnd w:id="0"/>
    </w:p>
    <w:p w:rsidR="00652DE8" w:rsidRDefault="00652DE8" w:rsidP="00FE6688"/>
    <w:sectPr w:rsidR="00652DE8">
      <w:footerReference w:type="default" r:id="rId8"/>
      <w:pgSz w:w="11906" w:h="16838"/>
      <w:pgMar w:top="1417" w:right="1417" w:bottom="1417" w:left="1417" w:header="708" w:footer="708" w:gutter="0"/>
      <w:pgNumType w:start="1"/>
      <w:cols w:space="720"/>
      <w:docGrid w:linePitch="360" w:charSpace="471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E6688">
      <w:pPr>
        <w:spacing w:after="0" w:line="240" w:lineRule="auto"/>
      </w:pPr>
      <w:r>
        <w:separator/>
      </w:r>
    </w:p>
  </w:endnote>
  <w:endnote w:type="continuationSeparator" w:id="0">
    <w:p w:rsidR="00000000" w:rsidRDefault="00FE6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501" w:rsidRDefault="00FE668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E6688">
      <w:pPr>
        <w:spacing w:after="0" w:line="240" w:lineRule="auto"/>
      </w:pPr>
      <w:r>
        <w:separator/>
      </w:r>
    </w:p>
  </w:footnote>
  <w:footnote w:type="continuationSeparator" w:id="0">
    <w:p w:rsidR="00000000" w:rsidRDefault="00FE66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978"/>
    <w:rsid w:val="00301978"/>
    <w:rsid w:val="00652DE8"/>
    <w:rsid w:val="00FE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28"/>
      </o:rules>
    </o:shapelayout>
  </w:shapeDefaults>
  <w:decimalSymbol w:val="."/>
  <w:listSeparator w:val=","/>
  <w14:docId w14:val="3B39B27A"/>
  <w15:chartTrackingRefBased/>
  <w15:docId w15:val="{C94AA6B3-625E-4CF4-A92E-EFB60AF6A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01978"/>
    <w:rPr>
      <w:rFonts w:ascii="Calibri" w:eastAsia="Calibri" w:hAnsi="Calibri" w:cs="Calibri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FE66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E668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P</dc:creator>
  <cp:keywords/>
  <dc:description/>
  <cp:lastModifiedBy>Utilisateur Windows</cp:lastModifiedBy>
  <cp:revision>2</cp:revision>
  <dcterms:created xsi:type="dcterms:W3CDTF">1980-01-04T12:35:00Z</dcterms:created>
  <dcterms:modified xsi:type="dcterms:W3CDTF">2021-04-19T16:04:00Z</dcterms:modified>
</cp:coreProperties>
</file>